
<file path=[Content_Types].xml><?xml version="1.0" encoding="utf-8"?>
<Types xmlns="http://schemas.openxmlformats.org/package/2006/content-types">
  <Default Extension="png" ContentType="image/png"/>
  <Default Extension="bin" ContentType="image/unknown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5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6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1.xml" ContentType="application/vnd.openxmlformats-officedocument.themeOverride+xml"/>
  <Override PartName="/word/charts/chart7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2.xml" ContentType="application/vnd.openxmlformats-officedocument.themeOverride+xml"/>
  <Override PartName="/word/charts/chart8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9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10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11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theme/themeOverride3.xml" ContentType="application/vnd.openxmlformats-officedocument.themeOverride+xml"/>
  <Override PartName="/word/charts/chart12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theme/themeOverride4.xml" ContentType="application/vnd.openxmlformats-officedocument.themeOverride+xml"/>
  <Override PartName="/word/charts/chart13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theme/themeOverride5.xml" ContentType="application/vnd.openxmlformats-officedocument.themeOverride+xml"/>
  <Override PartName="/word/charts/chart14.xml" ContentType="application/vnd.openxmlformats-officedocument.drawingml.chart+xml"/>
  <Override PartName="/word/theme/themeOverride6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B0271B" w14:textId="3F8E74FF" w:rsidR="00D96F87" w:rsidRDefault="00D96F87" w:rsidP="00623A8E">
      <w:pPr>
        <w:spacing w:after="0" w:line="240" w:lineRule="auto"/>
        <w:ind w:left="6521"/>
        <w:rPr>
          <w:b/>
        </w:rPr>
      </w:pPr>
      <w:r w:rsidRPr="00D96F87">
        <w:rPr>
          <w:b/>
        </w:rPr>
        <w:t>P</w:t>
      </w:r>
      <w:r w:rsidR="00463D41">
        <w:rPr>
          <w:b/>
        </w:rPr>
        <w:t xml:space="preserve"> </w:t>
      </w:r>
      <w:r w:rsidRPr="00D96F87">
        <w:rPr>
          <w:b/>
        </w:rPr>
        <w:t>R</w:t>
      </w:r>
      <w:r w:rsidR="00463D41">
        <w:rPr>
          <w:b/>
        </w:rPr>
        <w:t xml:space="preserve"> </w:t>
      </w:r>
      <w:r w:rsidRPr="00D96F87">
        <w:rPr>
          <w:b/>
        </w:rPr>
        <w:t>O</w:t>
      </w:r>
      <w:r w:rsidR="00463D41">
        <w:rPr>
          <w:b/>
        </w:rPr>
        <w:t xml:space="preserve"> </w:t>
      </w:r>
      <w:r w:rsidRPr="00D96F87">
        <w:rPr>
          <w:b/>
        </w:rPr>
        <w:t>J</w:t>
      </w:r>
      <w:r w:rsidR="00463D41">
        <w:rPr>
          <w:b/>
        </w:rPr>
        <w:t xml:space="preserve"> </w:t>
      </w:r>
      <w:r w:rsidRPr="00D96F87">
        <w:rPr>
          <w:b/>
        </w:rPr>
        <w:t>E</w:t>
      </w:r>
      <w:r w:rsidR="00463D41">
        <w:rPr>
          <w:b/>
        </w:rPr>
        <w:t xml:space="preserve"> </w:t>
      </w:r>
      <w:r w:rsidRPr="00D96F87">
        <w:rPr>
          <w:b/>
        </w:rPr>
        <w:t>K</w:t>
      </w:r>
      <w:r w:rsidR="00463D41">
        <w:rPr>
          <w:b/>
        </w:rPr>
        <w:t xml:space="preserve"> </w:t>
      </w:r>
      <w:r w:rsidRPr="00D96F87">
        <w:rPr>
          <w:b/>
        </w:rPr>
        <w:t xml:space="preserve">T </w:t>
      </w:r>
    </w:p>
    <w:p w14:paraId="1F636E77" w14:textId="77777777" w:rsidR="00D96F87" w:rsidRPr="00D96F87" w:rsidRDefault="00D96F87" w:rsidP="00623A8E">
      <w:pPr>
        <w:spacing w:after="0" w:line="240" w:lineRule="auto"/>
        <w:ind w:left="6521"/>
        <w:rPr>
          <w:b/>
        </w:rPr>
      </w:pPr>
    </w:p>
    <w:p w14:paraId="6C3BD937" w14:textId="0E744CBA" w:rsidR="00623A8E" w:rsidRDefault="00623A8E" w:rsidP="00623A8E">
      <w:pPr>
        <w:spacing w:after="0" w:line="240" w:lineRule="auto"/>
        <w:ind w:left="6521"/>
      </w:pPr>
      <w:r>
        <w:t xml:space="preserve">Załącznik do </w:t>
      </w:r>
    </w:p>
    <w:p w14:paraId="4F08FC54" w14:textId="075ED9F4" w:rsidR="00AD778B" w:rsidRDefault="00623A8E" w:rsidP="00623A8E">
      <w:pPr>
        <w:spacing w:after="0" w:line="240" w:lineRule="auto"/>
        <w:ind w:left="6521"/>
      </w:pPr>
      <w:r>
        <w:t>Uchwały Nr ………</w:t>
      </w:r>
      <w:r w:rsidR="0002043B">
        <w:t>………...</w:t>
      </w:r>
    </w:p>
    <w:p w14:paraId="26C50B58" w14:textId="77777777" w:rsidR="00623A8E" w:rsidRDefault="00623A8E" w:rsidP="00623A8E">
      <w:pPr>
        <w:spacing w:after="0" w:line="240" w:lineRule="auto"/>
        <w:ind w:left="6521"/>
      </w:pPr>
      <w:r>
        <w:t>Rady Powiatu Płockiego</w:t>
      </w:r>
    </w:p>
    <w:p w14:paraId="7050E6DD" w14:textId="112DE513" w:rsidR="00623A8E" w:rsidRDefault="00623A8E" w:rsidP="00623A8E">
      <w:pPr>
        <w:spacing w:after="0" w:line="240" w:lineRule="auto"/>
        <w:ind w:left="6521"/>
      </w:pPr>
      <w:r>
        <w:t>z dnia …………………</w:t>
      </w:r>
      <w:r w:rsidR="0002043B">
        <w:t>……….</w:t>
      </w:r>
    </w:p>
    <w:p w14:paraId="6AB59974" w14:textId="77777777" w:rsidR="00623A8E" w:rsidRDefault="00623A8E" w:rsidP="00623A8E">
      <w:pPr>
        <w:spacing w:after="0" w:line="240" w:lineRule="auto"/>
        <w:ind w:left="6521"/>
      </w:pPr>
    </w:p>
    <w:p w14:paraId="53CCEA01" w14:textId="77777777" w:rsidR="00623A8E" w:rsidRDefault="00623A8E" w:rsidP="00623A8E">
      <w:pPr>
        <w:spacing w:after="0" w:line="240" w:lineRule="auto"/>
        <w:ind w:left="6521"/>
      </w:pPr>
    </w:p>
    <w:p w14:paraId="773A13A8" w14:textId="77777777" w:rsidR="00623A8E" w:rsidRDefault="00623A8E" w:rsidP="00623A8E">
      <w:pPr>
        <w:spacing w:after="0" w:line="240" w:lineRule="auto"/>
        <w:ind w:left="6521"/>
      </w:pPr>
    </w:p>
    <w:p w14:paraId="0A11186F" w14:textId="77777777" w:rsidR="00623A8E" w:rsidRDefault="00623A8E" w:rsidP="00623A8E">
      <w:pPr>
        <w:spacing w:after="0" w:line="240" w:lineRule="auto"/>
        <w:ind w:left="6521"/>
      </w:pPr>
    </w:p>
    <w:p w14:paraId="4CE30C4D" w14:textId="77777777" w:rsidR="00623A8E" w:rsidRDefault="00623A8E" w:rsidP="00623A8E">
      <w:pPr>
        <w:spacing w:after="0" w:line="240" w:lineRule="auto"/>
        <w:ind w:left="6521"/>
      </w:pPr>
    </w:p>
    <w:p w14:paraId="3D5BC5BB" w14:textId="77777777" w:rsidR="00623A8E" w:rsidRDefault="00623A8E" w:rsidP="00623A8E">
      <w:pPr>
        <w:spacing w:after="0" w:line="240" w:lineRule="auto"/>
        <w:ind w:left="6521"/>
      </w:pPr>
    </w:p>
    <w:p w14:paraId="04BD7606" w14:textId="77777777" w:rsidR="00623A8E" w:rsidRDefault="00623A8E" w:rsidP="00623A8E">
      <w:pPr>
        <w:spacing w:after="0" w:line="240" w:lineRule="auto"/>
        <w:ind w:left="6521"/>
      </w:pPr>
    </w:p>
    <w:p w14:paraId="7365648C" w14:textId="77777777" w:rsidR="00623A8E" w:rsidRDefault="00623A8E" w:rsidP="00623A8E">
      <w:pPr>
        <w:spacing w:after="0" w:line="240" w:lineRule="auto"/>
        <w:ind w:left="6521"/>
      </w:pPr>
    </w:p>
    <w:p w14:paraId="13CF3AAF" w14:textId="77777777" w:rsidR="00623A8E" w:rsidRDefault="00623A8E" w:rsidP="00623A8E">
      <w:pPr>
        <w:spacing w:after="0" w:line="240" w:lineRule="auto"/>
        <w:ind w:left="6521"/>
      </w:pPr>
    </w:p>
    <w:p w14:paraId="100B0DBD" w14:textId="7567F59C" w:rsidR="00623A8E" w:rsidRDefault="0008045E" w:rsidP="00623A8E">
      <w:pPr>
        <w:spacing w:after="0" w:line="240" w:lineRule="auto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POWIATOWA </w:t>
      </w:r>
      <w:r w:rsidR="00623A8E" w:rsidRPr="00623A8E">
        <w:rPr>
          <w:b/>
          <w:bCs/>
          <w:sz w:val="52"/>
          <w:szCs w:val="52"/>
        </w:rPr>
        <w:t xml:space="preserve">STRATEGIA ROZWIĄZYWANIA PROBLEMÓW SPOŁECZNYCH </w:t>
      </w:r>
    </w:p>
    <w:p w14:paraId="065F79A8" w14:textId="5F97C8A0" w:rsidR="00623A8E" w:rsidRDefault="00623A8E" w:rsidP="00623A8E">
      <w:pPr>
        <w:spacing w:after="0" w:line="240" w:lineRule="auto"/>
        <w:jc w:val="center"/>
        <w:rPr>
          <w:b/>
          <w:bCs/>
          <w:sz w:val="52"/>
          <w:szCs w:val="52"/>
        </w:rPr>
      </w:pPr>
      <w:r w:rsidRPr="00623A8E">
        <w:rPr>
          <w:b/>
          <w:bCs/>
          <w:sz w:val="52"/>
          <w:szCs w:val="52"/>
        </w:rPr>
        <w:t>NA LATA 202</w:t>
      </w:r>
      <w:r w:rsidR="003B1AF9">
        <w:rPr>
          <w:b/>
          <w:bCs/>
          <w:sz w:val="52"/>
          <w:szCs w:val="52"/>
        </w:rPr>
        <w:t>6</w:t>
      </w:r>
      <w:r w:rsidRPr="00623A8E">
        <w:rPr>
          <w:b/>
          <w:bCs/>
          <w:sz w:val="52"/>
          <w:szCs w:val="52"/>
        </w:rPr>
        <w:t>-20</w:t>
      </w:r>
      <w:r w:rsidR="003B1AF9">
        <w:rPr>
          <w:b/>
          <w:bCs/>
          <w:sz w:val="52"/>
          <w:szCs w:val="52"/>
        </w:rPr>
        <w:t>31</w:t>
      </w:r>
    </w:p>
    <w:p w14:paraId="5E15C787" w14:textId="711E09DA" w:rsidR="0008045E" w:rsidRDefault="0008045E" w:rsidP="0008045E">
      <w:pPr>
        <w:spacing w:after="0" w:line="240" w:lineRule="auto"/>
        <w:jc w:val="center"/>
        <w:rPr>
          <w:b/>
          <w:bCs/>
          <w:sz w:val="52"/>
          <w:szCs w:val="52"/>
        </w:rPr>
      </w:pPr>
      <w:r w:rsidRPr="00623A8E">
        <w:rPr>
          <w:b/>
          <w:bCs/>
          <w:sz w:val="52"/>
          <w:szCs w:val="52"/>
        </w:rPr>
        <w:t xml:space="preserve">POWIAT PŁOCKI </w:t>
      </w:r>
    </w:p>
    <w:p w14:paraId="17CAC699" w14:textId="77777777" w:rsidR="00623A8E" w:rsidRDefault="00623A8E" w:rsidP="00623A8E">
      <w:pPr>
        <w:spacing w:after="0" w:line="240" w:lineRule="auto"/>
        <w:jc w:val="center"/>
        <w:rPr>
          <w:b/>
          <w:bCs/>
          <w:sz w:val="52"/>
          <w:szCs w:val="52"/>
        </w:rPr>
      </w:pPr>
    </w:p>
    <w:p w14:paraId="5931A7A2" w14:textId="77777777" w:rsidR="00623A8E" w:rsidRDefault="00623A8E" w:rsidP="00623A8E">
      <w:pPr>
        <w:spacing w:after="0" w:line="240" w:lineRule="auto"/>
        <w:jc w:val="center"/>
        <w:rPr>
          <w:b/>
          <w:bCs/>
          <w:sz w:val="52"/>
          <w:szCs w:val="52"/>
        </w:rPr>
      </w:pPr>
    </w:p>
    <w:p w14:paraId="60F8D9B3" w14:textId="77777777" w:rsidR="00623A8E" w:rsidRDefault="00623A8E" w:rsidP="00623A8E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 wp14:anchorId="5906685E" wp14:editId="65DEBEBB">
            <wp:extent cx="1725558" cy="2043485"/>
            <wp:effectExtent l="0" t="0" r="8255" b="0"/>
            <wp:docPr id="10" name="Obraz 10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180" cy="2096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49ECA" w14:textId="77777777" w:rsidR="00623A8E" w:rsidRDefault="00623A8E" w:rsidP="00623A8E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230C8167" w14:textId="77777777" w:rsidR="00623A8E" w:rsidRDefault="00623A8E" w:rsidP="00623A8E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10BC196B" w14:textId="370BCA34" w:rsidR="00623A8E" w:rsidRDefault="00623A8E" w:rsidP="00623A8E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5A58F7E4" w14:textId="77777777" w:rsidR="00D96F87" w:rsidRDefault="00D96F87" w:rsidP="00623A8E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1B27D28C" w14:textId="77777777" w:rsidR="00623A8E" w:rsidRDefault="00623A8E" w:rsidP="00623A8E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66A1DD95" w14:textId="43A7452E" w:rsidR="00623A8E" w:rsidRDefault="00623A8E" w:rsidP="0008045E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</w:t>
      </w:r>
      <w:r w:rsidR="003B1AF9">
        <w:rPr>
          <w:b/>
          <w:bCs/>
          <w:sz w:val="28"/>
          <w:szCs w:val="28"/>
        </w:rPr>
        <w:t>5</w:t>
      </w:r>
    </w:p>
    <w:p w14:paraId="233D4AA1" w14:textId="77777777" w:rsidR="0027693B" w:rsidRDefault="0027693B" w:rsidP="0027693B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623A8E">
        <w:rPr>
          <w:b/>
          <w:bCs/>
          <w:sz w:val="36"/>
          <w:szCs w:val="36"/>
        </w:rPr>
        <w:lastRenderedPageBreak/>
        <w:t>Spis treści</w:t>
      </w:r>
    </w:p>
    <w:p w14:paraId="0164C52E" w14:textId="77777777" w:rsidR="0027693B" w:rsidRPr="00B65AA8" w:rsidRDefault="0027693B" w:rsidP="0027693B">
      <w:pPr>
        <w:spacing w:after="0" w:line="240" w:lineRule="auto"/>
        <w:jc w:val="center"/>
        <w:rPr>
          <w:b/>
          <w:bCs/>
          <w:sz w:val="16"/>
          <w:szCs w:val="16"/>
        </w:rPr>
      </w:pPr>
    </w:p>
    <w:p w14:paraId="11ED1C27" w14:textId="77777777" w:rsidR="0027693B" w:rsidRPr="00623A8E" w:rsidRDefault="0027693B" w:rsidP="0027693B">
      <w:pPr>
        <w:pStyle w:val="Akapitzlist"/>
        <w:numPr>
          <w:ilvl w:val="0"/>
          <w:numId w:val="1"/>
        </w:numPr>
        <w:spacing w:after="0" w:line="480" w:lineRule="auto"/>
        <w:ind w:left="426"/>
        <w:jc w:val="both"/>
      </w:pPr>
      <w:r w:rsidRPr="00623A8E">
        <w:t>Wstęp</w:t>
      </w:r>
      <w:r>
        <w:t xml:space="preserve"> ……………………………………………………………………………………………………………………………………. 3</w:t>
      </w:r>
    </w:p>
    <w:p w14:paraId="505DBE9D" w14:textId="77777777" w:rsidR="0027693B" w:rsidRPr="00623A8E" w:rsidRDefault="0027693B" w:rsidP="0027693B">
      <w:pPr>
        <w:pStyle w:val="Akapitzlist"/>
        <w:numPr>
          <w:ilvl w:val="0"/>
          <w:numId w:val="1"/>
        </w:numPr>
        <w:spacing w:after="0" w:line="480" w:lineRule="auto"/>
        <w:ind w:left="426"/>
        <w:jc w:val="both"/>
      </w:pPr>
      <w:r w:rsidRPr="00623A8E">
        <w:t>Charakterystyka powiatu</w:t>
      </w:r>
      <w:r>
        <w:t xml:space="preserve"> ………………………………………………………………………………………………………. 5</w:t>
      </w:r>
    </w:p>
    <w:p w14:paraId="37666617" w14:textId="77777777" w:rsidR="0027693B" w:rsidRDefault="0027693B" w:rsidP="0027693B">
      <w:pPr>
        <w:pStyle w:val="Akapitzlist"/>
        <w:numPr>
          <w:ilvl w:val="0"/>
          <w:numId w:val="1"/>
        </w:numPr>
        <w:spacing w:after="0" w:line="480" w:lineRule="auto"/>
        <w:ind w:left="426"/>
        <w:jc w:val="both"/>
      </w:pPr>
      <w:r>
        <w:t>Demografia ……………………………………………………………………………………………………………………………. 7</w:t>
      </w:r>
    </w:p>
    <w:p w14:paraId="6E674271" w14:textId="77777777" w:rsidR="0027693B" w:rsidRDefault="0027693B" w:rsidP="0027693B">
      <w:pPr>
        <w:pStyle w:val="Akapitzlist"/>
        <w:numPr>
          <w:ilvl w:val="0"/>
          <w:numId w:val="1"/>
        </w:numPr>
        <w:spacing w:after="0" w:line="480" w:lineRule="auto"/>
        <w:ind w:left="426"/>
        <w:jc w:val="both"/>
      </w:pPr>
      <w:bookmarkStart w:id="0" w:name="_Hlk26357964"/>
      <w:r>
        <w:t xml:space="preserve">Problemy społeczne z perspektywy ośrodków pomocy społecznej </w:t>
      </w:r>
      <w:bookmarkEnd w:id="0"/>
      <w:r>
        <w:t>……………………….……………… 11</w:t>
      </w:r>
    </w:p>
    <w:p w14:paraId="0A6CCAD6" w14:textId="77777777" w:rsidR="0027693B" w:rsidRDefault="0027693B" w:rsidP="0027693B">
      <w:pPr>
        <w:pStyle w:val="Akapitzlist"/>
        <w:numPr>
          <w:ilvl w:val="0"/>
          <w:numId w:val="1"/>
        </w:numPr>
        <w:spacing w:after="0" w:line="480" w:lineRule="auto"/>
        <w:ind w:left="426"/>
        <w:jc w:val="both"/>
      </w:pPr>
      <w:r>
        <w:t>Problemy społeczne z perspektywy Powiatowego Centrum Pomocy Rodzinie ……………….……. 20</w:t>
      </w:r>
    </w:p>
    <w:p w14:paraId="0AAE28DF" w14:textId="77777777" w:rsidR="0027693B" w:rsidRDefault="0027693B" w:rsidP="0027693B">
      <w:pPr>
        <w:pStyle w:val="Akapitzlist"/>
        <w:numPr>
          <w:ilvl w:val="1"/>
          <w:numId w:val="1"/>
        </w:numPr>
        <w:spacing w:after="0" w:line="480" w:lineRule="auto"/>
        <w:ind w:left="709"/>
        <w:jc w:val="both"/>
      </w:pPr>
      <w:r>
        <w:t>Kwestia dziecka ……………………………………………………………………………………………………………….. 23</w:t>
      </w:r>
    </w:p>
    <w:p w14:paraId="56629E2B" w14:textId="77777777" w:rsidR="0027693B" w:rsidRDefault="0027693B" w:rsidP="0027693B">
      <w:pPr>
        <w:pStyle w:val="Akapitzlist"/>
        <w:numPr>
          <w:ilvl w:val="1"/>
          <w:numId w:val="1"/>
        </w:numPr>
        <w:spacing w:after="0" w:line="480" w:lineRule="auto"/>
        <w:ind w:left="709"/>
        <w:jc w:val="both"/>
      </w:pPr>
      <w:r>
        <w:t>Dziecko w środowisku ………………………………………………………………………………………</w:t>
      </w:r>
      <w:r w:rsidRPr="00301973">
        <w:rPr>
          <w:sz w:val="20"/>
          <w:szCs w:val="20"/>
        </w:rPr>
        <w:t>...</w:t>
      </w:r>
      <w:r>
        <w:t>…………… 24</w:t>
      </w:r>
    </w:p>
    <w:p w14:paraId="205AC970" w14:textId="77777777" w:rsidR="0027693B" w:rsidRDefault="0027693B" w:rsidP="0027693B">
      <w:pPr>
        <w:pStyle w:val="Akapitzlist"/>
        <w:numPr>
          <w:ilvl w:val="1"/>
          <w:numId w:val="1"/>
        </w:numPr>
        <w:spacing w:after="0" w:line="480" w:lineRule="auto"/>
        <w:ind w:left="709"/>
        <w:jc w:val="both"/>
      </w:pPr>
      <w:r>
        <w:t>Dziecko pozbawione opieki rodziny ………………………………………………………………………..……….. 27</w:t>
      </w:r>
    </w:p>
    <w:p w14:paraId="55EEA427" w14:textId="77777777" w:rsidR="0027693B" w:rsidRDefault="0027693B" w:rsidP="0027693B">
      <w:pPr>
        <w:pStyle w:val="Akapitzlist"/>
        <w:numPr>
          <w:ilvl w:val="1"/>
          <w:numId w:val="1"/>
        </w:numPr>
        <w:spacing w:after="0" w:line="480" w:lineRule="auto"/>
        <w:ind w:left="709"/>
        <w:jc w:val="both"/>
      </w:pPr>
      <w:r>
        <w:t>Przemoc domowa – Ośrodek Interwencji Kryzysowej……………………………………………………….. 37</w:t>
      </w:r>
    </w:p>
    <w:p w14:paraId="3F1C5D89" w14:textId="77777777" w:rsidR="0027693B" w:rsidRDefault="0027693B" w:rsidP="0027693B">
      <w:pPr>
        <w:pStyle w:val="Akapitzlist"/>
        <w:numPr>
          <w:ilvl w:val="1"/>
          <w:numId w:val="1"/>
        </w:numPr>
        <w:spacing w:after="0" w:line="480" w:lineRule="auto"/>
        <w:ind w:left="709"/>
        <w:jc w:val="both"/>
      </w:pPr>
      <w:r>
        <w:t>Kwestia niepełnosprawności ……………………………………………………………………………..…………….. 39</w:t>
      </w:r>
    </w:p>
    <w:p w14:paraId="3E3D23CA" w14:textId="77777777" w:rsidR="0027693B" w:rsidRDefault="0027693B" w:rsidP="0027693B">
      <w:pPr>
        <w:pStyle w:val="Akapitzlist"/>
        <w:numPr>
          <w:ilvl w:val="1"/>
          <w:numId w:val="1"/>
        </w:numPr>
        <w:spacing w:after="0" w:line="480" w:lineRule="auto"/>
        <w:ind w:left="709"/>
        <w:jc w:val="both"/>
      </w:pPr>
      <w:r>
        <w:t>Domy pomocy społecznej, środowiskowe domy samopomocy ………………………………………….48</w:t>
      </w:r>
    </w:p>
    <w:p w14:paraId="4A92E01D" w14:textId="77777777" w:rsidR="0027693B" w:rsidRDefault="0027693B" w:rsidP="0027693B">
      <w:pPr>
        <w:pStyle w:val="Akapitzlist"/>
        <w:numPr>
          <w:ilvl w:val="1"/>
          <w:numId w:val="1"/>
        </w:numPr>
        <w:spacing w:after="0" w:line="480" w:lineRule="auto"/>
        <w:ind w:left="709"/>
        <w:jc w:val="both"/>
      </w:pPr>
      <w:r>
        <w:t>Formy organizacyjne wspierające zawodowo osoby niepełnosprawne – warsztaty terapii zajęciowej, zakłady aktywności zawodowej …………………………………………………….………………</w:t>
      </w:r>
      <w:r w:rsidRPr="00301973">
        <w:rPr>
          <w:sz w:val="20"/>
          <w:szCs w:val="20"/>
        </w:rPr>
        <w:t>..</w:t>
      </w:r>
      <w:r>
        <w:t xml:space="preserve"> 58</w:t>
      </w:r>
    </w:p>
    <w:p w14:paraId="7FAC894E" w14:textId="77777777" w:rsidR="0027693B" w:rsidRDefault="0027693B" w:rsidP="0027693B">
      <w:pPr>
        <w:pStyle w:val="Akapitzlist"/>
        <w:numPr>
          <w:ilvl w:val="0"/>
          <w:numId w:val="1"/>
        </w:numPr>
        <w:spacing w:after="0" w:line="480" w:lineRule="auto"/>
        <w:ind w:left="426"/>
        <w:jc w:val="both"/>
      </w:pPr>
      <w:r>
        <w:t>Kwestia osób bezrobotnych ………………………………………………….……………………………………</w:t>
      </w:r>
      <w:r w:rsidRPr="00301973">
        <w:rPr>
          <w:sz w:val="20"/>
          <w:szCs w:val="20"/>
        </w:rPr>
        <w:t>…….…….</w:t>
      </w:r>
      <w:r>
        <w:t xml:space="preserve"> 63</w:t>
      </w:r>
    </w:p>
    <w:p w14:paraId="191C6E33" w14:textId="77777777" w:rsidR="0027693B" w:rsidRDefault="0027693B" w:rsidP="0027693B">
      <w:pPr>
        <w:pStyle w:val="Akapitzlist"/>
        <w:spacing w:after="0" w:line="480" w:lineRule="auto"/>
        <w:ind w:left="426"/>
        <w:jc w:val="both"/>
      </w:pPr>
      <w:r>
        <w:t>6.1 Analiza rynku ………………………………………………………………………………………………………………….. 63</w:t>
      </w:r>
    </w:p>
    <w:p w14:paraId="72BC4D8D" w14:textId="77777777" w:rsidR="0027693B" w:rsidRDefault="0027693B" w:rsidP="0027693B">
      <w:pPr>
        <w:pStyle w:val="Akapitzlist"/>
        <w:spacing w:after="0" w:line="480" w:lineRule="auto"/>
        <w:ind w:left="426"/>
        <w:jc w:val="both"/>
      </w:pPr>
      <w:r>
        <w:t>6.2. Aktywizacja zawodowa bezrobotnych …………………………………………………………………………… 73</w:t>
      </w:r>
    </w:p>
    <w:p w14:paraId="3CF80ED0" w14:textId="77777777" w:rsidR="0027693B" w:rsidRDefault="0027693B" w:rsidP="0027693B">
      <w:pPr>
        <w:pStyle w:val="Akapitzlist"/>
        <w:numPr>
          <w:ilvl w:val="0"/>
          <w:numId w:val="1"/>
        </w:numPr>
        <w:spacing w:after="0" w:line="480" w:lineRule="auto"/>
        <w:ind w:left="426"/>
        <w:jc w:val="both"/>
      </w:pPr>
      <w:r>
        <w:t>Kwestia przestępczości, uzależnień i przemocy ………….………………………………………………………</w:t>
      </w:r>
      <w:r w:rsidRPr="00301973">
        <w:rPr>
          <w:sz w:val="20"/>
          <w:szCs w:val="20"/>
        </w:rPr>
        <w:t>…..</w:t>
      </w:r>
      <w:r>
        <w:rPr>
          <w:sz w:val="20"/>
          <w:szCs w:val="20"/>
        </w:rPr>
        <w:t>76</w:t>
      </w:r>
    </w:p>
    <w:p w14:paraId="135D0D51" w14:textId="77777777" w:rsidR="0027693B" w:rsidRDefault="0027693B" w:rsidP="0027693B">
      <w:pPr>
        <w:pStyle w:val="Akapitzlist"/>
        <w:numPr>
          <w:ilvl w:val="0"/>
          <w:numId w:val="1"/>
        </w:numPr>
        <w:spacing w:after="0" w:line="480" w:lineRule="auto"/>
        <w:ind w:left="426"/>
        <w:jc w:val="both"/>
      </w:pPr>
      <w:r>
        <w:t>Analiza SWOT ……………………………………………………………………………………………………………………….. 89</w:t>
      </w:r>
    </w:p>
    <w:p w14:paraId="73D4A866" w14:textId="77777777" w:rsidR="0027693B" w:rsidRDefault="0027693B" w:rsidP="0027693B">
      <w:pPr>
        <w:pStyle w:val="Akapitzlist"/>
        <w:numPr>
          <w:ilvl w:val="0"/>
          <w:numId w:val="1"/>
        </w:numPr>
        <w:spacing w:after="0" w:line="480" w:lineRule="auto"/>
        <w:ind w:left="426"/>
        <w:jc w:val="both"/>
      </w:pPr>
      <w:r>
        <w:t>MISJA ……………………………………………………………………………………………………………………………………. 97</w:t>
      </w:r>
    </w:p>
    <w:p w14:paraId="404D584D" w14:textId="77777777" w:rsidR="0027693B" w:rsidRDefault="0027693B" w:rsidP="0027693B">
      <w:pPr>
        <w:pStyle w:val="Akapitzlist"/>
        <w:numPr>
          <w:ilvl w:val="0"/>
          <w:numId w:val="1"/>
        </w:numPr>
        <w:spacing w:after="0" w:line="480" w:lineRule="auto"/>
        <w:ind w:left="426"/>
        <w:jc w:val="both"/>
      </w:pPr>
      <w:r>
        <w:t>Cele strategiczne, operacyjne i kierunki działań ……………………………………………………………………</w:t>
      </w:r>
      <w:r w:rsidRPr="00301973">
        <w:rPr>
          <w:sz w:val="20"/>
          <w:szCs w:val="20"/>
        </w:rPr>
        <w:t>..</w:t>
      </w:r>
      <w:r>
        <w:t xml:space="preserve"> 99</w:t>
      </w:r>
    </w:p>
    <w:p w14:paraId="72415690" w14:textId="77777777" w:rsidR="0027693B" w:rsidRDefault="0027693B" w:rsidP="0027693B">
      <w:pPr>
        <w:pStyle w:val="Akapitzlist"/>
        <w:numPr>
          <w:ilvl w:val="0"/>
          <w:numId w:val="1"/>
        </w:numPr>
        <w:spacing w:after="0" w:line="480" w:lineRule="auto"/>
        <w:ind w:left="426"/>
        <w:jc w:val="both"/>
      </w:pPr>
      <w:r>
        <w:t>Monitoring i ewaluacja …………………………………………………………………………………………………………. 115</w:t>
      </w:r>
    </w:p>
    <w:p w14:paraId="4FA2D549" w14:textId="77777777" w:rsidR="0027693B" w:rsidRDefault="0027693B" w:rsidP="0027693B">
      <w:pPr>
        <w:pStyle w:val="Akapitzlist"/>
        <w:numPr>
          <w:ilvl w:val="0"/>
          <w:numId w:val="1"/>
        </w:numPr>
        <w:spacing w:after="0" w:line="480" w:lineRule="auto"/>
        <w:ind w:left="426"/>
        <w:jc w:val="both"/>
      </w:pPr>
      <w:r>
        <w:t>Zakończenie ………………………………………………………………………………………………………….…</w:t>
      </w:r>
      <w:r w:rsidRPr="00301973">
        <w:rPr>
          <w:sz w:val="20"/>
          <w:szCs w:val="20"/>
        </w:rPr>
        <w:t>..</w:t>
      </w:r>
      <w:r>
        <w:t>…………</w:t>
      </w:r>
      <w:r w:rsidRPr="00301973">
        <w:rPr>
          <w:sz w:val="20"/>
          <w:szCs w:val="20"/>
        </w:rPr>
        <w:t>..</w:t>
      </w:r>
      <w:r>
        <w:t xml:space="preserve"> 117</w:t>
      </w:r>
    </w:p>
    <w:p w14:paraId="34DD3ED7" w14:textId="77777777" w:rsidR="0027693B" w:rsidRDefault="0027693B" w:rsidP="0027693B">
      <w:pPr>
        <w:pStyle w:val="Akapitzlist"/>
        <w:numPr>
          <w:ilvl w:val="0"/>
          <w:numId w:val="1"/>
        </w:numPr>
        <w:spacing w:after="0" w:line="480" w:lineRule="auto"/>
        <w:ind w:left="426"/>
        <w:jc w:val="both"/>
      </w:pPr>
      <w:r>
        <w:t>Spis tabel ………………………………………………………………………………………………………………………………. 118</w:t>
      </w:r>
    </w:p>
    <w:p w14:paraId="26C09879" w14:textId="3E6DC86E" w:rsidR="0027693B" w:rsidRDefault="0027693B" w:rsidP="0027693B">
      <w:pPr>
        <w:pStyle w:val="Akapitzlist"/>
        <w:numPr>
          <w:ilvl w:val="0"/>
          <w:numId w:val="1"/>
        </w:numPr>
        <w:spacing w:after="0" w:line="480" w:lineRule="auto"/>
        <w:ind w:left="426"/>
        <w:jc w:val="both"/>
      </w:pPr>
      <w:r>
        <w:t>Spis wykresów ……………………………………………………………………………………………….………………………</w:t>
      </w:r>
      <w:r>
        <w:t xml:space="preserve"> </w:t>
      </w:r>
      <w:r>
        <w:t>12</w:t>
      </w:r>
      <w:r>
        <w:t>2</w:t>
      </w:r>
      <w:bookmarkStart w:id="1" w:name="_GoBack"/>
      <w:bookmarkEnd w:id="1"/>
    </w:p>
    <w:p w14:paraId="0F058052" w14:textId="0E149333" w:rsidR="00F03C36" w:rsidRDefault="00F03C36">
      <w:r>
        <w:br w:type="page"/>
      </w:r>
    </w:p>
    <w:p w14:paraId="6D2C849E" w14:textId="5642C300" w:rsidR="001A704E" w:rsidRPr="00324E56" w:rsidRDefault="004D19A9" w:rsidP="00627B11">
      <w:pPr>
        <w:pStyle w:val="Nagwek1"/>
        <w:numPr>
          <w:ilvl w:val="0"/>
          <w:numId w:val="30"/>
        </w:numPr>
        <w:ind w:left="426" w:hanging="426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324E56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Wstęp</w:t>
      </w:r>
      <w:r w:rsidR="001A704E" w:rsidRPr="00324E56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14:paraId="50B05B2E" w14:textId="77777777" w:rsidR="004D19A9" w:rsidRPr="003A2EE7" w:rsidRDefault="004D19A9" w:rsidP="004D19A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E1F046F" w14:textId="25250D35" w:rsidR="004952CD" w:rsidRPr="003A2EE7" w:rsidRDefault="00F32551" w:rsidP="001813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EE7">
        <w:rPr>
          <w:rFonts w:ascii="Times New Roman" w:hAnsi="Times New Roman" w:cs="Times New Roman"/>
          <w:sz w:val="24"/>
          <w:szCs w:val="24"/>
        </w:rPr>
        <w:t>Zmiany społeczno-demograficzne i gospodarcze, dokonujące się we współczesnej</w:t>
      </w:r>
      <w:r w:rsidR="00200E0E" w:rsidRPr="003A2EE7">
        <w:rPr>
          <w:rFonts w:ascii="Times New Roman" w:hAnsi="Times New Roman" w:cs="Times New Roman"/>
          <w:sz w:val="24"/>
          <w:szCs w:val="24"/>
        </w:rPr>
        <w:t xml:space="preserve"> </w:t>
      </w:r>
      <w:r w:rsidRPr="003A2EE7">
        <w:rPr>
          <w:rFonts w:ascii="Times New Roman" w:hAnsi="Times New Roman" w:cs="Times New Roman"/>
          <w:sz w:val="24"/>
          <w:szCs w:val="24"/>
        </w:rPr>
        <w:t>Polsce, w tym w woj. mazowieckim, wy</w:t>
      </w:r>
      <w:r w:rsidR="00084339" w:rsidRPr="003A2EE7">
        <w:rPr>
          <w:rFonts w:ascii="Times New Roman" w:hAnsi="Times New Roman" w:cs="Times New Roman"/>
          <w:sz w:val="24"/>
          <w:szCs w:val="24"/>
        </w:rPr>
        <w:t>wołują liczne, często negatywne</w:t>
      </w:r>
      <w:r w:rsidRPr="003A2EE7">
        <w:rPr>
          <w:rFonts w:ascii="Times New Roman" w:hAnsi="Times New Roman" w:cs="Times New Roman"/>
          <w:sz w:val="24"/>
          <w:szCs w:val="24"/>
        </w:rPr>
        <w:t xml:space="preserve"> konsekwencje </w:t>
      </w:r>
      <w:r w:rsidR="00D96F87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3A2EE7">
        <w:rPr>
          <w:rFonts w:ascii="Times New Roman" w:hAnsi="Times New Roman" w:cs="Times New Roman"/>
          <w:sz w:val="24"/>
          <w:szCs w:val="24"/>
        </w:rPr>
        <w:t xml:space="preserve">dla wielu grup społecznych, powodując ich marginalizację i zagrożenie wykluczeniem społecznym. Należą do nich m.in. osoby i rodziny, które są w obszarze zainteresowań samorządu powiatowego, tj. przede wszystkim osoby niepełnosprawne, dzieci i młodzież wychowująca się poza rodziną biologiczną lub wymagająca wsparcia społecznego, rodziny problemowe, w tym doświadczające przemocy, osoby uzależnione, starsze i samotne oraz </w:t>
      </w:r>
      <w:r w:rsidR="003A2EE7">
        <w:rPr>
          <w:rFonts w:ascii="Times New Roman" w:hAnsi="Times New Roman" w:cs="Times New Roman"/>
          <w:sz w:val="24"/>
          <w:szCs w:val="24"/>
        </w:rPr>
        <w:br/>
      </w:r>
      <w:r w:rsidRPr="003A2EE7">
        <w:rPr>
          <w:rFonts w:ascii="Times New Roman" w:hAnsi="Times New Roman" w:cs="Times New Roman"/>
          <w:sz w:val="24"/>
          <w:szCs w:val="24"/>
        </w:rPr>
        <w:t>w trudnej sytuacji życiowej. Pomoc adresowana do tych grup wymaga wszechstronnych, dostosowanych do ich potrzeb, działań poprzez rozwój już istniejących</w:t>
      </w:r>
      <w:r w:rsidR="00610009">
        <w:rPr>
          <w:rFonts w:ascii="Times New Roman" w:hAnsi="Times New Roman" w:cs="Times New Roman"/>
          <w:sz w:val="24"/>
          <w:szCs w:val="24"/>
        </w:rPr>
        <w:t xml:space="preserve"> </w:t>
      </w:r>
      <w:r w:rsidRPr="003A2EE7">
        <w:rPr>
          <w:rFonts w:ascii="Times New Roman" w:hAnsi="Times New Roman" w:cs="Times New Roman"/>
          <w:sz w:val="24"/>
          <w:szCs w:val="24"/>
        </w:rPr>
        <w:t xml:space="preserve">i nowych form wsparcia. Wprowadzaniem i rozwojem tych form wsparcia winna zajmować się dobrze przygotowana, o wysokich umiejętnościach i kwalifikacjach zawodowych, kadra służb społecznych, w tym pomocy i integracji społecznej. Istotnym elementem prowadzonych działań w tym zakresie winna być także współpraca międzyinstytucjonalna oraz międzysystemowa, obejmująca sektory: publiczny, pozarządowy i komercyjny. Przy czym, </w:t>
      </w:r>
      <w:r w:rsidR="003A2EE7">
        <w:rPr>
          <w:rFonts w:ascii="Times New Roman" w:hAnsi="Times New Roman" w:cs="Times New Roman"/>
          <w:sz w:val="24"/>
          <w:szCs w:val="24"/>
        </w:rPr>
        <w:br/>
      </w:r>
      <w:r w:rsidRPr="003A2EE7">
        <w:rPr>
          <w:rFonts w:ascii="Times New Roman" w:hAnsi="Times New Roman" w:cs="Times New Roman"/>
          <w:sz w:val="24"/>
          <w:szCs w:val="24"/>
        </w:rPr>
        <w:t xml:space="preserve">z uwagi na konieczność realizacji rozmaitych działań pomocowych, koniecznym </w:t>
      </w:r>
      <w:r w:rsidR="00D96F87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3A2EE7">
        <w:rPr>
          <w:rFonts w:ascii="Times New Roman" w:hAnsi="Times New Roman" w:cs="Times New Roman"/>
          <w:sz w:val="24"/>
          <w:szCs w:val="24"/>
        </w:rPr>
        <w:t xml:space="preserve">jest współdziałanie </w:t>
      </w:r>
      <w:r w:rsidR="00A813B7">
        <w:rPr>
          <w:rFonts w:ascii="Times New Roman" w:hAnsi="Times New Roman" w:cs="Times New Roman"/>
          <w:sz w:val="24"/>
          <w:szCs w:val="24"/>
        </w:rPr>
        <w:t>p</w:t>
      </w:r>
      <w:r w:rsidRPr="003A2EE7">
        <w:rPr>
          <w:rFonts w:ascii="Times New Roman" w:hAnsi="Times New Roman" w:cs="Times New Roman"/>
          <w:sz w:val="24"/>
          <w:szCs w:val="24"/>
        </w:rPr>
        <w:t xml:space="preserve">owiatu </w:t>
      </w:r>
      <w:r w:rsidR="00A813B7">
        <w:rPr>
          <w:rFonts w:ascii="Times New Roman" w:hAnsi="Times New Roman" w:cs="Times New Roman"/>
          <w:sz w:val="24"/>
          <w:szCs w:val="24"/>
        </w:rPr>
        <w:t>p</w:t>
      </w:r>
      <w:r w:rsidR="005E0EFB" w:rsidRPr="003A2EE7">
        <w:rPr>
          <w:rFonts w:ascii="Times New Roman" w:hAnsi="Times New Roman" w:cs="Times New Roman"/>
          <w:sz w:val="24"/>
          <w:szCs w:val="24"/>
        </w:rPr>
        <w:t>łockiego</w:t>
      </w:r>
      <w:r w:rsidRPr="003A2EE7">
        <w:rPr>
          <w:rFonts w:ascii="Times New Roman" w:hAnsi="Times New Roman" w:cs="Times New Roman"/>
          <w:sz w:val="24"/>
          <w:szCs w:val="24"/>
        </w:rPr>
        <w:t xml:space="preserve"> z wszystkimi gminami, znajdującymi się na jego terenie, </w:t>
      </w:r>
      <w:r w:rsidR="0012204D">
        <w:rPr>
          <w:rFonts w:ascii="Times New Roman" w:hAnsi="Times New Roman" w:cs="Times New Roman"/>
          <w:sz w:val="24"/>
          <w:szCs w:val="24"/>
        </w:rPr>
        <w:t>s</w:t>
      </w:r>
      <w:r w:rsidRPr="003A2EE7">
        <w:rPr>
          <w:rFonts w:ascii="Times New Roman" w:hAnsi="Times New Roman" w:cs="Times New Roman"/>
          <w:sz w:val="24"/>
          <w:szCs w:val="24"/>
        </w:rPr>
        <w:t xml:space="preserve">amorządem </w:t>
      </w:r>
      <w:r w:rsidR="0012204D">
        <w:rPr>
          <w:rFonts w:ascii="Times New Roman" w:hAnsi="Times New Roman" w:cs="Times New Roman"/>
          <w:sz w:val="24"/>
          <w:szCs w:val="24"/>
        </w:rPr>
        <w:t>w</w:t>
      </w:r>
      <w:r w:rsidRPr="003A2EE7">
        <w:rPr>
          <w:rFonts w:ascii="Times New Roman" w:hAnsi="Times New Roman" w:cs="Times New Roman"/>
          <w:sz w:val="24"/>
          <w:szCs w:val="24"/>
        </w:rPr>
        <w:t xml:space="preserve">ojewództwa </w:t>
      </w:r>
      <w:r w:rsidR="0012204D">
        <w:rPr>
          <w:rFonts w:ascii="Times New Roman" w:hAnsi="Times New Roman" w:cs="Times New Roman"/>
          <w:sz w:val="24"/>
          <w:szCs w:val="24"/>
        </w:rPr>
        <w:t>m</w:t>
      </w:r>
      <w:r w:rsidR="005E0EFB" w:rsidRPr="003A2EE7">
        <w:rPr>
          <w:rFonts w:ascii="Times New Roman" w:hAnsi="Times New Roman" w:cs="Times New Roman"/>
          <w:sz w:val="24"/>
          <w:szCs w:val="24"/>
        </w:rPr>
        <w:t>azowieckiego</w:t>
      </w:r>
      <w:r w:rsidRPr="003A2EE7">
        <w:rPr>
          <w:rFonts w:ascii="Times New Roman" w:hAnsi="Times New Roman" w:cs="Times New Roman"/>
          <w:sz w:val="24"/>
          <w:szCs w:val="24"/>
        </w:rPr>
        <w:t xml:space="preserve"> i innymi instytucjami regionalnymi </w:t>
      </w:r>
      <w:r w:rsidR="006453EE" w:rsidRPr="003A2EE7">
        <w:rPr>
          <w:rFonts w:ascii="Times New Roman" w:hAnsi="Times New Roman" w:cs="Times New Roman"/>
          <w:sz w:val="24"/>
          <w:szCs w:val="24"/>
        </w:rPr>
        <w:br/>
      </w:r>
      <w:r w:rsidRPr="003A2EE7">
        <w:rPr>
          <w:rFonts w:ascii="Times New Roman" w:hAnsi="Times New Roman" w:cs="Times New Roman"/>
          <w:sz w:val="24"/>
          <w:szCs w:val="24"/>
        </w:rPr>
        <w:t>(np. PFRON-em), administracją rządową oraz społecznościami lokalnymi, często niesformalizowanymi i działającymi doraźnie (np. w zakresie akcji profilaktycznych i integracji międzypokoleniowej).</w:t>
      </w:r>
      <w:r w:rsidR="006453EE" w:rsidRPr="003A2EE7">
        <w:rPr>
          <w:rFonts w:ascii="Times New Roman" w:hAnsi="Times New Roman" w:cs="Times New Roman"/>
          <w:sz w:val="24"/>
          <w:szCs w:val="24"/>
        </w:rPr>
        <w:br/>
      </w:r>
      <w:r w:rsidRPr="003A2EE7">
        <w:rPr>
          <w:rFonts w:ascii="Times New Roman" w:hAnsi="Times New Roman" w:cs="Times New Roman"/>
          <w:sz w:val="24"/>
          <w:szCs w:val="24"/>
        </w:rPr>
        <w:t xml:space="preserve"> </w:t>
      </w:r>
      <w:r w:rsidR="0012204D">
        <w:rPr>
          <w:rFonts w:ascii="Times New Roman" w:hAnsi="Times New Roman" w:cs="Times New Roman"/>
          <w:sz w:val="24"/>
          <w:szCs w:val="24"/>
        </w:rPr>
        <w:tab/>
      </w:r>
      <w:r w:rsidRPr="003A2EE7">
        <w:rPr>
          <w:rFonts w:ascii="Times New Roman" w:hAnsi="Times New Roman" w:cs="Times New Roman"/>
          <w:sz w:val="24"/>
          <w:szCs w:val="24"/>
        </w:rPr>
        <w:t>Celem skutecznego ograniczania negatywnych skutków zjawisk i problemów społecznych należy rozwijać współpracę z organizacjami pozarządowymi, szczególnie zajmującymi</w:t>
      </w:r>
      <w:r w:rsidR="00D96F87">
        <w:rPr>
          <w:rFonts w:ascii="Times New Roman" w:hAnsi="Times New Roman" w:cs="Times New Roman"/>
          <w:sz w:val="24"/>
          <w:szCs w:val="24"/>
        </w:rPr>
        <w:t xml:space="preserve"> </w:t>
      </w:r>
      <w:r w:rsidRPr="003A2EE7">
        <w:rPr>
          <w:rFonts w:ascii="Times New Roman" w:hAnsi="Times New Roman" w:cs="Times New Roman"/>
          <w:sz w:val="24"/>
          <w:szCs w:val="24"/>
        </w:rPr>
        <w:t>się wsparciem i opieką osób w trudnej sytuacji życiowej. Zwłaszcza organizacje, które</w:t>
      </w:r>
      <w:r w:rsidR="00610009">
        <w:rPr>
          <w:rFonts w:ascii="Times New Roman" w:hAnsi="Times New Roman" w:cs="Times New Roman"/>
          <w:sz w:val="24"/>
          <w:szCs w:val="24"/>
        </w:rPr>
        <w:t xml:space="preserve"> </w:t>
      </w:r>
      <w:r w:rsidRPr="003A2EE7">
        <w:rPr>
          <w:rFonts w:ascii="Times New Roman" w:hAnsi="Times New Roman" w:cs="Times New Roman"/>
          <w:sz w:val="24"/>
          <w:szCs w:val="24"/>
        </w:rPr>
        <w:t xml:space="preserve">już należą do aktywnych uczestników wsparcia i pomocy w powiecie </w:t>
      </w:r>
      <w:r w:rsidR="005E0EFB" w:rsidRPr="003A2EE7">
        <w:rPr>
          <w:rFonts w:ascii="Times New Roman" w:hAnsi="Times New Roman" w:cs="Times New Roman"/>
          <w:sz w:val="24"/>
          <w:szCs w:val="24"/>
        </w:rPr>
        <w:t>płockim</w:t>
      </w:r>
      <w:r w:rsidRPr="003A2EE7">
        <w:rPr>
          <w:rFonts w:ascii="Times New Roman" w:hAnsi="Times New Roman" w:cs="Times New Roman"/>
          <w:sz w:val="24"/>
          <w:szCs w:val="24"/>
        </w:rPr>
        <w:t xml:space="preserve">, mogą </w:t>
      </w:r>
      <w:r w:rsidR="00610009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3A2EE7">
        <w:rPr>
          <w:rFonts w:ascii="Times New Roman" w:hAnsi="Times New Roman" w:cs="Times New Roman"/>
          <w:sz w:val="24"/>
          <w:szCs w:val="24"/>
        </w:rPr>
        <w:t>być pomocne</w:t>
      </w:r>
      <w:r w:rsidR="00610009">
        <w:rPr>
          <w:rFonts w:ascii="Times New Roman" w:hAnsi="Times New Roman" w:cs="Times New Roman"/>
          <w:sz w:val="24"/>
          <w:szCs w:val="24"/>
        </w:rPr>
        <w:t xml:space="preserve"> </w:t>
      </w:r>
      <w:r w:rsidRPr="003A2EE7">
        <w:rPr>
          <w:rFonts w:ascii="Times New Roman" w:hAnsi="Times New Roman" w:cs="Times New Roman"/>
          <w:sz w:val="24"/>
          <w:szCs w:val="24"/>
        </w:rPr>
        <w:t>w realizacji działań wspierających, w tym także wieloletnich</w:t>
      </w:r>
      <w:r w:rsidR="005E0EFB" w:rsidRPr="003A2EE7">
        <w:rPr>
          <w:rFonts w:ascii="Times New Roman" w:hAnsi="Times New Roman" w:cs="Times New Roman"/>
          <w:sz w:val="24"/>
          <w:szCs w:val="24"/>
        </w:rPr>
        <w:t xml:space="preserve">. </w:t>
      </w:r>
      <w:r w:rsidRPr="003A2EE7">
        <w:rPr>
          <w:rFonts w:ascii="Times New Roman" w:hAnsi="Times New Roman" w:cs="Times New Roman"/>
          <w:sz w:val="24"/>
          <w:szCs w:val="24"/>
        </w:rPr>
        <w:t xml:space="preserve">Sprawna </w:t>
      </w:r>
      <w:r w:rsidR="00610009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3A2EE7">
        <w:rPr>
          <w:rFonts w:ascii="Times New Roman" w:hAnsi="Times New Roman" w:cs="Times New Roman"/>
          <w:sz w:val="24"/>
          <w:szCs w:val="24"/>
        </w:rPr>
        <w:t xml:space="preserve">i długofalowa współpraca, w tym instytucji publicznych i organizacji pozarządowych, </w:t>
      </w:r>
      <w:r w:rsidR="00610009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3A2EE7">
        <w:rPr>
          <w:rFonts w:ascii="Times New Roman" w:hAnsi="Times New Roman" w:cs="Times New Roman"/>
          <w:sz w:val="24"/>
          <w:szCs w:val="24"/>
        </w:rPr>
        <w:t xml:space="preserve">jest szczególnie potrzebna w sytuacji pogłębiających się zjawisk występujących w powiecie </w:t>
      </w:r>
      <w:r w:rsidR="005E0EFB" w:rsidRPr="003A2EE7">
        <w:rPr>
          <w:rFonts w:ascii="Times New Roman" w:hAnsi="Times New Roman" w:cs="Times New Roman"/>
          <w:sz w:val="24"/>
          <w:szCs w:val="24"/>
        </w:rPr>
        <w:t>płockim</w:t>
      </w:r>
      <w:r w:rsidRPr="003A2EE7">
        <w:rPr>
          <w:rFonts w:ascii="Times New Roman" w:hAnsi="Times New Roman" w:cs="Times New Roman"/>
          <w:sz w:val="24"/>
          <w:szCs w:val="24"/>
        </w:rPr>
        <w:t xml:space="preserve">. Następuje wyludnianie się regionu, zwiększa się liczba osób starszych, postępuje „peryferyzacja” gmin wiejskich oddalonych od </w:t>
      </w:r>
      <w:r w:rsidR="005E0EFB" w:rsidRPr="003A2EE7">
        <w:rPr>
          <w:rFonts w:ascii="Times New Roman" w:hAnsi="Times New Roman" w:cs="Times New Roman"/>
          <w:sz w:val="24"/>
          <w:szCs w:val="24"/>
        </w:rPr>
        <w:t>Płocka</w:t>
      </w:r>
      <w:r w:rsidRPr="003A2EE7">
        <w:rPr>
          <w:rFonts w:ascii="Times New Roman" w:hAnsi="Times New Roman" w:cs="Times New Roman"/>
          <w:sz w:val="24"/>
          <w:szCs w:val="24"/>
        </w:rPr>
        <w:t xml:space="preserve">, a brak niezbędnej infrastruktury społecznej i komunikacyjnej prowadzi do zagrożenia wykluczeniem społecznym coraz większych grup ludności. Stąd koniecznym jest wyznaczenie takich celów strategicznych, które z jednej strony umożliwią władzom </w:t>
      </w:r>
      <w:r w:rsidR="00610009">
        <w:rPr>
          <w:rFonts w:ascii="Times New Roman" w:hAnsi="Times New Roman" w:cs="Times New Roman"/>
          <w:sz w:val="24"/>
          <w:szCs w:val="24"/>
        </w:rPr>
        <w:t>p</w:t>
      </w:r>
      <w:r w:rsidRPr="003A2EE7">
        <w:rPr>
          <w:rFonts w:ascii="Times New Roman" w:hAnsi="Times New Roman" w:cs="Times New Roman"/>
          <w:sz w:val="24"/>
          <w:szCs w:val="24"/>
        </w:rPr>
        <w:t xml:space="preserve">owiatu </w:t>
      </w:r>
      <w:r w:rsidR="005E0EFB" w:rsidRPr="003A2EE7">
        <w:rPr>
          <w:rFonts w:ascii="Times New Roman" w:hAnsi="Times New Roman" w:cs="Times New Roman"/>
          <w:sz w:val="24"/>
          <w:szCs w:val="24"/>
        </w:rPr>
        <w:t>płockiego</w:t>
      </w:r>
      <w:r w:rsidRPr="003A2EE7">
        <w:rPr>
          <w:rFonts w:ascii="Times New Roman" w:hAnsi="Times New Roman" w:cs="Times New Roman"/>
          <w:sz w:val="24"/>
          <w:szCs w:val="24"/>
        </w:rPr>
        <w:t xml:space="preserve"> ograniczenie głównych problemów </w:t>
      </w:r>
      <w:r w:rsidR="0061000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3A2EE7">
        <w:rPr>
          <w:rFonts w:ascii="Times New Roman" w:hAnsi="Times New Roman" w:cs="Times New Roman"/>
          <w:sz w:val="24"/>
          <w:szCs w:val="24"/>
        </w:rPr>
        <w:lastRenderedPageBreak/>
        <w:t xml:space="preserve">i zagrożeń społecznych, a z drugiej pozwolą na skuteczną realizację zaplanowanych działań, będących odpowiedzią na wzrastające potrzeby osób i rodzin, oraz tendencje demograficzne </w:t>
      </w:r>
      <w:r w:rsidR="0061000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3A2EE7">
        <w:rPr>
          <w:rFonts w:ascii="Times New Roman" w:hAnsi="Times New Roman" w:cs="Times New Roman"/>
          <w:sz w:val="24"/>
          <w:szCs w:val="24"/>
        </w:rPr>
        <w:t>i społeczne w powiecie.</w:t>
      </w:r>
    </w:p>
    <w:p w14:paraId="42EE8256" w14:textId="5082354E" w:rsidR="0004404A" w:rsidRPr="003A2EE7" w:rsidRDefault="0004404A" w:rsidP="001813D5">
      <w:pPr>
        <w:pStyle w:val="Default"/>
        <w:spacing w:line="360" w:lineRule="auto"/>
        <w:ind w:firstLine="567"/>
        <w:jc w:val="both"/>
      </w:pPr>
      <w:r w:rsidRPr="003A2EE7">
        <w:t xml:space="preserve">Powiatowa Strategia Rozwiązywania Problemów Społecznych dla </w:t>
      </w:r>
      <w:r w:rsidR="004164BD">
        <w:t>p</w:t>
      </w:r>
      <w:r w:rsidRPr="003A2EE7">
        <w:t xml:space="preserve">owiatu </w:t>
      </w:r>
      <w:r w:rsidR="004164BD">
        <w:t>p</w:t>
      </w:r>
      <w:r w:rsidR="004952CD" w:rsidRPr="003A2EE7">
        <w:t>łockiego</w:t>
      </w:r>
      <w:r w:rsidRPr="003A2EE7">
        <w:t xml:space="preserve"> </w:t>
      </w:r>
      <w:r w:rsidR="006453EE" w:rsidRPr="003A2EE7">
        <w:br/>
      </w:r>
      <w:r w:rsidRPr="003A2EE7">
        <w:t>to dokument służący wskazaniu kierunku, w którym powinna zmierzać polityka społeczna realizowana na terenie</w:t>
      </w:r>
      <w:r w:rsidR="004164BD">
        <w:t xml:space="preserve"> p</w:t>
      </w:r>
      <w:r w:rsidRPr="003A2EE7">
        <w:t xml:space="preserve">owiatu </w:t>
      </w:r>
      <w:r w:rsidR="004164BD">
        <w:t>p</w:t>
      </w:r>
      <w:r w:rsidR="004952CD" w:rsidRPr="003A2EE7">
        <w:t>łockiego</w:t>
      </w:r>
      <w:r w:rsidRPr="003A2EE7">
        <w:t xml:space="preserve">, wchodzącego w skład </w:t>
      </w:r>
      <w:r w:rsidR="004164BD">
        <w:t>w</w:t>
      </w:r>
      <w:r w:rsidRPr="003A2EE7">
        <w:t xml:space="preserve">ojewództwa </w:t>
      </w:r>
      <w:r w:rsidR="004164BD">
        <w:t>m</w:t>
      </w:r>
      <w:r w:rsidR="004952CD" w:rsidRPr="003A2EE7">
        <w:t>azowieckiego</w:t>
      </w:r>
      <w:r w:rsidRPr="003A2EE7">
        <w:t>, będąc</w:t>
      </w:r>
      <w:r w:rsidR="00D777D5" w:rsidRPr="003A2EE7">
        <w:t xml:space="preserve"> </w:t>
      </w:r>
      <w:r w:rsidRPr="003A2EE7">
        <w:t xml:space="preserve">tym samym jednostką samorządu terytorialną II stopnia podziału administracyjnego. </w:t>
      </w:r>
    </w:p>
    <w:p w14:paraId="530AF116" w14:textId="1098EF09" w:rsidR="0004404A" w:rsidRPr="003A2EE7" w:rsidRDefault="0004404A" w:rsidP="00A813B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EE7">
        <w:rPr>
          <w:rFonts w:ascii="Times New Roman" w:hAnsi="Times New Roman" w:cs="Times New Roman"/>
          <w:sz w:val="24"/>
          <w:szCs w:val="24"/>
        </w:rPr>
        <w:t xml:space="preserve">Politykę społeczną traktujemy jako przyjęty i realizowany przez władzę publiczną </w:t>
      </w:r>
      <w:r w:rsidR="00A813B7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3A2EE7">
        <w:rPr>
          <w:rFonts w:ascii="Times New Roman" w:hAnsi="Times New Roman" w:cs="Times New Roman"/>
          <w:sz w:val="24"/>
          <w:szCs w:val="24"/>
        </w:rPr>
        <w:t xml:space="preserve">i organizacje pozarządowe zespół długofalowych działań na rzecz zaspokajania potrzeb </w:t>
      </w:r>
      <w:r w:rsidR="00A813B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3A2EE7">
        <w:rPr>
          <w:rFonts w:ascii="Times New Roman" w:hAnsi="Times New Roman" w:cs="Times New Roman"/>
          <w:sz w:val="24"/>
          <w:szCs w:val="24"/>
        </w:rPr>
        <w:t>i rozwiązywania problemów społecznych. Na poziomie władz powiatowych polega ona na profesjonalnym diagnozowaniu problemów społecznych, opracowywaniu i wdrażaniu optymalnych form pomocy, uwzględniając z jednej strony wykonywanie zadań zlecanych przez instytucje</w:t>
      </w:r>
      <w:r w:rsidR="00A813B7">
        <w:rPr>
          <w:rFonts w:ascii="Times New Roman" w:hAnsi="Times New Roman" w:cs="Times New Roman"/>
          <w:sz w:val="24"/>
          <w:szCs w:val="24"/>
        </w:rPr>
        <w:t xml:space="preserve"> </w:t>
      </w:r>
      <w:r w:rsidRPr="003A2EE7">
        <w:rPr>
          <w:rFonts w:ascii="Times New Roman" w:hAnsi="Times New Roman" w:cs="Times New Roman"/>
          <w:sz w:val="24"/>
          <w:szCs w:val="24"/>
        </w:rPr>
        <w:t xml:space="preserve">na szczeblu centralnym i wojewódzkim, z drugiej zaś specyfikę lokalnej społeczności </w:t>
      </w:r>
      <w:r w:rsidR="003A2EE7">
        <w:rPr>
          <w:rFonts w:ascii="Times New Roman" w:hAnsi="Times New Roman" w:cs="Times New Roman"/>
          <w:sz w:val="24"/>
          <w:szCs w:val="24"/>
        </w:rPr>
        <w:br/>
      </w:r>
      <w:r w:rsidRPr="003A2EE7">
        <w:rPr>
          <w:rFonts w:ascii="Times New Roman" w:hAnsi="Times New Roman" w:cs="Times New Roman"/>
          <w:sz w:val="24"/>
          <w:szCs w:val="24"/>
        </w:rPr>
        <w:t xml:space="preserve">i problemów społecznych, które jej dotyczą. </w:t>
      </w:r>
    </w:p>
    <w:p w14:paraId="6D84F61B" w14:textId="7BA7FA11" w:rsidR="0004404A" w:rsidRPr="003A2EE7" w:rsidRDefault="0004404A" w:rsidP="00610009">
      <w:pPr>
        <w:pStyle w:val="Default"/>
        <w:spacing w:line="360" w:lineRule="auto"/>
        <w:ind w:firstLine="567"/>
        <w:jc w:val="both"/>
      </w:pPr>
      <w:r w:rsidRPr="003A2EE7">
        <w:t xml:space="preserve">Obowiązek tworzenia Powiatowej Strategii Rozwiązywania Problemów Społecznych wynika z Ustawy z dnia 12 marca 2004 r. o pomocy społecznej. Dokument ten nakłada </w:t>
      </w:r>
      <w:r w:rsidR="003A2EE7">
        <w:br/>
      </w:r>
      <w:r w:rsidRPr="003A2EE7">
        <w:t xml:space="preserve">na wszystkie szczeble samorządu terytorialnego obowiązek opracowania i realizacji terytorialnych strategii rozwiązywania problemów społecznych. Kompleksowa strategia obejmuje wszystkie obszary polityki społecznej, które powinny przyczynić się do lepszego funkcjonowania społeczności lokalnej, a w konsekwencji poprawy warunków życia mieszkańców danej społeczności lokalnej. Ustawodawca wskazuje również </w:t>
      </w:r>
      <w:r w:rsidR="006453EE" w:rsidRPr="003A2EE7">
        <w:br/>
      </w:r>
      <w:r w:rsidRPr="003A2EE7">
        <w:t xml:space="preserve">na niezbędne elementy, jakie powinna zawierać </w:t>
      </w:r>
      <w:r w:rsidR="004164BD">
        <w:t>s</w:t>
      </w:r>
      <w:r w:rsidRPr="003A2EE7">
        <w:t xml:space="preserve">trategia, a mianowicie: diagnozę sytuacji społecznej, prognozę zmian w zakresie objętym strategią, cele strategiczne projektowanych zmian, kierunki działań, sposób ich realizacji i ramy finansowe oraz wskaźniki realizacji działań. </w:t>
      </w:r>
    </w:p>
    <w:p w14:paraId="22CDD1F0" w14:textId="4CFBB1F6" w:rsidR="006453EE" w:rsidRDefault="006453EE">
      <w:pPr>
        <w:rPr>
          <w:rFonts w:ascii="Times New Roman" w:hAnsi="Times New Roman" w:cs="Times New Roman"/>
          <w:color w:val="000000"/>
        </w:rPr>
      </w:pPr>
      <w:r>
        <w:br w:type="page"/>
      </w:r>
    </w:p>
    <w:p w14:paraId="2F018608" w14:textId="06203298" w:rsidR="006453EE" w:rsidRPr="00324E56" w:rsidRDefault="001A704E" w:rsidP="00627B11">
      <w:pPr>
        <w:pStyle w:val="Nagwek1"/>
        <w:numPr>
          <w:ilvl w:val="0"/>
          <w:numId w:val="30"/>
        </w:numPr>
        <w:ind w:left="426" w:hanging="426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324E56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Charakterystyka powiatu</w:t>
      </w:r>
      <w:r w:rsidR="006453EE" w:rsidRPr="00324E56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14:paraId="022624AE" w14:textId="169CFB49" w:rsidR="004F5DF5" w:rsidRDefault="004F5DF5" w:rsidP="004F5DF5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F60DC37" w14:textId="77777777" w:rsidR="006453EE" w:rsidRPr="001A704E" w:rsidRDefault="006453EE" w:rsidP="004F5DF5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8595378" w14:textId="177D6DED" w:rsidR="00600056" w:rsidRPr="001A704E" w:rsidRDefault="004F5DF5" w:rsidP="004F5DF5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1A704E">
        <w:rPr>
          <w:rFonts w:ascii="Times New Roman" w:eastAsia="Calibri" w:hAnsi="Times New Roman" w:cs="Times New Roman"/>
          <w:noProof/>
          <w:color w:val="333333"/>
          <w:lang w:eastAsia="pl-PL"/>
        </w:rPr>
        <w:drawing>
          <wp:inline distT="0" distB="0" distL="0" distR="0" wp14:anchorId="4E7C7AB4" wp14:editId="1BA88915">
            <wp:extent cx="3480179" cy="2772198"/>
            <wp:effectExtent l="0" t="0" r="6350" b="9525"/>
            <wp:docPr id="11" name="Obraz 11" descr="mapa inter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apa interne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1556" cy="2813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F80168" w14:textId="77777777" w:rsidR="004F5DF5" w:rsidRPr="001A704E" w:rsidRDefault="004F5DF5" w:rsidP="0060005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6D95C38" w14:textId="50D0DDEA" w:rsidR="0057210A" w:rsidRPr="00136E81" w:rsidRDefault="00A813B7" w:rsidP="00A813B7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</w:t>
      </w:r>
      <w:r w:rsidR="00600056" w:rsidRPr="00136E8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owiat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</w:t>
      </w:r>
      <w:r w:rsidR="00600056" w:rsidRPr="00136E8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łocki położony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jest</w:t>
      </w:r>
      <w:r w:rsidR="00600056" w:rsidRPr="00136E8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na północno-zachodnim Mazowszu, utworzony </w:t>
      </w:r>
      <w:r w:rsidR="00136E8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</w:r>
      <w:r w:rsidR="00600056" w:rsidRPr="00136E8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 1999 roku w ramach reformy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administracyjnej</w:t>
      </w:r>
      <w:r w:rsidR="000E6DF9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, </w:t>
      </w:r>
      <w:r w:rsidR="000E6DF9" w:rsidRPr="00136E8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jest jednym z największych powiatów </w:t>
      </w:r>
      <w:r w:rsidR="000E6DF9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</w:r>
      <w:r w:rsidR="000E6DF9" w:rsidRPr="00136E8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w regionie i w kraju.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Jego siedzibą</w:t>
      </w:r>
      <w:r w:rsidR="00600056" w:rsidRPr="00136E8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jest miasto Płock nie wchodzące w skład powiatu</w:t>
      </w:r>
      <w:r w:rsidR="000E6DF9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</w:t>
      </w:r>
      <w:r w:rsidR="00600056" w:rsidRPr="00136E8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W granicach administracyjnych znajduje się 15 samorządów: </w:t>
      </w:r>
    </w:p>
    <w:p w14:paraId="00BD41A5" w14:textId="7B3A6675" w:rsidR="0057210A" w:rsidRPr="00136E81" w:rsidRDefault="00B36F44" w:rsidP="00892C8A">
      <w:pPr>
        <w:pStyle w:val="Akapitzlist"/>
        <w:numPr>
          <w:ilvl w:val="0"/>
          <w:numId w:val="4"/>
        </w:numPr>
        <w:shd w:val="clear" w:color="auto" w:fill="FFFFFF"/>
        <w:spacing w:after="150" w:line="360" w:lineRule="auto"/>
        <w:ind w:left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4</w:t>
      </w:r>
      <w:r w:rsidR="00600056" w:rsidRPr="00136E8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gminy miejsko-</w:t>
      </w:r>
      <w:r w:rsidR="0057210A" w:rsidRPr="00136E8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wiejskie</w:t>
      </w:r>
      <w:r w:rsidR="00600056" w:rsidRPr="00136E8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(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Bodzanów, </w:t>
      </w:r>
      <w:r w:rsidR="00600056" w:rsidRPr="00136E8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Drobin, Gąbin, Wyszogród)</w:t>
      </w:r>
      <w:r w:rsidR="0057210A" w:rsidRPr="00136E8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,</w:t>
      </w:r>
    </w:p>
    <w:p w14:paraId="439DF859" w14:textId="72014DC4" w:rsidR="00600056" w:rsidRPr="00136E81" w:rsidRDefault="00B36F44" w:rsidP="00892C8A">
      <w:pPr>
        <w:pStyle w:val="Akapitzlist"/>
        <w:numPr>
          <w:ilvl w:val="0"/>
          <w:numId w:val="4"/>
        </w:numPr>
        <w:shd w:val="clear" w:color="auto" w:fill="FFFFFF"/>
        <w:spacing w:after="150" w:line="360" w:lineRule="auto"/>
        <w:ind w:left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11</w:t>
      </w:r>
      <w:r w:rsidR="00600056" w:rsidRPr="00136E8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gmin wiejskich</w:t>
      </w:r>
      <w:r w:rsidR="0057210A" w:rsidRPr="00136E8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 w:rsidR="00600056" w:rsidRPr="00136E8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(Bielsk, Brudzeń Duży, Bulkowo, Łąck, Mała Wieś, Nowy Duninów, Radzanowo, Słubice, Słupno, Stara Biała, Staroźreby).</w:t>
      </w:r>
    </w:p>
    <w:p w14:paraId="565785DA" w14:textId="1AB0164E" w:rsidR="00600056" w:rsidRPr="00136E81" w:rsidRDefault="00600056" w:rsidP="00A813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6E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powiecie płockim położone są </w:t>
      </w:r>
      <w:r w:rsidR="00B36F44">
        <w:rPr>
          <w:rFonts w:ascii="Times New Roman" w:eastAsia="Times New Roman" w:hAnsi="Times New Roman" w:cs="Times New Roman"/>
          <w:sz w:val="24"/>
          <w:szCs w:val="24"/>
          <w:lang w:eastAsia="pl-PL"/>
        </w:rPr>
        <w:t>cztery</w:t>
      </w:r>
      <w:r w:rsidRPr="00136E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miasta:</w:t>
      </w:r>
    </w:p>
    <w:p w14:paraId="6DF6C485" w14:textId="66B7F42E" w:rsidR="00B36F44" w:rsidRDefault="00B36F44" w:rsidP="00A813B7">
      <w:pPr>
        <w:numPr>
          <w:ilvl w:val="0"/>
          <w:numId w:val="2"/>
        </w:numPr>
        <w:shd w:val="clear" w:color="auto" w:fill="FFFFFF"/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Bodzanów</w:t>
      </w:r>
      <w:r w:rsidR="00600056" w:rsidRPr="00136E8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Pr="00136E81">
        <w:rPr>
          <w:rFonts w:ascii="Times New Roman" w:eastAsia="Times New Roman" w:hAnsi="Times New Roman" w:cs="Times New Roman"/>
          <w:sz w:val="24"/>
          <w:szCs w:val="24"/>
          <w:lang w:eastAsia="pl-PL"/>
        </w:rPr>
        <w:t>prawa miejskie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 2023)</w:t>
      </w:r>
    </w:p>
    <w:p w14:paraId="76B6E4CB" w14:textId="25C0BBF1" w:rsidR="00600056" w:rsidRPr="00136E81" w:rsidRDefault="00F76594" w:rsidP="00892C8A">
      <w:pPr>
        <w:numPr>
          <w:ilvl w:val="0"/>
          <w:numId w:val="2"/>
        </w:numPr>
        <w:shd w:val="clear" w:color="auto" w:fill="FFFFFF"/>
        <w:spacing w:before="120" w:after="12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0" w:tooltip="Drobin" w:history="1">
        <w:r w:rsidR="00600056" w:rsidRPr="00136E81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Drobin</w:t>
        </w:r>
      </w:hyperlink>
      <w:r w:rsidR="00600056" w:rsidRPr="00136E81">
        <w:rPr>
          <w:rFonts w:ascii="Times New Roman" w:eastAsia="Times New Roman" w:hAnsi="Times New Roman" w:cs="Times New Roman"/>
          <w:sz w:val="24"/>
          <w:szCs w:val="24"/>
          <w:lang w:eastAsia="pl-PL"/>
        </w:rPr>
        <w:t> (prawa miejskie: 1511-1869; 1994)</w:t>
      </w:r>
    </w:p>
    <w:p w14:paraId="61742F76" w14:textId="0FDA7BDE" w:rsidR="00600056" w:rsidRPr="00136E81" w:rsidRDefault="00F76594" w:rsidP="00892C8A">
      <w:pPr>
        <w:numPr>
          <w:ilvl w:val="0"/>
          <w:numId w:val="2"/>
        </w:numPr>
        <w:shd w:val="clear" w:color="auto" w:fill="FFFFFF"/>
        <w:spacing w:before="120" w:after="12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1" w:tooltip="Gąbin" w:history="1">
        <w:r w:rsidR="00600056" w:rsidRPr="00136E81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Gąbin</w:t>
        </w:r>
      </w:hyperlink>
      <w:r w:rsidR="00600056" w:rsidRPr="00136E81">
        <w:rPr>
          <w:rFonts w:ascii="Times New Roman" w:eastAsia="Times New Roman" w:hAnsi="Times New Roman" w:cs="Times New Roman"/>
          <w:sz w:val="24"/>
          <w:szCs w:val="24"/>
          <w:lang w:eastAsia="pl-PL"/>
        </w:rPr>
        <w:t> (1322)</w:t>
      </w:r>
    </w:p>
    <w:p w14:paraId="414DBB7A" w14:textId="5591F905" w:rsidR="00600056" w:rsidRPr="00136E81" w:rsidRDefault="00F76594" w:rsidP="00892C8A">
      <w:pPr>
        <w:numPr>
          <w:ilvl w:val="0"/>
          <w:numId w:val="2"/>
        </w:numPr>
        <w:shd w:val="clear" w:color="auto" w:fill="FFFFFF"/>
        <w:spacing w:before="120" w:after="12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2" w:tooltip="Wyszogród (województwo mazowieckie)" w:history="1">
        <w:r w:rsidR="00600056" w:rsidRPr="00136E81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Wyszogród</w:t>
        </w:r>
      </w:hyperlink>
      <w:r w:rsidR="00600056" w:rsidRPr="00136E81">
        <w:rPr>
          <w:rFonts w:ascii="Times New Roman" w:eastAsia="Times New Roman" w:hAnsi="Times New Roman" w:cs="Times New Roman"/>
          <w:sz w:val="24"/>
          <w:szCs w:val="24"/>
          <w:lang w:eastAsia="pl-PL"/>
        </w:rPr>
        <w:t> (1398)</w:t>
      </w:r>
    </w:p>
    <w:p w14:paraId="772AFD75" w14:textId="77777777" w:rsidR="0057210A" w:rsidRPr="00136E81" w:rsidRDefault="0057210A" w:rsidP="00054B85">
      <w:pPr>
        <w:shd w:val="clear" w:color="auto" w:fill="FFFFFF"/>
        <w:spacing w:before="120" w:after="12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1A7567" w14:textId="77777777" w:rsidR="00600056" w:rsidRPr="00136E81" w:rsidRDefault="00600056" w:rsidP="00A813B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136E81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Na terenie powiatu znajdują się również trzy wsie posiadające niegdyś prawa miejskie:</w:t>
      </w:r>
    </w:p>
    <w:p w14:paraId="5816FAF6" w14:textId="77777777" w:rsidR="00600056" w:rsidRPr="00136E81" w:rsidRDefault="00600056" w:rsidP="00A813B7">
      <w:pPr>
        <w:numPr>
          <w:ilvl w:val="0"/>
          <w:numId w:val="3"/>
        </w:numPr>
        <w:shd w:val="clear" w:color="auto" w:fill="FFFFFF"/>
        <w:spacing w:after="0" w:line="36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6E81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 </w:t>
      </w:r>
      <w:hyperlink r:id="rId13" w:tooltip="Bielsk (województwo mazowieckie)" w:history="1">
        <w:r w:rsidRPr="00136E81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Bielsk</w:t>
        </w:r>
      </w:hyperlink>
      <w:r w:rsidRPr="00136E81">
        <w:rPr>
          <w:rFonts w:ascii="Times New Roman" w:eastAsia="Times New Roman" w:hAnsi="Times New Roman" w:cs="Times New Roman"/>
          <w:sz w:val="24"/>
          <w:szCs w:val="24"/>
          <w:lang w:eastAsia="pl-PL"/>
        </w:rPr>
        <w:t> (1375-1869)</w:t>
      </w:r>
    </w:p>
    <w:p w14:paraId="04A683AA" w14:textId="77777777" w:rsidR="00600056" w:rsidRPr="00136E81" w:rsidRDefault="00600056" w:rsidP="00892C8A">
      <w:pPr>
        <w:numPr>
          <w:ilvl w:val="0"/>
          <w:numId w:val="3"/>
        </w:numPr>
        <w:shd w:val="clear" w:color="auto" w:fill="FFFFFF"/>
        <w:spacing w:before="120" w:after="120" w:line="36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6E8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hyperlink r:id="rId14" w:tooltip="Bodzanów (województwo mazowieckie)" w:history="1">
        <w:r w:rsidRPr="00136E81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Bodzanów</w:t>
        </w:r>
      </w:hyperlink>
      <w:r w:rsidRPr="00136E81">
        <w:rPr>
          <w:rFonts w:ascii="Times New Roman" w:eastAsia="Times New Roman" w:hAnsi="Times New Roman" w:cs="Times New Roman"/>
          <w:sz w:val="24"/>
          <w:szCs w:val="24"/>
          <w:lang w:eastAsia="pl-PL"/>
        </w:rPr>
        <w:t> (1351-1869)</w:t>
      </w:r>
    </w:p>
    <w:p w14:paraId="0315D180" w14:textId="5B5BFFF6" w:rsidR="00600056" w:rsidRPr="00136E81" w:rsidRDefault="00600056" w:rsidP="00892C8A">
      <w:pPr>
        <w:numPr>
          <w:ilvl w:val="0"/>
          <w:numId w:val="3"/>
        </w:numPr>
        <w:shd w:val="clear" w:color="auto" w:fill="FFFFFF"/>
        <w:spacing w:before="120" w:after="120" w:line="36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6E8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hyperlink r:id="rId15" w:tooltip="Słubice (województwo mazowieckie)" w:history="1">
        <w:r w:rsidRPr="00136E81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Słubice</w:t>
        </w:r>
      </w:hyperlink>
      <w:r w:rsidRPr="00136E81">
        <w:rPr>
          <w:rFonts w:ascii="Times New Roman" w:eastAsia="Times New Roman" w:hAnsi="Times New Roman" w:cs="Times New Roman"/>
          <w:sz w:val="24"/>
          <w:szCs w:val="24"/>
          <w:lang w:eastAsia="pl-PL"/>
        </w:rPr>
        <w:t> (1406-</w:t>
      </w:r>
      <w:r w:rsidR="00B36F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?</w:t>
      </w:r>
      <w:r w:rsidRPr="00136E81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3E47AE6E" w14:textId="29D5835B" w:rsidR="00600056" w:rsidRPr="00136E81" w:rsidRDefault="00600056" w:rsidP="00054B85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14:paraId="0FA5A3AC" w14:textId="0A0E53DB" w:rsidR="003D7E4C" w:rsidRPr="00136E81" w:rsidRDefault="003D7E4C" w:rsidP="00D158D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136E81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lastRenderedPageBreak/>
        <w:t>Zgodnie z ustawą z dnia 5 czerwca 1998 r. o samorządzie powiatowym zarząd powiatu wykonuje swoje zadania przy pomocy starostwa powiatowego ora</w:t>
      </w:r>
      <w:r w:rsidR="00200E0E" w:rsidRPr="00136E81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z</w:t>
      </w:r>
      <w:r w:rsidRPr="00136E81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jednostek organizacyjnych powiatu. W </w:t>
      </w:r>
      <w:r w:rsidR="000E6DF9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p</w:t>
      </w:r>
      <w:r w:rsidRPr="00136E81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owiecie Płockim w 20</w:t>
      </w:r>
      <w:r w:rsidR="00B36F44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23</w:t>
      </w:r>
      <w:r w:rsidRPr="00136E81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roku oprócz Starostwa Powiatowego w Płocku funkcjonowały następujące jednostki organizacyjne powiatu:</w:t>
      </w:r>
    </w:p>
    <w:p w14:paraId="6BE1B0DC" w14:textId="29D97838" w:rsidR="003D7E4C" w:rsidRPr="00136E81" w:rsidRDefault="003D7E4C" w:rsidP="00892C8A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136E81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Powiatowy Urząd Pracy w Płocku;</w:t>
      </w:r>
    </w:p>
    <w:p w14:paraId="60D670D5" w14:textId="72F60BE3" w:rsidR="003D7E4C" w:rsidRPr="00136E81" w:rsidRDefault="003D7E4C" w:rsidP="00892C8A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136E81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Centrum Usług Wspólnych Powiatu Płockiego;</w:t>
      </w:r>
    </w:p>
    <w:p w14:paraId="6432EA44" w14:textId="2D260A06" w:rsidR="003D7E4C" w:rsidRPr="00136E81" w:rsidRDefault="003D7E4C" w:rsidP="00892C8A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136E81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Powiatowe Centrum Pomocy Rodzinie w Płocku;</w:t>
      </w:r>
    </w:p>
    <w:p w14:paraId="7AB48B2E" w14:textId="75BB4348" w:rsidR="003D7E4C" w:rsidRPr="00136E81" w:rsidRDefault="003D7E4C" w:rsidP="00892C8A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136E81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Zarząd Dróg Powiatowych w Płocku;</w:t>
      </w:r>
    </w:p>
    <w:p w14:paraId="2C1117EB" w14:textId="3FF181A9" w:rsidR="003D7E4C" w:rsidRPr="00136E81" w:rsidRDefault="00B36F44" w:rsidP="00892C8A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Powiatowa P</w:t>
      </w:r>
      <w:r w:rsidR="003D7E4C" w:rsidRPr="00136E81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oradnia Psychologiczno-</w:t>
      </w:r>
      <w:r w:rsidR="00B22C8F" w:rsidRPr="00136E81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Pedagogiczna w Płocku;</w:t>
      </w:r>
    </w:p>
    <w:p w14:paraId="6105DAA5" w14:textId="06DFC057" w:rsidR="00B22C8F" w:rsidRPr="00136E81" w:rsidRDefault="00B22C8F" w:rsidP="00892C8A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136E81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Placówka Opiekuńczo-Wychowawcza Nr 1 typu rodzinnego w Nowym Bronowie</w:t>
      </w:r>
      <w:r w:rsidR="00A813B7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                           (zlikwidowana w 2023 r.)</w:t>
      </w:r>
      <w:r w:rsidRPr="00136E81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;</w:t>
      </w:r>
    </w:p>
    <w:p w14:paraId="73EB61D9" w14:textId="33E05C29" w:rsidR="00B22C8F" w:rsidRPr="00136E81" w:rsidRDefault="00B22C8F" w:rsidP="00892C8A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136E81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Placówka Opiekuńczo-Wychowawcza w Wyszogrodzie;</w:t>
      </w:r>
    </w:p>
    <w:p w14:paraId="1855ACF9" w14:textId="7AD6680C" w:rsidR="003D7E4C" w:rsidRPr="00136E81" w:rsidRDefault="003D7E4C" w:rsidP="00892C8A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136E81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Dom Pomocy Społecznej im. Bł. Arcybiskupa Antoniego Juliana Nowowiejskieg</w:t>
      </w:r>
      <w:r w:rsidR="00243919" w:rsidRPr="00136E81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o </w:t>
      </w:r>
      <w:r w:rsidR="00243919" w:rsidRPr="00136E81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br/>
      </w:r>
      <w:r w:rsidRPr="00136E81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w Brwilnie;</w:t>
      </w:r>
    </w:p>
    <w:p w14:paraId="45088948" w14:textId="00EAED9C" w:rsidR="00B22C8F" w:rsidRPr="00136E81" w:rsidRDefault="00B22C8F" w:rsidP="00892C8A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136E81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Dom Pomocy Społecznej im. Jacka Kuronia w Wyszogrodzie;</w:t>
      </w:r>
    </w:p>
    <w:p w14:paraId="4FAA32C4" w14:textId="1CE5B68E" w:rsidR="00B22C8F" w:rsidRPr="00136E81" w:rsidRDefault="00B22C8F" w:rsidP="00892C8A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136E81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Dom Pomocy Społecznej „Nad Jarem” w Nowym Miszewie;</w:t>
      </w:r>
    </w:p>
    <w:p w14:paraId="33991564" w14:textId="7011F9F7" w:rsidR="00B22C8F" w:rsidRPr="00136E81" w:rsidRDefault="00B22C8F" w:rsidP="00892C8A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136E81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Dom Pomocy Społecznej w Goślicach;</w:t>
      </w:r>
    </w:p>
    <w:p w14:paraId="7CAF62AD" w14:textId="5FF4B146" w:rsidR="00B22C8F" w:rsidRPr="00136E81" w:rsidRDefault="00B22C8F" w:rsidP="00892C8A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136E81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Dom Pomocy Społecznej w Koszelewie;</w:t>
      </w:r>
    </w:p>
    <w:p w14:paraId="4941A578" w14:textId="612C9B66" w:rsidR="00B22C8F" w:rsidRPr="00136E81" w:rsidRDefault="00B22C8F" w:rsidP="00892C8A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136E81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Dom Pomocy Społecznej w Zakrzewie;</w:t>
      </w:r>
    </w:p>
    <w:p w14:paraId="07527904" w14:textId="1B0BA417" w:rsidR="00B22C8F" w:rsidRPr="00136E81" w:rsidRDefault="00B22C8F" w:rsidP="00892C8A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136E81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Środowiskowy Dom Samopomocy w Wyszogrodzie;</w:t>
      </w:r>
    </w:p>
    <w:p w14:paraId="174DA5B5" w14:textId="1C690A0E" w:rsidR="00B22C8F" w:rsidRPr="00136E81" w:rsidRDefault="00B22C8F" w:rsidP="00892C8A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136E81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Zespół Szkół im. Jana Śniadeckiego w Wyszogrodzie;</w:t>
      </w:r>
    </w:p>
    <w:p w14:paraId="04B36A85" w14:textId="259C50F5" w:rsidR="00B22C8F" w:rsidRPr="00136E81" w:rsidRDefault="00B22C8F" w:rsidP="00892C8A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136E81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Zespół Szkół im. Leokadii Bergerowej w Płocku;</w:t>
      </w:r>
    </w:p>
    <w:p w14:paraId="78DA91B4" w14:textId="0038C414" w:rsidR="00B22C8F" w:rsidRPr="00136E81" w:rsidRDefault="00B22C8F" w:rsidP="00892C8A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136E81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Zespół Sz</w:t>
      </w:r>
      <w:r w:rsidR="00A813B7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kol im. Stanisława Staszica w Gą</w:t>
      </w:r>
      <w:r w:rsidRPr="00136E81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binie;</w:t>
      </w:r>
    </w:p>
    <w:p w14:paraId="44FC6EE9" w14:textId="360BD2CF" w:rsidR="00B22C8F" w:rsidRPr="00136E81" w:rsidRDefault="00B22C8F" w:rsidP="00892C8A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136E81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Zespó</w:t>
      </w:r>
      <w:r w:rsidR="00B36F44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ł Szkół Specjalnych w Goślicach.</w:t>
      </w:r>
    </w:p>
    <w:p w14:paraId="6453F917" w14:textId="6F2FAD8D" w:rsidR="006453EE" w:rsidRDefault="006453EE">
      <w:pPr>
        <w:rPr>
          <w:rFonts w:ascii="Times New Roman" w:eastAsia="Times New Roman" w:hAnsi="Times New Roman" w:cs="Times New Roman"/>
          <w:color w:val="222222"/>
          <w:lang w:eastAsia="pl-PL"/>
        </w:rPr>
      </w:pPr>
      <w:r>
        <w:rPr>
          <w:rFonts w:ascii="Times New Roman" w:eastAsia="Times New Roman" w:hAnsi="Times New Roman" w:cs="Times New Roman"/>
          <w:color w:val="222222"/>
          <w:lang w:eastAsia="pl-PL"/>
        </w:rPr>
        <w:br w:type="page"/>
      </w:r>
    </w:p>
    <w:p w14:paraId="51798EF8" w14:textId="77777777" w:rsidR="005F7614" w:rsidRPr="00324E56" w:rsidRDefault="006453EE" w:rsidP="00627B11">
      <w:pPr>
        <w:pStyle w:val="Nagwek1"/>
        <w:numPr>
          <w:ilvl w:val="0"/>
          <w:numId w:val="30"/>
        </w:numPr>
        <w:ind w:left="426" w:hanging="426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324E56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Demografia</w:t>
      </w:r>
      <w:r w:rsidR="00FD18C0" w:rsidRPr="00324E56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14:paraId="09EA42FE" w14:textId="76B56818" w:rsidR="004F5DF5" w:rsidRPr="00D3095E" w:rsidRDefault="004F5DF5" w:rsidP="004F5DF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14:paraId="0460E693" w14:textId="40752F5F" w:rsidR="00D3095E" w:rsidRPr="00D3095E" w:rsidRDefault="00FD18C0" w:rsidP="00A813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D3095E" w:rsidRPr="00D3095E">
        <w:rPr>
          <w:rFonts w:ascii="Times New Roman" w:hAnsi="Times New Roman" w:cs="Times New Roman"/>
          <w:sz w:val="24"/>
          <w:szCs w:val="24"/>
        </w:rPr>
        <w:t>Liczba ludności powiatu płockiego (stan na 31.12.2023 r.) wyn</w:t>
      </w:r>
      <w:r w:rsidR="003E5090">
        <w:rPr>
          <w:rFonts w:ascii="Times New Roman" w:hAnsi="Times New Roman" w:cs="Times New Roman"/>
          <w:sz w:val="24"/>
          <w:szCs w:val="24"/>
        </w:rPr>
        <w:t>osiła</w:t>
      </w:r>
      <w:r w:rsidR="00D3095E" w:rsidRPr="00D3095E">
        <w:rPr>
          <w:rFonts w:ascii="Times New Roman" w:hAnsi="Times New Roman" w:cs="Times New Roman"/>
          <w:sz w:val="24"/>
          <w:szCs w:val="24"/>
        </w:rPr>
        <w:t xml:space="preserve"> 109</w:t>
      </w:r>
      <w:r>
        <w:rPr>
          <w:rFonts w:ascii="Times New Roman" w:hAnsi="Times New Roman" w:cs="Times New Roman"/>
          <w:sz w:val="24"/>
          <w:szCs w:val="24"/>
        </w:rPr>
        <w:t>.</w:t>
      </w:r>
      <w:r w:rsidR="00D3095E" w:rsidRPr="00D3095E">
        <w:rPr>
          <w:rFonts w:ascii="Times New Roman" w:hAnsi="Times New Roman" w:cs="Times New Roman"/>
          <w:sz w:val="24"/>
          <w:szCs w:val="24"/>
        </w:rPr>
        <w:t>531 mieszkańców, natomiast gęstość zaludnienia w powiecie osiągnęła poziom 61 osób na 1 km</w:t>
      </w:r>
      <w:r w:rsidR="00D3095E" w:rsidRPr="00D3095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D3095E" w:rsidRPr="00D3095E">
        <w:rPr>
          <w:rFonts w:ascii="Times New Roman" w:hAnsi="Times New Roman" w:cs="Times New Roman"/>
          <w:sz w:val="24"/>
          <w:szCs w:val="24"/>
        </w:rPr>
        <w:t xml:space="preserve">. </w:t>
      </w:r>
      <w:r w:rsidR="00D3095E" w:rsidRPr="00D3095E">
        <w:rPr>
          <w:rFonts w:ascii="Times New Roman" w:hAnsi="Times New Roman" w:cs="Times New Roman"/>
          <w:sz w:val="24"/>
          <w:szCs w:val="24"/>
        </w:rPr>
        <w:br/>
        <w:t>W gminach powiatu płockiego widoczne jest wyraźne zróżnicowanie pod względem liczby ludności. Do najbardziej zaludnionych należą gminy</w:t>
      </w:r>
      <w:r w:rsidR="003E5090">
        <w:rPr>
          <w:rFonts w:ascii="Times New Roman" w:hAnsi="Times New Roman" w:cs="Times New Roman"/>
          <w:sz w:val="24"/>
          <w:szCs w:val="24"/>
        </w:rPr>
        <w:t>:</w:t>
      </w:r>
      <w:r w:rsidR="00D3095E" w:rsidRPr="00D3095E">
        <w:rPr>
          <w:rFonts w:ascii="Times New Roman" w:hAnsi="Times New Roman" w:cs="Times New Roman"/>
          <w:sz w:val="24"/>
          <w:szCs w:val="24"/>
        </w:rPr>
        <w:t xml:space="preserve"> Stara Biała, Gąbin, Słupno, Bielsk, Radzanowo liczące w granicach 9-12 tys. ludności, do najmniej zaludnionych należą Nowy Duninów, Słubice, Wyszogród, Bulkowo, Łąck – ok. 4-5 tys. Pozostałe gminy mieszczą </w:t>
      </w:r>
      <w:r w:rsidR="004432F7">
        <w:rPr>
          <w:rFonts w:ascii="Times New Roman" w:hAnsi="Times New Roman" w:cs="Times New Roman"/>
          <w:sz w:val="24"/>
          <w:szCs w:val="24"/>
        </w:rPr>
        <w:br/>
      </w:r>
      <w:r w:rsidR="00D3095E" w:rsidRPr="00D3095E">
        <w:rPr>
          <w:rFonts w:ascii="Times New Roman" w:hAnsi="Times New Roman" w:cs="Times New Roman"/>
          <w:sz w:val="24"/>
          <w:szCs w:val="24"/>
        </w:rPr>
        <w:t>się w przedziale 6-8 tys. ludności.</w:t>
      </w:r>
    </w:p>
    <w:p w14:paraId="147A5AF0" w14:textId="77777777" w:rsidR="00D3095E" w:rsidRPr="00D3095E" w:rsidRDefault="00D3095E" w:rsidP="00A813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95E">
        <w:rPr>
          <w:rFonts w:ascii="Times New Roman" w:hAnsi="Times New Roman" w:cs="Times New Roman"/>
          <w:sz w:val="24"/>
          <w:szCs w:val="24"/>
        </w:rPr>
        <w:t xml:space="preserve"> </w:t>
      </w:r>
      <w:r w:rsidRPr="00D3095E">
        <w:rPr>
          <w:rFonts w:ascii="Times New Roman" w:hAnsi="Times New Roman" w:cs="Times New Roman"/>
          <w:sz w:val="24"/>
          <w:szCs w:val="24"/>
        </w:rPr>
        <w:tab/>
        <w:t xml:space="preserve">Na terenie powiatu zlokalizowane są 4 miasta, skupiona w nich ludność miejska liczyła 10 276 mieszkańców, co stanowiło 9,38% ogółu mieszkańców powiatu. Tereny wiejskie zamieszkiwało 99 255 mieszkańców, co oznacza, że większość ludności powiatu stanowią mieszkańcy wsi. Struktura ludności według płci wykazuje równomierny podział. W ogólnej liczbie mieszkańców nieznacznie przeważają kobiety z udziałem na poziomie 50,33%. </w:t>
      </w:r>
      <w:r w:rsidRPr="00D3095E">
        <w:rPr>
          <w:rFonts w:ascii="Times New Roman" w:hAnsi="Times New Roman" w:cs="Times New Roman"/>
          <w:sz w:val="24"/>
          <w:szCs w:val="24"/>
        </w:rPr>
        <w:br/>
        <w:t>W miastach również została odnotowana przewaga kobiet, ich udział stanowił 51,84 ogółu ludności miejskiej.</w:t>
      </w:r>
    </w:p>
    <w:p w14:paraId="46CE922F" w14:textId="7511398A" w:rsidR="00D3095E" w:rsidRPr="00D3095E" w:rsidRDefault="00D3095E" w:rsidP="00D3095E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D3095E">
        <w:rPr>
          <w:rFonts w:ascii="Times New Roman" w:hAnsi="Times New Roman" w:cs="Times New Roman"/>
          <w:b/>
          <w:sz w:val="20"/>
          <w:szCs w:val="20"/>
        </w:rPr>
        <w:t>Tabela 1. Ludność powiatu</w:t>
      </w:r>
      <w:r w:rsidR="00A813B7">
        <w:rPr>
          <w:rFonts w:ascii="Times New Roman" w:hAnsi="Times New Roman" w:cs="Times New Roman"/>
          <w:b/>
          <w:sz w:val="20"/>
          <w:szCs w:val="20"/>
        </w:rPr>
        <w:t xml:space="preserve"> płockiego</w:t>
      </w:r>
      <w:r w:rsidRPr="00D3095E">
        <w:rPr>
          <w:rFonts w:ascii="Times New Roman" w:hAnsi="Times New Roman" w:cs="Times New Roman"/>
          <w:b/>
          <w:sz w:val="20"/>
          <w:szCs w:val="20"/>
        </w:rPr>
        <w:t xml:space="preserve"> wg płci na dzień 31.12.2023 r.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"/>
        <w:gridCol w:w="3122"/>
        <w:gridCol w:w="1559"/>
        <w:gridCol w:w="1701"/>
        <w:gridCol w:w="1560"/>
      </w:tblGrid>
      <w:tr w:rsidR="00D3095E" w:rsidRPr="00CB684A" w14:paraId="6F6710F7" w14:textId="77777777" w:rsidTr="00A83881">
        <w:trPr>
          <w:trHeight w:val="300"/>
          <w:tblCellSpacing w:w="0" w:type="dxa"/>
        </w:trPr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7DCAF0DC" w14:textId="77777777" w:rsidR="00D3095E" w:rsidRPr="00CB684A" w:rsidRDefault="00D3095E" w:rsidP="00A83881">
            <w:pPr>
              <w:spacing w:after="0" w:line="240" w:lineRule="auto"/>
              <w:rPr>
                <w:rFonts w:ascii="Calibri" w:eastAsia="Times New Roman" w:hAnsi="Calibri"/>
                <w:sz w:val="20"/>
                <w:szCs w:val="20"/>
                <w:lang w:eastAsia="pl-PL"/>
              </w:rPr>
            </w:pPr>
            <w:r w:rsidRPr="00CB684A"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  <w:t>Lp.</w:t>
            </w:r>
          </w:p>
        </w:tc>
        <w:tc>
          <w:tcPr>
            <w:tcW w:w="3122" w:type="dxa"/>
            <w:shd w:val="clear" w:color="auto" w:fill="D9D9D9" w:themeFill="background1" w:themeFillShade="D9"/>
            <w:vAlign w:val="center"/>
            <w:hideMark/>
          </w:tcPr>
          <w:p w14:paraId="6D871551" w14:textId="77777777" w:rsidR="00D3095E" w:rsidRPr="00CB684A" w:rsidRDefault="00D3095E" w:rsidP="00A83881">
            <w:pPr>
              <w:spacing w:after="0" w:line="240" w:lineRule="auto"/>
              <w:rPr>
                <w:rFonts w:ascii="Calibri" w:eastAsia="Times New Roman" w:hAnsi="Calibri"/>
                <w:sz w:val="20"/>
                <w:szCs w:val="20"/>
                <w:lang w:eastAsia="pl-PL"/>
              </w:rPr>
            </w:pPr>
            <w:r w:rsidRPr="00CB684A"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  <w:t>Nazwa gminy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  <w:hideMark/>
          </w:tcPr>
          <w:p w14:paraId="7249A5C1" w14:textId="77777777" w:rsidR="00D3095E" w:rsidRPr="00CB684A" w:rsidRDefault="00D3095E" w:rsidP="00A83881">
            <w:pPr>
              <w:spacing w:after="0" w:line="240" w:lineRule="auto"/>
              <w:rPr>
                <w:rFonts w:ascii="Calibri" w:eastAsia="Times New Roman" w:hAnsi="Calibri"/>
                <w:sz w:val="20"/>
                <w:szCs w:val="20"/>
                <w:lang w:eastAsia="pl-PL"/>
              </w:rPr>
            </w:pPr>
            <w:r w:rsidRPr="00CB684A"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  <w:t>Ogółem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  <w:hideMark/>
          </w:tcPr>
          <w:p w14:paraId="0E68DB85" w14:textId="77777777" w:rsidR="00D3095E" w:rsidRPr="00CB684A" w:rsidRDefault="00D3095E" w:rsidP="00A83881">
            <w:pPr>
              <w:spacing w:after="0" w:line="240" w:lineRule="auto"/>
              <w:rPr>
                <w:rFonts w:ascii="Calibri" w:eastAsia="Times New Roman" w:hAnsi="Calibri"/>
                <w:sz w:val="20"/>
                <w:szCs w:val="20"/>
                <w:lang w:eastAsia="pl-PL"/>
              </w:rPr>
            </w:pPr>
            <w:r w:rsidRPr="00CB684A"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  <w:t>Mężczyźni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  <w:hideMark/>
          </w:tcPr>
          <w:p w14:paraId="67BA4146" w14:textId="77777777" w:rsidR="00D3095E" w:rsidRPr="00CB684A" w:rsidRDefault="00D3095E" w:rsidP="00A83881">
            <w:pPr>
              <w:spacing w:after="0" w:line="240" w:lineRule="auto"/>
              <w:rPr>
                <w:rFonts w:ascii="Calibri" w:eastAsia="Times New Roman" w:hAnsi="Calibri"/>
                <w:sz w:val="20"/>
                <w:szCs w:val="20"/>
                <w:lang w:eastAsia="pl-PL"/>
              </w:rPr>
            </w:pPr>
            <w:r w:rsidRPr="00CB684A"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  <w:t>Kobiety</w:t>
            </w:r>
          </w:p>
        </w:tc>
      </w:tr>
      <w:tr w:rsidR="00D3095E" w:rsidRPr="00CB684A" w14:paraId="41E12575" w14:textId="77777777" w:rsidTr="00A83881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6002BB34" w14:textId="77777777" w:rsidR="00D3095E" w:rsidRPr="00CB684A" w:rsidRDefault="00D3095E" w:rsidP="00A83881">
            <w:pPr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pl-PL"/>
              </w:rPr>
            </w:pPr>
            <w:r w:rsidRPr="00CB684A">
              <w:rPr>
                <w:rFonts w:ascii="Calibri" w:eastAsia="Times New Roman" w:hAnsi="Calibr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12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63D4B43F" w14:textId="77777777" w:rsidR="00D3095E" w:rsidRPr="00E35A56" w:rsidRDefault="00D3095E" w:rsidP="00A83881">
            <w:pPr>
              <w:spacing w:after="0" w:line="240" w:lineRule="auto"/>
              <w:ind w:left="128"/>
              <w:rPr>
                <w:rFonts w:ascii="Calibri" w:eastAsia="Times New Roman" w:hAnsi="Calibri"/>
                <w:sz w:val="20"/>
                <w:szCs w:val="20"/>
                <w:lang w:eastAsia="pl-PL"/>
              </w:rPr>
            </w:pPr>
            <w:r w:rsidRPr="00E35A56">
              <w:rPr>
                <w:rFonts w:eastAsia="Times New Roman"/>
                <w:szCs w:val="24"/>
                <w:lang w:eastAsia="pl-PL"/>
              </w:rPr>
              <w:t xml:space="preserve">Bielsk </w:t>
            </w:r>
          </w:p>
        </w:tc>
        <w:tc>
          <w:tcPr>
            <w:tcW w:w="1559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7213C67A" w14:textId="77777777" w:rsidR="00D3095E" w:rsidRPr="00E35A56" w:rsidRDefault="00D3095E" w:rsidP="00A83881">
            <w:pPr>
              <w:spacing w:after="0" w:line="240" w:lineRule="auto"/>
              <w:jc w:val="right"/>
              <w:rPr>
                <w:rFonts w:ascii="Calibri" w:eastAsia="Times New Roman" w:hAnsi="Calibri"/>
                <w:sz w:val="20"/>
                <w:szCs w:val="20"/>
                <w:lang w:eastAsia="pl-PL"/>
              </w:rPr>
            </w:pPr>
            <w:r w:rsidRPr="00E35A56">
              <w:rPr>
                <w:rFonts w:eastAsia="Times New Roman"/>
                <w:szCs w:val="24"/>
                <w:lang w:eastAsia="pl-PL"/>
              </w:rPr>
              <w:t>8 873</w:t>
            </w:r>
          </w:p>
        </w:tc>
        <w:tc>
          <w:tcPr>
            <w:tcW w:w="17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7BB21E3E" w14:textId="77777777" w:rsidR="00D3095E" w:rsidRPr="00E35A56" w:rsidRDefault="00D3095E" w:rsidP="00A83881">
            <w:pPr>
              <w:spacing w:after="0" w:line="240" w:lineRule="auto"/>
              <w:jc w:val="right"/>
              <w:rPr>
                <w:rFonts w:ascii="Calibri" w:eastAsia="Times New Roman" w:hAnsi="Calibri"/>
                <w:sz w:val="20"/>
                <w:szCs w:val="20"/>
                <w:lang w:eastAsia="pl-PL"/>
              </w:rPr>
            </w:pPr>
            <w:r w:rsidRPr="00E35A56">
              <w:rPr>
                <w:rFonts w:eastAsia="Times New Roman"/>
                <w:szCs w:val="24"/>
                <w:lang w:eastAsia="pl-PL"/>
              </w:rPr>
              <w:t>4 415</w:t>
            </w:r>
          </w:p>
        </w:tc>
        <w:tc>
          <w:tcPr>
            <w:tcW w:w="1560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</w:tcBorders>
            <w:vAlign w:val="bottom"/>
            <w:hideMark/>
          </w:tcPr>
          <w:p w14:paraId="7B3F2E53" w14:textId="77777777" w:rsidR="00D3095E" w:rsidRPr="00E35A56" w:rsidRDefault="00D3095E" w:rsidP="00A83881">
            <w:pPr>
              <w:spacing w:after="0" w:line="240" w:lineRule="auto"/>
              <w:jc w:val="right"/>
              <w:rPr>
                <w:rFonts w:ascii="Calibri" w:eastAsia="Times New Roman" w:hAnsi="Calibri"/>
                <w:sz w:val="20"/>
                <w:szCs w:val="20"/>
                <w:lang w:eastAsia="pl-PL"/>
              </w:rPr>
            </w:pPr>
            <w:r w:rsidRPr="00E35A56">
              <w:rPr>
                <w:rFonts w:eastAsia="Times New Roman"/>
                <w:szCs w:val="24"/>
                <w:lang w:eastAsia="pl-PL"/>
              </w:rPr>
              <w:t>4 458</w:t>
            </w:r>
          </w:p>
        </w:tc>
      </w:tr>
      <w:tr w:rsidR="00D3095E" w:rsidRPr="00CB684A" w14:paraId="08B910E4" w14:textId="77777777" w:rsidTr="00A83881">
        <w:trPr>
          <w:trHeight w:val="300"/>
          <w:tblCellSpacing w:w="0" w:type="dxa"/>
        </w:trPr>
        <w:tc>
          <w:tcPr>
            <w:tcW w:w="0" w:type="auto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7566C45B" w14:textId="77777777" w:rsidR="00D3095E" w:rsidRPr="00CB684A" w:rsidRDefault="00D3095E" w:rsidP="00A83881">
            <w:pPr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pl-PL"/>
              </w:rPr>
            </w:pPr>
            <w:r w:rsidRPr="00CB684A">
              <w:rPr>
                <w:rFonts w:ascii="Calibri" w:eastAsia="Times New Roman" w:hAnsi="Calibr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1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0287C283" w14:textId="77777777" w:rsidR="00D3095E" w:rsidRPr="00E35A56" w:rsidRDefault="00D3095E" w:rsidP="00A83881">
            <w:pPr>
              <w:spacing w:after="0" w:line="240" w:lineRule="auto"/>
              <w:ind w:left="128"/>
              <w:rPr>
                <w:rFonts w:ascii="Calibri" w:eastAsia="Times New Roman" w:hAnsi="Calibri"/>
                <w:sz w:val="20"/>
                <w:szCs w:val="20"/>
                <w:lang w:eastAsia="pl-PL"/>
              </w:rPr>
            </w:pPr>
            <w:r w:rsidRPr="00E35A56">
              <w:rPr>
                <w:rFonts w:eastAsia="Times New Roman"/>
                <w:szCs w:val="24"/>
                <w:lang w:eastAsia="pl-PL"/>
              </w:rPr>
              <w:t xml:space="preserve">Bodzanów 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2D3DBAFC" w14:textId="77777777" w:rsidR="00D3095E" w:rsidRPr="00E35A56" w:rsidRDefault="00D3095E" w:rsidP="00A83881">
            <w:pPr>
              <w:spacing w:after="0" w:line="240" w:lineRule="auto"/>
              <w:jc w:val="right"/>
              <w:rPr>
                <w:rFonts w:ascii="Calibri" w:eastAsia="Times New Roman" w:hAnsi="Calibri"/>
                <w:sz w:val="20"/>
                <w:szCs w:val="20"/>
                <w:lang w:eastAsia="pl-PL"/>
              </w:rPr>
            </w:pPr>
            <w:r w:rsidRPr="00E35A56">
              <w:rPr>
                <w:rFonts w:eastAsia="Times New Roman"/>
                <w:szCs w:val="24"/>
                <w:lang w:eastAsia="pl-PL"/>
              </w:rPr>
              <w:t>7 751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343B3383" w14:textId="77777777" w:rsidR="00D3095E" w:rsidRPr="00E35A56" w:rsidRDefault="00D3095E" w:rsidP="00A83881">
            <w:pPr>
              <w:spacing w:after="0" w:line="240" w:lineRule="auto"/>
              <w:jc w:val="right"/>
              <w:rPr>
                <w:rFonts w:ascii="Calibri" w:eastAsia="Times New Roman" w:hAnsi="Calibri"/>
                <w:sz w:val="20"/>
                <w:szCs w:val="20"/>
                <w:lang w:eastAsia="pl-PL"/>
              </w:rPr>
            </w:pPr>
            <w:r w:rsidRPr="00E35A56">
              <w:rPr>
                <w:rFonts w:eastAsia="Times New Roman"/>
                <w:szCs w:val="24"/>
                <w:lang w:eastAsia="pl-PL"/>
              </w:rPr>
              <w:t>3 862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  <w:hideMark/>
          </w:tcPr>
          <w:p w14:paraId="5E33EA86" w14:textId="77777777" w:rsidR="00D3095E" w:rsidRPr="00E35A56" w:rsidRDefault="00D3095E" w:rsidP="00A83881">
            <w:pPr>
              <w:spacing w:after="0" w:line="240" w:lineRule="auto"/>
              <w:jc w:val="right"/>
              <w:rPr>
                <w:rFonts w:ascii="Calibri" w:eastAsia="Times New Roman" w:hAnsi="Calibri"/>
                <w:sz w:val="20"/>
                <w:szCs w:val="20"/>
                <w:lang w:eastAsia="pl-PL"/>
              </w:rPr>
            </w:pPr>
            <w:r w:rsidRPr="00E35A56">
              <w:rPr>
                <w:rFonts w:eastAsia="Times New Roman"/>
                <w:szCs w:val="24"/>
                <w:lang w:eastAsia="pl-PL"/>
              </w:rPr>
              <w:t>3 889</w:t>
            </w:r>
          </w:p>
        </w:tc>
      </w:tr>
      <w:tr w:rsidR="00D3095E" w:rsidRPr="00CB684A" w14:paraId="6D6BD7F5" w14:textId="77777777" w:rsidTr="00A83881">
        <w:trPr>
          <w:trHeight w:val="300"/>
          <w:tblCellSpacing w:w="0" w:type="dxa"/>
        </w:trPr>
        <w:tc>
          <w:tcPr>
            <w:tcW w:w="0" w:type="auto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3EC9B81F" w14:textId="77777777" w:rsidR="00D3095E" w:rsidRPr="00CB684A" w:rsidRDefault="00D3095E" w:rsidP="00A83881">
            <w:pPr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pl-PL"/>
              </w:rPr>
            </w:pPr>
            <w:r w:rsidRPr="00CB684A">
              <w:rPr>
                <w:rFonts w:ascii="Calibri" w:eastAsia="Times New Roman" w:hAnsi="Calibr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1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5BA94711" w14:textId="77777777" w:rsidR="00D3095E" w:rsidRPr="00E35A56" w:rsidRDefault="00D3095E" w:rsidP="00A83881">
            <w:pPr>
              <w:spacing w:after="0" w:line="240" w:lineRule="auto"/>
              <w:ind w:left="128"/>
              <w:rPr>
                <w:rFonts w:ascii="Calibri" w:eastAsia="Times New Roman" w:hAnsi="Calibri"/>
                <w:sz w:val="20"/>
                <w:szCs w:val="20"/>
                <w:lang w:eastAsia="pl-PL"/>
              </w:rPr>
            </w:pPr>
            <w:r w:rsidRPr="00E35A56">
              <w:rPr>
                <w:rFonts w:eastAsia="Times New Roman"/>
                <w:szCs w:val="24"/>
                <w:lang w:eastAsia="pl-PL"/>
              </w:rPr>
              <w:t xml:space="preserve">Brudzeń Duży 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08182DCC" w14:textId="77777777" w:rsidR="00D3095E" w:rsidRPr="00E35A56" w:rsidRDefault="00D3095E" w:rsidP="00A83881">
            <w:pPr>
              <w:spacing w:after="0" w:line="240" w:lineRule="auto"/>
              <w:jc w:val="right"/>
              <w:rPr>
                <w:rFonts w:ascii="Calibri" w:eastAsia="Times New Roman" w:hAnsi="Calibri"/>
                <w:sz w:val="20"/>
                <w:szCs w:val="20"/>
                <w:lang w:eastAsia="pl-PL"/>
              </w:rPr>
            </w:pPr>
            <w:r w:rsidRPr="00E35A56">
              <w:rPr>
                <w:rFonts w:eastAsia="Times New Roman"/>
                <w:szCs w:val="24"/>
                <w:lang w:eastAsia="pl-PL"/>
              </w:rPr>
              <w:t>8 251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22A19DB0" w14:textId="77777777" w:rsidR="00D3095E" w:rsidRPr="00E35A56" w:rsidRDefault="00D3095E" w:rsidP="00A83881">
            <w:pPr>
              <w:spacing w:after="0" w:line="240" w:lineRule="auto"/>
              <w:jc w:val="right"/>
              <w:rPr>
                <w:rFonts w:ascii="Calibri" w:eastAsia="Times New Roman" w:hAnsi="Calibri"/>
                <w:sz w:val="20"/>
                <w:szCs w:val="20"/>
                <w:lang w:eastAsia="pl-PL"/>
              </w:rPr>
            </w:pPr>
            <w:r w:rsidRPr="00E35A56">
              <w:rPr>
                <w:rFonts w:eastAsia="Times New Roman"/>
                <w:szCs w:val="24"/>
                <w:lang w:eastAsia="pl-PL"/>
              </w:rPr>
              <w:t>4 095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  <w:hideMark/>
          </w:tcPr>
          <w:p w14:paraId="2D2B33B8" w14:textId="77777777" w:rsidR="00D3095E" w:rsidRPr="00E35A56" w:rsidRDefault="00D3095E" w:rsidP="00A83881">
            <w:pPr>
              <w:spacing w:after="0" w:line="240" w:lineRule="auto"/>
              <w:jc w:val="right"/>
              <w:rPr>
                <w:rFonts w:ascii="Calibri" w:eastAsia="Times New Roman" w:hAnsi="Calibri"/>
                <w:sz w:val="20"/>
                <w:szCs w:val="20"/>
                <w:lang w:eastAsia="pl-PL"/>
              </w:rPr>
            </w:pPr>
            <w:r w:rsidRPr="00E35A56">
              <w:rPr>
                <w:rFonts w:eastAsia="Times New Roman"/>
                <w:szCs w:val="24"/>
                <w:lang w:eastAsia="pl-PL"/>
              </w:rPr>
              <w:t>4 156</w:t>
            </w:r>
          </w:p>
        </w:tc>
      </w:tr>
      <w:tr w:rsidR="00D3095E" w:rsidRPr="00CB684A" w14:paraId="3B494B30" w14:textId="77777777" w:rsidTr="00A83881">
        <w:trPr>
          <w:trHeight w:val="300"/>
          <w:tblCellSpacing w:w="0" w:type="dxa"/>
        </w:trPr>
        <w:tc>
          <w:tcPr>
            <w:tcW w:w="0" w:type="auto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5D48C218" w14:textId="77777777" w:rsidR="00D3095E" w:rsidRPr="00CB684A" w:rsidRDefault="00D3095E" w:rsidP="00A83881">
            <w:pPr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pl-PL"/>
              </w:rPr>
            </w:pPr>
            <w:r w:rsidRPr="00CB684A">
              <w:rPr>
                <w:rFonts w:ascii="Calibri" w:eastAsia="Times New Roman" w:hAnsi="Calibr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31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4B4B08BB" w14:textId="77777777" w:rsidR="00D3095E" w:rsidRPr="00E35A56" w:rsidRDefault="00D3095E" w:rsidP="00A83881">
            <w:pPr>
              <w:spacing w:after="0" w:line="240" w:lineRule="auto"/>
              <w:ind w:left="128"/>
              <w:rPr>
                <w:rFonts w:ascii="Calibri" w:eastAsia="Times New Roman" w:hAnsi="Calibri"/>
                <w:sz w:val="20"/>
                <w:szCs w:val="20"/>
                <w:lang w:eastAsia="pl-PL"/>
              </w:rPr>
            </w:pPr>
            <w:r w:rsidRPr="00E35A56">
              <w:rPr>
                <w:rFonts w:eastAsia="Times New Roman"/>
                <w:szCs w:val="24"/>
                <w:lang w:eastAsia="pl-PL"/>
              </w:rPr>
              <w:t xml:space="preserve">Bulkowo 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189ACAFF" w14:textId="77777777" w:rsidR="00D3095E" w:rsidRPr="00E35A56" w:rsidRDefault="00D3095E" w:rsidP="00A83881">
            <w:pPr>
              <w:spacing w:after="0" w:line="240" w:lineRule="auto"/>
              <w:jc w:val="right"/>
              <w:rPr>
                <w:rFonts w:ascii="Calibri" w:eastAsia="Times New Roman" w:hAnsi="Calibri"/>
                <w:sz w:val="20"/>
                <w:szCs w:val="20"/>
                <w:lang w:eastAsia="pl-PL"/>
              </w:rPr>
            </w:pPr>
            <w:r w:rsidRPr="00E35A56">
              <w:rPr>
                <w:rFonts w:eastAsia="Times New Roman"/>
                <w:szCs w:val="24"/>
                <w:lang w:eastAsia="pl-PL"/>
              </w:rPr>
              <w:t>5 193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056A630B" w14:textId="77777777" w:rsidR="00D3095E" w:rsidRPr="00E35A56" w:rsidRDefault="00D3095E" w:rsidP="00A83881">
            <w:pPr>
              <w:spacing w:after="0" w:line="240" w:lineRule="auto"/>
              <w:jc w:val="right"/>
              <w:rPr>
                <w:rFonts w:ascii="Calibri" w:eastAsia="Times New Roman" w:hAnsi="Calibri"/>
                <w:sz w:val="20"/>
                <w:szCs w:val="20"/>
                <w:lang w:eastAsia="pl-PL"/>
              </w:rPr>
            </w:pPr>
            <w:r w:rsidRPr="00E35A56">
              <w:rPr>
                <w:rFonts w:eastAsia="Times New Roman"/>
                <w:szCs w:val="24"/>
                <w:lang w:eastAsia="pl-PL"/>
              </w:rPr>
              <w:t>2 571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  <w:hideMark/>
          </w:tcPr>
          <w:p w14:paraId="5D665EA2" w14:textId="77777777" w:rsidR="00D3095E" w:rsidRPr="00E35A56" w:rsidRDefault="00D3095E" w:rsidP="00A83881">
            <w:pPr>
              <w:spacing w:after="0" w:line="240" w:lineRule="auto"/>
              <w:jc w:val="right"/>
              <w:rPr>
                <w:rFonts w:ascii="Calibri" w:eastAsia="Times New Roman" w:hAnsi="Calibri"/>
                <w:sz w:val="20"/>
                <w:szCs w:val="20"/>
                <w:lang w:eastAsia="pl-PL"/>
              </w:rPr>
            </w:pPr>
            <w:r w:rsidRPr="00E35A56">
              <w:rPr>
                <w:rFonts w:eastAsia="Times New Roman"/>
                <w:szCs w:val="24"/>
                <w:lang w:eastAsia="pl-PL"/>
              </w:rPr>
              <w:t>2 622</w:t>
            </w:r>
          </w:p>
        </w:tc>
      </w:tr>
      <w:tr w:rsidR="00D3095E" w:rsidRPr="00CB684A" w14:paraId="1E3CC8CD" w14:textId="77777777" w:rsidTr="00A83881">
        <w:trPr>
          <w:trHeight w:val="300"/>
          <w:tblCellSpacing w:w="0" w:type="dxa"/>
        </w:trPr>
        <w:tc>
          <w:tcPr>
            <w:tcW w:w="0" w:type="auto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05D63E38" w14:textId="77777777" w:rsidR="00D3095E" w:rsidRPr="00CB684A" w:rsidRDefault="00D3095E" w:rsidP="00A83881">
            <w:pPr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pl-PL"/>
              </w:rPr>
            </w:pPr>
            <w:r w:rsidRPr="00CB684A">
              <w:rPr>
                <w:rFonts w:ascii="Calibri" w:eastAsia="Times New Roman" w:hAnsi="Calibr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31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071D8C4A" w14:textId="77777777" w:rsidR="00D3095E" w:rsidRPr="00E35A56" w:rsidRDefault="00D3095E" w:rsidP="00A83881">
            <w:pPr>
              <w:spacing w:after="0" w:line="240" w:lineRule="auto"/>
              <w:ind w:left="128"/>
              <w:rPr>
                <w:rFonts w:ascii="Calibri" w:eastAsia="Times New Roman" w:hAnsi="Calibri"/>
                <w:sz w:val="20"/>
                <w:szCs w:val="20"/>
                <w:lang w:eastAsia="pl-PL"/>
              </w:rPr>
            </w:pPr>
            <w:r w:rsidRPr="00E35A56">
              <w:rPr>
                <w:rFonts w:eastAsia="Times New Roman"/>
                <w:szCs w:val="24"/>
                <w:lang w:eastAsia="pl-PL"/>
              </w:rPr>
              <w:t xml:space="preserve">Drobin 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139BB13A" w14:textId="77777777" w:rsidR="00D3095E" w:rsidRPr="00E35A56" w:rsidRDefault="00D3095E" w:rsidP="00A83881">
            <w:pPr>
              <w:spacing w:after="0" w:line="240" w:lineRule="auto"/>
              <w:jc w:val="right"/>
              <w:rPr>
                <w:rFonts w:ascii="Calibri" w:eastAsia="Times New Roman" w:hAnsi="Calibri"/>
                <w:sz w:val="20"/>
                <w:szCs w:val="20"/>
                <w:lang w:eastAsia="pl-PL"/>
              </w:rPr>
            </w:pPr>
            <w:r w:rsidRPr="00E35A56">
              <w:rPr>
                <w:rFonts w:eastAsia="Times New Roman"/>
                <w:szCs w:val="24"/>
                <w:lang w:eastAsia="pl-PL"/>
              </w:rPr>
              <w:t>7 289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56EAB657" w14:textId="77777777" w:rsidR="00D3095E" w:rsidRPr="00E35A56" w:rsidRDefault="00D3095E" w:rsidP="00A83881">
            <w:pPr>
              <w:spacing w:after="0" w:line="240" w:lineRule="auto"/>
              <w:jc w:val="right"/>
              <w:rPr>
                <w:rFonts w:ascii="Calibri" w:eastAsia="Times New Roman" w:hAnsi="Calibri"/>
                <w:sz w:val="20"/>
                <w:szCs w:val="20"/>
                <w:lang w:eastAsia="pl-PL"/>
              </w:rPr>
            </w:pPr>
            <w:r w:rsidRPr="00E35A56">
              <w:rPr>
                <w:rFonts w:eastAsia="Times New Roman"/>
                <w:szCs w:val="24"/>
                <w:lang w:eastAsia="pl-PL"/>
              </w:rPr>
              <w:t>3 639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  <w:hideMark/>
          </w:tcPr>
          <w:p w14:paraId="05621142" w14:textId="77777777" w:rsidR="00D3095E" w:rsidRPr="00E35A56" w:rsidRDefault="00D3095E" w:rsidP="00A83881">
            <w:pPr>
              <w:spacing w:after="0" w:line="240" w:lineRule="auto"/>
              <w:jc w:val="right"/>
              <w:rPr>
                <w:rFonts w:ascii="Calibri" w:eastAsia="Times New Roman" w:hAnsi="Calibri"/>
                <w:sz w:val="20"/>
                <w:szCs w:val="20"/>
                <w:lang w:eastAsia="pl-PL"/>
              </w:rPr>
            </w:pPr>
            <w:r w:rsidRPr="00E35A56">
              <w:rPr>
                <w:rFonts w:eastAsia="Times New Roman"/>
                <w:szCs w:val="24"/>
                <w:lang w:eastAsia="pl-PL"/>
              </w:rPr>
              <w:t>3 650</w:t>
            </w:r>
          </w:p>
        </w:tc>
      </w:tr>
      <w:tr w:rsidR="00D3095E" w:rsidRPr="00CB684A" w14:paraId="6258179C" w14:textId="77777777" w:rsidTr="00A83881">
        <w:trPr>
          <w:trHeight w:val="300"/>
          <w:tblCellSpacing w:w="0" w:type="dxa"/>
        </w:trPr>
        <w:tc>
          <w:tcPr>
            <w:tcW w:w="0" w:type="auto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1CF02050" w14:textId="77777777" w:rsidR="00D3095E" w:rsidRPr="00CB684A" w:rsidRDefault="00D3095E" w:rsidP="00A83881">
            <w:pPr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pl-PL"/>
              </w:rPr>
            </w:pPr>
            <w:r w:rsidRPr="00CB684A">
              <w:rPr>
                <w:rFonts w:ascii="Calibri" w:eastAsia="Times New Roman" w:hAnsi="Calibr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31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43146D9C" w14:textId="77777777" w:rsidR="00D3095E" w:rsidRPr="00E35A56" w:rsidRDefault="00D3095E" w:rsidP="00A83881">
            <w:pPr>
              <w:spacing w:after="0" w:line="240" w:lineRule="auto"/>
              <w:ind w:left="128"/>
              <w:rPr>
                <w:rFonts w:ascii="Calibri" w:eastAsia="Times New Roman" w:hAnsi="Calibri"/>
                <w:sz w:val="20"/>
                <w:szCs w:val="20"/>
                <w:lang w:eastAsia="pl-PL"/>
              </w:rPr>
            </w:pPr>
            <w:r w:rsidRPr="00E35A56">
              <w:rPr>
                <w:rFonts w:eastAsia="Times New Roman"/>
                <w:szCs w:val="24"/>
                <w:lang w:eastAsia="pl-PL"/>
              </w:rPr>
              <w:t xml:space="preserve">Gąbin 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01BDDDA1" w14:textId="77777777" w:rsidR="00D3095E" w:rsidRPr="00E35A56" w:rsidRDefault="00D3095E" w:rsidP="00A83881">
            <w:pPr>
              <w:spacing w:after="0" w:line="240" w:lineRule="auto"/>
              <w:jc w:val="right"/>
              <w:rPr>
                <w:rFonts w:ascii="Calibri" w:eastAsia="Times New Roman" w:hAnsi="Calibri"/>
                <w:sz w:val="20"/>
                <w:szCs w:val="20"/>
                <w:lang w:eastAsia="pl-PL"/>
              </w:rPr>
            </w:pPr>
            <w:r w:rsidRPr="00E35A56">
              <w:rPr>
                <w:rFonts w:eastAsia="Times New Roman"/>
                <w:szCs w:val="24"/>
                <w:lang w:eastAsia="pl-PL"/>
              </w:rPr>
              <w:t>11 151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6BEC28CD" w14:textId="77777777" w:rsidR="00D3095E" w:rsidRPr="00E35A56" w:rsidRDefault="00D3095E" w:rsidP="00A83881">
            <w:pPr>
              <w:spacing w:after="0" w:line="240" w:lineRule="auto"/>
              <w:jc w:val="right"/>
              <w:rPr>
                <w:rFonts w:ascii="Calibri" w:eastAsia="Times New Roman" w:hAnsi="Calibri"/>
                <w:sz w:val="20"/>
                <w:szCs w:val="20"/>
                <w:lang w:eastAsia="pl-PL"/>
              </w:rPr>
            </w:pPr>
            <w:r w:rsidRPr="00E35A56">
              <w:rPr>
                <w:rFonts w:eastAsia="Times New Roman"/>
                <w:szCs w:val="24"/>
                <w:lang w:eastAsia="pl-PL"/>
              </w:rPr>
              <w:t>5 455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  <w:hideMark/>
          </w:tcPr>
          <w:p w14:paraId="5DE62CF8" w14:textId="77777777" w:rsidR="00D3095E" w:rsidRPr="00E35A56" w:rsidRDefault="00D3095E" w:rsidP="00A83881">
            <w:pPr>
              <w:spacing w:after="0" w:line="240" w:lineRule="auto"/>
              <w:jc w:val="right"/>
              <w:rPr>
                <w:rFonts w:ascii="Calibri" w:eastAsia="Times New Roman" w:hAnsi="Calibri"/>
                <w:sz w:val="20"/>
                <w:szCs w:val="20"/>
                <w:lang w:eastAsia="pl-PL"/>
              </w:rPr>
            </w:pPr>
            <w:r w:rsidRPr="00E35A56">
              <w:rPr>
                <w:rFonts w:eastAsia="Times New Roman"/>
                <w:szCs w:val="24"/>
                <w:lang w:eastAsia="pl-PL"/>
              </w:rPr>
              <w:t>5 696</w:t>
            </w:r>
          </w:p>
        </w:tc>
      </w:tr>
      <w:tr w:rsidR="00D3095E" w:rsidRPr="00CB684A" w14:paraId="1F256765" w14:textId="77777777" w:rsidTr="00A83881">
        <w:trPr>
          <w:trHeight w:val="300"/>
          <w:tblCellSpacing w:w="0" w:type="dxa"/>
        </w:trPr>
        <w:tc>
          <w:tcPr>
            <w:tcW w:w="0" w:type="auto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688E9CA0" w14:textId="77777777" w:rsidR="00D3095E" w:rsidRPr="00CB684A" w:rsidRDefault="00D3095E" w:rsidP="00A83881">
            <w:pPr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pl-PL"/>
              </w:rPr>
            </w:pPr>
            <w:r w:rsidRPr="00CB684A">
              <w:rPr>
                <w:rFonts w:ascii="Calibri" w:eastAsia="Times New Roman" w:hAnsi="Calibr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31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421BA7FA" w14:textId="77777777" w:rsidR="00D3095E" w:rsidRPr="00E35A56" w:rsidRDefault="00D3095E" w:rsidP="00A83881">
            <w:pPr>
              <w:spacing w:after="0" w:line="240" w:lineRule="auto"/>
              <w:ind w:left="128"/>
              <w:rPr>
                <w:rFonts w:ascii="Calibri" w:eastAsia="Times New Roman" w:hAnsi="Calibri"/>
                <w:sz w:val="20"/>
                <w:szCs w:val="20"/>
                <w:lang w:eastAsia="pl-PL"/>
              </w:rPr>
            </w:pPr>
            <w:r w:rsidRPr="00E35A56">
              <w:rPr>
                <w:rFonts w:eastAsia="Times New Roman"/>
                <w:szCs w:val="24"/>
                <w:lang w:eastAsia="pl-PL"/>
              </w:rPr>
              <w:t xml:space="preserve">Łąck 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3A07F358" w14:textId="77777777" w:rsidR="00D3095E" w:rsidRPr="00E35A56" w:rsidRDefault="00D3095E" w:rsidP="00A83881">
            <w:pPr>
              <w:spacing w:after="0" w:line="240" w:lineRule="auto"/>
              <w:jc w:val="right"/>
              <w:rPr>
                <w:rFonts w:ascii="Calibri" w:eastAsia="Times New Roman" w:hAnsi="Calibri"/>
                <w:sz w:val="20"/>
                <w:szCs w:val="20"/>
                <w:lang w:eastAsia="pl-PL"/>
              </w:rPr>
            </w:pPr>
            <w:r w:rsidRPr="00E35A56">
              <w:rPr>
                <w:rFonts w:eastAsia="Times New Roman"/>
                <w:szCs w:val="24"/>
                <w:lang w:eastAsia="pl-PL"/>
              </w:rPr>
              <w:t>5 364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5E0F426C" w14:textId="77777777" w:rsidR="00D3095E" w:rsidRPr="00E35A56" w:rsidRDefault="00D3095E" w:rsidP="00A83881">
            <w:pPr>
              <w:spacing w:after="0" w:line="240" w:lineRule="auto"/>
              <w:jc w:val="right"/>
              <w:rPr>
                <w:rFonts w:ascii="Calibri" w:eastAsia="Times New Roman" w:hAnsi="Calibri"/>
                <w:sz w:val="20"/>
                <w:szCs w:val="20"/>
                <w:lang w:eastAsia="pl-PL"/>
              </w:rPr>
            </w:pPr>
            <w:r w:rsidRPr="00E35A56">
              <w:rPr>
                <w:rFonts w:eastAsia="Times New Roman"/>
                <w:szCs w:val="24"/>
                <w:lang w:eastAsia="pl-PL"/>
              </w:rPr>
              <w:t>2 570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  <w:hideMark/>
          </w:tcPr>
          <w:p w14:paraId="0A73FFB5" w14:textId="77777777" w:rsidR="00D3095E" w:rsidRPr="00E35A56" w:rsidRDefault="00D3095E" w:rsidP="00A83881">
            <w:pPr>
              <w:spacing w:after="0" w:line="240" w:lineRule="auto"/>
              <w:jc w:val="right"/>
              <w:rPr>
                <w:rFonts w:ascii="Calibri" w:eastAsia="Times New Roman" w:hAnsi="Calibri"/>
                <w:sz w:val="20"/>
                <w:szCs w:val="20"/>
                <w:lang w:eastAsia="pl-PL"/>
              </w:rPr>
            </w:pPr>
            <w:r w:rsidRPr="00E35A56">
              <w:rPr>
                <w:rFonts w:eastAsia="Times New Roman"/>
                <w:szCs w:val="24"/>
                <w:lang w:eastAsia="pl-PL"/>
              </w:rPr>
              <w:t>2 794</w:t>
            </w:r>
          </w:p>
        </w:tc>
      </w:tr>
      <w:tr w:rsidR="00D3095E" w:rsidRPr="00CB684A" w14:paraId="687235B3" w14:textId="77777777" w:rsidTr="00A83881">
        <w:trPr>
          <w:trHeight w:val="300"/>
          <w:tblCellSpacing w:w="0" w:type="dxa"/>
        </w:trPr>
        <w:tc>
          <w:tcPr>
            <w:tcW w:w="0" w:type="auto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78FC60B5" w14:textId="77777777" w:rsidR="00D3095E" w:rsidRPr="00CB684A" w:rsidRDefault="00D3095E" w:rsidP="00A83881">
            <w:pPr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pl-PL"/>
              </w:rPr>
            </w:pPr>
            <w:r w:rsidRPr="00CB684A">
              <w:rPr>
                <w:rFonts w:ascii="Calibri" w:eastAsia="Times New Roman" w:hAnsi="Calibr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31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051709DA" w14:textId="77777777" w:rsidR="00D3095E" w:rsidRPr="00E35A56" w:rsidRDefault="00D3095E" w:rsidP="00A83881">
            <w:pPr>
              <w:spacing w:after="0" w:line="240" w:lineRule="auto"/>
              <w:ind w:left="128"/>
              <w:rPr>
                <w:rFonts w:ascii="Calibri" w:eastAsia="Times New Roman" w:hAnsi="Calibri"/>
                <w:sz w:val="20"/>
                <w:szCs w:val="20"/>
                <w:lang w:eastAsia="pl-PL"/>
              </w:rPr>
            </w:pPr>
            <w:r w:rsidRPr="00E35A56">
              <w:rPr>
                <w:rFonts w:eastAsia="Times New Roman"/>
                <w:szCs w:val="24"/>
                <w:lang w:eastAsia="pl-PL"/>
              </w:rPr>
              <w:t xml:space="preserve">Mała Wieś 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5FE19AAE" w14:textId="77777777" w:rsidR="00D3095E" w:rsidRPr="00E35A56" w:rsidRDefault="00D3095E" w:rsidP="00A83881">
            <w:pPr>
              <w:spacing w:after="0" w:line="240" w:lineRule="auto"/>
              <w:jc w:val="right"/>
              <w:rPr>
                <w:rFonts w:ascii="Calibri" w:eastAsia="Times New Roman" w:hAnsi="Calibri"/>
                <w:sz w:val="20"/>
                <w:szCs w:val="20"/>
                <w:lang w:eastAsia="pl-PL"/>
              </w:rPr>
            </w:pPr>
            <w:r w:rsidRPr="00E35A56">
              <w:rPr>
                <w:rFonts w:eastAsia="Times New Roman"/>
                <w:szCs w:val="24"/>
                <w:lang w:eastAsia="pl-PL"/>
              </w:rPr>
              <w:t>5 631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6CF7DEAC" w14:textId="77777777" w:rsidR="00D3095E" w:rsidRPr="00E35A56" w:rsidRDefault="00D3095E" w:rsidP="00A83881">
            <w:pPr>
              <w:spacing w:after="0" w:line="240" w:lineRule="auto"/>
              <w:jc w:val="right"/>
              <w:rPr>
                <w:rFonts w:ascii="Calibri" w:eastAsia="Times New Roman" w:hAnsi="Calibri"/>
                <w:sz w:val="20"/>
                <w:szCs w:val="20"/>
                <w:lang w:eastAsia="pl-PL"/>
              </w:rPr>
            </w:pPr>
            <w:r w:rsidRPr="00E35A56">
              <w:rPr>
                <w:rFonts w:eastAsia="Times New Roman"/>
                <w:szCs w:val="24"/>
                <w:lang w:eastAsia="pl-PL"/>
              </w:rPr>
              <w:t>2 783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  <w:hideMark/>
          </w:tcPr>
          <w:p w14:paraId="7C26680A" w14:textId="77777777" w:rsidR="00D3095E" w:rsidRPr="00E35A56" w:rsidRDefault="00D3095E" w:rsidP="00A83881">
            <w:pPr>
              <w:spacing w:after="0" w:line="240" w:lineRule="auto"/>
              <w:jc w:val="right"/>
              <w:rPr>
                <w:rFonts w:ascii="Calibri" w:eastAsia="Times New Roman" w:hAnsi="Calibri"/>
                <w:sz w:val="20"/>
                <w:szCs w:val="20"/>
                <w:lang w:eastAsia="pl-PL"/>
              </w:rPr>
            </w:pPr>
            <w:r w:rsidRPr="00E35A56">
              <w:rPr>
                <w:rFonts w:eastAsia="Times New Roman"/>
                <w:szCs w:val="24"/>
                <w:lang w:eastAsia="pl-PL"/>
              </w:rPr>
              <w:t>2 848</w:t>
            </w:r>
          </w:p>
        </w:tc>
      </w:tr>
      <w:tr w:rsidR="00D3095E" w:rsidRPr="00CB684A" w14:paraId="6A65D2F1" w14:textId="77777777" w:rsidTr="00A83881">
        <w:trPr>
          <w:trHeight w:val="300"/>
          <w:tblCellSpacing w:w="0" w:type="dxa"/>
        </w:trPr>
        <w:tc>
          <w:tcPr>
            <w:tcW w:w="0" w:type="auto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00830DCA" w14:textId="77777777" w:rsidR="00D3095E" w:rsidRPr="00CB684A" w:rsidRDefault="00D3095E" w:rsidP="00A83881">
            <w:pPr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pl-PL"/>
              </w:rPr>
            </w:pPr>
            <w:r w:rsidRPr="00CB684A">
              <w:rPr>
                <w:rFonts w:ascii="Calibri" w:eastAsia="Times New Roman" w:hAnsi="Calibr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31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3EB4B83A" w14:textId="77777777" w:rsidR="00D3095E" w:rsidRPr="00E35A56" w:rsidRDefault="00D3095E" w:rsidP="00A83881">
            <w:pPr>
              <w:spacing w:after="0" w:line="240" w:lineRule="auto"/>
              <w:ind w:left="128"/>
              <w:rPr>
                <w:rFonts w:ascii="Calibri" w:eastAsia="Times New Roman" w:hAnsi="Calibri"/>
                <w:sz w:val="20"/>
                <w:szCs w:val="20"/>
                <w:lang w:eastAsia="pl-PL"/>
              </w:rPr>
            </w:pPr>
            <w:r w:rsidRPr="00E35A56">
              <w:rPr>
                <w:rFonts w:eastAsia="Times New Roman"/>
                <w:szCs w:val="24"/>
                <w:lang w:eastAsia="pl-PL"/>
              </w:rPr>
              <w:t xml:space="preserve">Nowy Duninów 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360C6B9A" w14:textId="77777777" w:rsidR="00D3095E" w:rsidRPr="00E35A56" w:rsidRDefault="00D3095E" w:rsidP="00A83881">
            <w:pPr>
              <w:spacing w:after="0" w:line="240" w:lineRule="auto"/>
              <w:jc w:val="right"/>
              <w:rPr>
                <w:rFonts w:ascii="Calibri" w:eastAsia="Times New Roman" w:hAnsi="Calibri"/>
                <w:sz w:val="20"/>
                <w:szCs w:val="20"/>
                <w:lang w:eastAsia="pl-PL"/>
              </w:rPr>
            </w:pPr>
            <w:r w:rsidRPr="00E35A56">
              <w:rPr>
                <w:rFonts w:eastAsia="Times New Roman"/>
                <w:szCs w:val="24"/>
                <w:lang w:eastAsia="pl-PL"/>
              </w:rPr>
              <w:t>3 934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1588D2C8" w14:textId="77777777" w:rsidR="00D3095E" w:rsidRPr="00E35A56" w:rsidRDefault="00D3095E" w:rsidP="00A83881">
            <w:pPr>
              <w:spacing w:after="0" w:line="240" w:lineRule="auto"/>
              <w:jc w:val="right"/>
              <w:rPr>
                <w:rFonts w:ascii="Calibri" w:eastAsia="Times New Roman" w:hAnsi="Calibri"/>
                <w:sz w:val="20"/>
                <w:szCs w:val="20"/>
                <w:lang w:eastAsia="pl-PL"/>
              </w:rPr>
            </w:pPr>
            <w:r w:rsidRPr="00E35A56">
              <w:rPr>
                <w:rFonts w:eastAsia="Times New Roman"/>
                <w:szCs w:val="24"/>
                <w:lang w:eastAsia="pl-PL"/>
              </w:rPr>
              <w:t>1 951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  <w:hideMark/>
          </w:tcPr>
          <w:p w14:paraId="3D0B0259" w14:textId="77777777" w:rsidR="00D3095E" w:rsidRPr="00E35A56" w:rsidRDefault="00D3095E" w:rsidP="00A83881">
            <w:pPr>
              <w:spacing w:after="0" w:line="240" w:lineRule="auto"/>
              <w:jc w:val="right"/>
              <w:rPr>
                <w:rFonts w:ascii="Calibri" w:eastAsia="Times New Roman" w:hAnsi="Calibri"/>
                <w:sz w:val="20"/>
                <w:szCs w:val="20"/>
                <w:lang w:eastAsia="pl-PL"/>
              </w:rPr>
            </w:pPr>
            <w:r w:rsidRPr="00E35A56">
              <w:rPr>
                <w:rFonts w:eastAsia="Times New Roman"/>
                <w:szCs w:val="24"/>
                <w:lang w:eastAsia="pl-PL"/>
              </w:rPr>
              <w:t>1 983</w:t>
            </w:r>
          </w:p>
        </w:tc>
      </w:tr>
      <w:tr w:rsidR="00D3095E" w:rsidRPr="00CB684A" w14:paraId="0BC5F6AA" w14:textId="77777777" w:rsidTr="00A83881">
        <w:trPr>
          <w:trHeight w:val="300"/>
          <w:tblCellSpacing w:w="0" w:type="dxa"/>
        </w:trPr>
        <w:tc>
          <w:tcPr>
            <w:tcW w:w="0" w:type="auto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5F5A53BF" w14:textId="77777777" w:rsidR="00D3095E" w:rsidRPr="00CB684A" w:rsidRDefault="00D3095E" w:rsidP="00A83881">
            <w:pPr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pl-PL"/>
              </w:rPr>
            </w:pPr>
            <w:r w:rsidRPr="00CB684A">
              <w:rPr>
                <w:rFonts w:ascii="Calibri" w:eastAsia="Times New Roman" w:hAnsi="Calibr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31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274BAB51" w14:textId="77777777" w:rsidR="00D3095E" w:rsidRPr="00E35A56" w:rsidRDefault="00D3095E" w:rsidP="00A83881">
            <w:pPr>
              <w:spacing w:after="0" w:line="240" w:lineRule="auto"/>
              <w:ind w:left="128"/>
              <w:rPr>
                <w:rFonts w:ascii="Calibri" w:eastAsia="Times New Roman" w:hAnsi="Calibri"/>
                <w:sz w:val="20"/>
                <w:szCs w:val="20"/>
                <w:lang w:eastAsia="pl-PL"/>
              </w:rPr>
            </w:pPr>
            <w:r w:rsidRPr="00E35A56">
              <w:rPr>
                <w:rFonts w:eastAsia="Times New Roman"/>
                <w:szCs w:val="24"/>
                <w:lang w:eastAsia="pl-PL"/>
              </w:rPr>
              <w:t xml:space="preserve">Radzanowo 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1CF80F9B" w14:textId="77777777" w:rsidR="00D3095E" w:rsidRPr="00E35A56" w:rsidRDefault="00D3095E" w:rsidP="00A83881">
            <w:pPr>
              <w:spacing w:after="0" w:line="240" w:lineRule="auto"/>
              <w:jc w:val="right"/>
              <w:rPr>
                <w:rFonts w:ascii="Calibri" w:eastAsia="Times New Roman" w:hAnsi="Calibri"/>
                <w:sz w:val="20"/>
                <w:szCs w:val="20"/>
                <w:lang w:eastAsia="pl-PL"/>
              </w:rPr>
            </w:pPr>
            <w:r w:rsidRPr="00E35A56">
              <w:rPr>
                <w:rFonts w:eastAsia="Times New Roman"/>
                <w:szCs w:val="24"/>
                <w:lang w:eastAsia="pl-PL"/>
              </w:rPr>
              <w:t>8 705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737B643A" w14:textId="77777777" w:rsidR="00D3095E" w:rsidRPr="00E35A56" w:rsidRDefault="00D3095E" w:rsidP="00A83881">
            <w:pPr>
              <w:spacing w:after="0" w:line="240" w:lineRule="auto"/>
              <w:jc w:val="right"/>
              <w:rPr>
                <w:rFonts w:ascii="Calibri" w:eastAsia="Times New Roman" w:hAnsi="Calibri"/>
                <w:sz w:val="20"/>
                <w:szCs w:val="20"/>
                <w:lang w:eastAsia="pl-PL"/>
              </w:rPr>
            </w:pPr>
            <w:r w:rsidRPr="00E35A56">
              <w:rPr>
                <w:rFonts w:eastAsia="Times New Roman"/>
                <w:szCs w:val="24"/>
                <w:lang w:eastAsia="pl-PL"/>
              </w:rPr>
              <w:t>4 378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  <w:hideMark/>
          </w:tcPr>
          <w:p w14:paraId="5FC10ABE" w14:textId="77777777" w:rsidR="00D3095E" w:rsidRPr="00E35A56" w:rsidRDefault="00D3095E" w:rsidP="00A83881">
            <w:pPr>
              <w:spacing w:after="0" w:line="240" w:lineRule="auto"/>
              <w:jc w:val="right"/>
              <w:rPr>
                <w:rFonts w:ascii="Calibri" w:eastAsia="Times New Roman" w:hAnsi="Calibri"/>
                <w:sz w:val="20"/>
                <w:szCs w:val="20"/>
                <w:lang w:eastAsia="pl-PL"/>
              </w:rPr>
            </w:pPr>
            <w:r w:rsidRPr="00E35A56">
              <w:rPr>
                <w:rFonts w:eastAsia="Times New Roman"/>
                <w:szCs w:val="24"/>
                <w:lang w:eastAsia="pl-PL"/>
              </w:rPr>
              <w:t>4 327</w:t>
            </w:r>
          </w:p>
        </w:tc>
      </w:tr>
      <w:tr w:rsidR="00D3095E" w:rsidRPr="00CB684A" w14:paraId="05DE858A" w14:textId="77777777" w:rsidTr="00A83881">
        <w:trPr>
          <w:trHeight w:val="300"/>
          <w:tblCellSpacing w:w="0" w:type="dxa"/>
        </w:trPr>
        <w:tc>
          <w:tcPr>
            <w:tcW w:w="0" w:type="auto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449490DA" w14:textId="77777777" w:rsidR="00D3095E" w:rsidRPr="00CB684A" w:rsidRDefault="00D3095E" w:rsidP="00A83881">
            <w:pPr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pl-PL"/>
              </w:rPr>
            </w:pPr>
            <w:r w:rsidRPr="00CB684A">
              <w:rPr>
                <w:rFonts w:ascii="Calibri" w:eastAsia="Times New Roman" w:hAnsi="Calibr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31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1285E4C6" w14:textId="77777777" w:rsidR="00D3095E" w:rsidRPr="00E35A56" w:rsidRDefault="00D3095E" w:rsidP="00A83881">
            <w:pPr>
              <w:spacing w:after="0" w:line="240" w:lineRule="auto"/>
              <w:ind w:left="128"/>
              <w:rPr>
                <w:rFonts w:ascii="Calibri" w:eastAsia="Times New Roman" w:hAnsi="Calibri"/>
                <w:sz w:val="20"/>
                <w:szCs w:val="20"/>
                <w:lang w:eastAsia="pl-PL"/>
              </w:rPr>
            </w:pPr>
            <w:r w:rsidRPr="00E35A56">
              <w:rPr>
                <w:rFonts w:eastAsia="Times New Roman"/>
                <w:szCs w:val="24"/>
                <w:lang w:eastAsia="pl-PL"/>
              </w:rPr>
              <w:t xml:space="preserve">Słubice 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35A630C9" w14:textId="77777777" w:rsidR="00D3095E" w:rsidRPr="00E35A56" w:rsidRDefault="00D3095E" w:rsidP="00A83881">
            <w:pPr>
              <w:spacing w:after="0" w:line="240" w:lineRule="auto"/>
              <w:jc w:val="right"/>
              <w:rPr>
                <w:rFonts w:ascii="Calibri" w:eastAsia="Times New Roman" w:hAnsi="Calibri"/>
                <w:sz w:val="20"/>
                <w:szCs w:val="20"/>
                <w:lang w:eastAsia="pl-PL"/>
              </w:rPr>
            </w:pPr>
            <w:r w:rsidRPr="00E35A56">
              <w:rPr>
                <w:rFonts w:eastAsia="Times New Roman"/>
                <w:szCs w:val="24"/>
                <w:lang w:eastAsia="pl-PL"/>
              </w:rPr>
              <w:t>4 118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43AA52FB" w14:textId="77777777" w:rsidR="00D3095E" w:rsidRPr="00E35A56" w:rsidRDefault="00D3095E" w:rsidP="00A83881">
            <w:pPr>
              <w:spacing w:after="0" w:line="240" w:lineRule="auto"/>
              <w:jc w:val="right"/>
              <w:rPr>
                <w:rFonts w:ascii="Calibri" w:eastAsia="Times New Roman" w:hAnsi="Calibri"/>
                <w:sz w:val="20"/>
                <w:szCs w:val="20"/>
                <w:lang w:eastAsia="pl-PL"/>
              </w:rPr>
            </w:pPr>
            <w:r w:rsidRPr="00E35A56">
              <w:rPr>
                <w:rFonts w:eastAsia="Times New Roman"/>
                <w:szCs w:val="24"/>
                <w:lang w:eastAsia="pl-PL"/>
              </w:rPr>
              <w:t>2 065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  <w:hideMark/>
          </w:tcPr>
          <w:p w14:paraId="783E375B" w14:textId="77777777" w:rsidR="00D3095E" w:rsidRPr="00E35A56" w:rsidRDefault="00D3095E" w:rsidP="00A83881">
            <w:pPr>
              <w:spacing w:after="0" w:line="240" w:lineRule="auto"/>
              <w:jc w:val="right"/>
              <w:rPr>
                <w:rFonts w:ascii="Calibri" w:eastAsia="Times New Roman" w:hAnsi="Calibri"/>
                <w:sz w:val="20"/>
                <w:szCs w:val="20"/>
                <w:lang w:eastAsia="pl-PL"/>
              </w:rPr>
            </w:pPr>
            <w:r w:rsidRPr="00E35A56">
              <w:rPr>
                <w:rFonts w:eastAsia="Times New Roman"/>
                <w:szCs w:val="24"/>
                <w:lang w:eastAsia="pl-PL"/>
              </w:rPr>
              <w:t>2 053</w:t>
            </w:r>
          </w:p>
        </w:tc>
      </w:tr>
      <w:tr w:rsidR="00D3095E" w:rsidRPr="00CB684A" w14:paraId="5B9C7CB9" w14:textId="77777777" w:rsidTr="00A83881">
        <w:trPr>
          <w:trHeight w:val="300"/>
          <w:tblCellSpacing w:w="0" w:type="dxa"/>
        </w:trPr>
        <w:tc>
          <w:tcPr>
            <w:tcW w:w="0" w:type="auto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44B5ACC4" w14:textId="77777777" w:rsidR="00D3095E" w:rsidRPr="00CB684A" w:rsidRDefault="00D3095E" w:rsidP="00A83881">
            <w:pPr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pl-PL"/>
              </w:rPr>
            </w:pPr>
            <w:r w:rsidRPr="00CB684A">
              <w:rPr>
                <w:rFonts w:ascii="Calibri" w:eastAsia="Times New Roman" w:hAnsi="Calibri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31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08B1A66F" w14:textId="77777777" w:rsidR="00D3095E" w:rsidRPr="00E35A56" w:rsidRDefault="00D3095E" w:rsidP="00A83881">
            <w:pPr>
              <w:spacing w:after="0" w:line="240" w:lineRule="auto"/>
              <w:ind w:left="128"/>
              <w:rPr>
                <w:rFonts w:ascii="Calibri" w:eastAsia="Times New Roman" w:hAnsi="Calibri"/>
                <w:sz w:val="20"/>
                <w:szCs w:val="20"/>
                <w:lang w:eastAsia="pl-PL"/>
              </w:rPr>
            </w:pPr>
            <w:r w:rsidRPr="00E35A56">
              <w:rPr>
                <w:rFonts w:eastAsia="Times New Roman"/>
                <w:szCs w:val="24"/>
                <w:lang w:eastAsia="pl-PL"/>
              </w:rPr>
              <w:t xml:space="preserve">Słupno 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224AB1E3" w14:textId="77777777" w:rsidR="00D3095E" w:rsidRPr="00E35A56" w:rsidRDefault="00D3095E" w:rsidP="00A83881">
            <w:pPr>
              <w:spacing w:after="0" w:line="240" w:lineRule="auto"/>
              <w:jc w:val="right"/>
              <w:rPr>
                <w:rFonts w:ascii="Calibri" w:eastAsia="Times New Roman" w:hAnsi="Calibri"/>
                <w:sz w:val="20"/>
                <w:szCs w:val="20"/>
                <w:lang w:eastAsia="pl-PL"/>
              </w:rPr>
            </w:pPr>
            <w:r w:rsidRPr="00E35A56">
              <w:rPr>
                <w:rFonts w:eastAsia="Times New Roman"/>
                <w:szCs w:val="24"/>
                <w:lang w:eastAsia="pl-PL"/>
              </w:rPr>
              <w:t>9 051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269728D5" w14:textId="77777777" w:rsidR="00D3095E" w:rsidRPr="00E35A56" w:rsidRDefault="00D3095E" w:rsidP="00A83881">
            <w:pPr>
              <w:spacing w:after="0" w:line="240" w:lineRule="auto"/>
              <w:jc w:val="right"/>
              <w:rPr>
                <w:rFonts w:ascii="Calibri" w:eastAsia="Times New Roman" w:hAnsi="Calibri"/>
                <w:sz w:val="20"/>
                <w:szCs w:val="20"/>
                <w:lang w:eastAsia="pl-PL"/>
              </w:rPr>
            </w:pPr>
            <w:r w:rsidRPr="00E35A56">
              <w:rPr>
                <w:rFonts w:eastAsia="Times New Roman"/>
                <w:szCs w:val="24"/>
                <w:lang w:eastAsia="pl-PL"/>
              </w:rPr>
              <w:t>4 570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  <w:hideMark/>
          </w:tcPr>
          <w:p w14:paraId="10064547" w14:textId="77777777" w:rsidR="00D3095E" w:rsidRPr="00E35A56" w:rsidRDefault="00D3095E" w:rsidP="00A83881">
            <w:pPr>
              <w:spacing w:after="0" w:line="240" w:lineRule="auto"/>
              <w:jc w:val="right"/>
              <w:rPr>
                <w:rFonts w:ascii="Calibri" w:eastAsia="Times New Roman" w:hAnsi="Calibri"/>
                <w:sz w:val="20"/>
                <w:szCs w:val="20"/>
                <w:lang w:eastAsia="pl-PL"/>
              </w:rPr>
            </w:pPr>
            <w:r w:rsidRPr="00E35A56">
              <w:rPr>
                <w:rFonts w:eastAsia="Times New Roman"/>
                <w:szCs w:val="24"/>
                <w:lang w:eastAsia="pl-PL"/>
              </w:rPr>
              <w:t>4 481</w:t>
            </w:r>
          </w:p>
        </w:tc>
      </w:tr>
      <w:tr w:rsidR="00D3095E" w:rsidRPr="00CB684A" w14:paraId="0A11B20C" w14:textId="77777777" w:rsidTr="00A83881">
        <w:trPr>
          <w:trHeight w:val="300"/>
          <w:tblCellSpacing w:w="0" w:type="dxa"/>
        </w:trPr>
        <w:tc>
          <w:tcPr>
            <w:tcW w:w="0" w:type="auto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1D69AD6F" w14:textId="77777777" w:rsidR="00D3095E" w:rsidRPr="00CB684A" w:rsidRDefault="00D3095E" w:rsidP="00A83881">
            <w:pPr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pl-PL"/>
              </w:rPr>
            </w:pPr>
            <w:r w:rsidRPr="00CB684A">
              <w:rPr>
                <w:rFonts w:ascii="Calibri" w:eastAsia="Times New Roman" w:hAnsi="Calibri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31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7A2F4833" w14:textId="77777777" w:rsidR="00D3095E" w:rsidRPr="00E35A56" w:rsidRDefault="00D3095E" w:rsidP="00A83881">
            <w:pPr>
              <w:spacing w:after="0" w:line="240" w:lineRule="auto"/>
              <w:ind w:left="128"/>
              <w:rPr>
                <w:rFonts w:ascii="Calibri" w:eastAsia="Times New Roman" w:hAnsi="Calibri"/>
                <w:sz w:val="20"/>
                <w:szCs w:val="20"/>
                <w:lang w:eastAsia="pl-PL"/>
              </w:rPr>
            </w:pPr>
            <w:r w:rsidRPr="00E35A56">
              <w:rPr>
                <w:rFonts w:eastAsia="Times New Roman"/>
                <w:szCs w:val="24"/>
                <w:lang w:eastAsia="pl-PL"/>
              </w:rPr>
              <w:t xml:space="preserve">Stara Biała 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02F1B44F" w14:textId="77777777" w:rsidR="00D3095E" w:rsidRPr="00E35A56" w:rsidRDefault="00D3095E" w:rsidP="00A83881">
            <w:pPr>
              <w:spacing w:after="0" w:line="240" w:lineRule="auto"/>
              <w:jc w:val="right"/>
              <w:rPr>
                <w:rFonts w:ascii="Calibri" w:eastAsia="Times New Roman" w:hAnsi="Calibri"/>
                <w:sz w:val="20"/>
                <w:szCs w:val="20"/>
                <w:lang w:eastAsia="pl-PL"/>
              </w:rPr>
            </w:pPr>
            <w:r w:rsidRPr="00E35A56">
              <w:rPr>
                <w:rFonts w:eastAsia="Times New Roman"/>
                <w:szCs w:val="24"/>
                <w:lang w:eastAsia="pl-PL"/>
              </w:rPr>
              <w:t>12 265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0D9EDDD8" w14:textId="77777777" w:rsidR="00D3095E" w:rsidRPr="00E35A56" w:rsidRDefault="00D3095E" w:rsidP="00A83881">
            <w:pPr>
              <w:spacing w:after="0" w:line="240" w:lineRule="auto"/>
              <w:jc w:val="right"/>
              <w:rPr>
                <w:rFonts w:ascii="Calibri" w:eastAsia="Times New Roman" w:hAnsi="Calibri"/>
                <w:sz w:val="20"/>
                <w:szCs w:val="20"/>
                <w:lang w:eastAsia="pl-PL"/>
              </w:rPr>
            </w:pPr>
            <w:r w:rsidRPr="00E35A56">
              <w:rPr>
                <w:rFonts w:eastAsia="Times New Roman"/>
                <w:szCs w:val="24"/>
                <w:lang w:eastAsia="pl-PL"/>
              </w:rPr>
              <w:t>6 125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  <w:hideMark/>
          </w:tcPr>
          <w:p w14:paraId="22B16238" w14:textId="77777777" w:rsidR="00D3095E" w:rsidRPr="00E35A56" w:rsidRDefault="00D3095E" w:rsidP="00A83881">
            <w:pPr>
              <w:spacing w:after="0" w:line="240" w:lineRule="auto"/>
              <w:jc w:val="right"/>
              <w:rPr>
                <w:rFonts w:ascii="Calibri" w:eastAsia="Times New Roman" w:hAnsi="Calibri"/>
                <w:sz w:val="20"/>
                <w:szCs w:val="20"/>
                <w:lang w:eastAsia="pl-PL"/>
              </w:rPr>
            </w:pPr>
            <w:r w:rsidRPr="00E35A56">
              <w:rPr>
                <w:rFonts w:eastAsia="Times New Roman"/>
                <w:szCs w:val="24"/>
                <w:lang w:eastAsia="pl-PL"/>
              </w:rPr>
              <w:t>6 140</w:t>
            </w:r>
          </w:p>
        </w:tc>
      </w:tr>
      <w:tr w:rsidR="00D3095E" w:rsidRPr="00CB684A" w14:paraId="33604638" w14:textId="77777777" w:rsidTr="00A83881">
        <w:trPr>
          <w:trHeight w:val="300"/>
          <w:tblCellSpacing w:w="0" w:type="dxa"/>
        </w:trPr>
        <w:tc>
          <w:tcPr>
            <w:tcW w:w="0" w:type="auto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63E83692" w14:textId="77777777" w:rsidR="00D3095E" w:rsidRPr="00CB684A" w:rsidRDefault="00D3095E" w:rsidP="00A83881">
            <w:pPr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pl-PL"/>
              </w:rPr>
            </w:pPr>
            <w:r w:rsidRPr="00CB684A">
              <w:rPr>
                <w:rFonts w:ascii="Calibri" w:eastAsia="Times New Roman" w:hAnsi="Calibri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31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5E82726D" w14:textId="77777777" w:rsidR="00D3095E" w:rsidRPr="00E35A56" w:rsidRDefault="00D3095E" w:rsidP="00A83881">
            <w:pPr>
              <w:spacing w:after="0" w:line="240" w:lineRule="auto"/>
              <w:ind w:left="128"/>
              <w:rPr>
                <w:rFonts w:ascii="Calibri" w:eastAsia="Times New Roman" w:hAnsi="Calibri"/>
                <w:sz w:val="20"/>
                <w:szCs w:val="20"/>
                <w:lang w:eastAsia="pl-PL"/>
              </w:rPr>
            </w:pPr>
            <w:r w:rsidRPr="00E35A56">
              <w:rPr>
                <w:rFonts w:eastAsia="Times New Roman"/>
                <w:szCs w:val="24"/>
                <w:lang w:eastAsia="pl-PL"/>
              </w:rPr>
              <w:t xml:space="preserve">Staroźreby 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4D6CB54F" w14:textId="77777777" w:rsidR="00D3095E" w:rsidRPr="00E35A56" w:rsidRDefault="00D3095E" w:rsidP="00A83881">
            <w:pPr>
              <w:spacing w:after="0" w:line="240" w:lineRule="auto"/>
              <w:jc w:val="right"/>
              <w:rPr>
                <w:rFonts w:ascii="Calibri" w:eastAsia="Times New Roman" w:hAnsi="Calibri"/>
                <w:sz w:val="20"/>
                <w:szCs w:val="20"/>
                <w:lang w:eastAsia="pl-PL"/>
              </w:rPr>
            </w:pPr>
            <w:r w:rsidRPr="00E35A56">
              <w:rPr>
                <w:rFonts w:eastAsia="Times New Roman"/>
                <w:szCs w:val="24"/>
                <w:lang w:eastAsia="pl-PL"/>
              </w:rPr>
              <w:t>6 767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5E747F40" w14:textId="77777777" w:rsidR="00D3095E" w:rsidRPr="00E35A56" w:rsidRDefault="00D3095E" w:rsidP="00A83881">
            <w:pPr>
              <w:spacing w:after="0" w:line="240" w:lineRule="auto"/>
              <w:jc w:val="right"/>
              <w:rPr>
                <w:rFonts w:ascii="Calibri" w:eastAsia="Times New Roman" w:hAnsi="Calibri"/>
                <w:sz w:val="20"/>
                <w:szCs w:val="20"/>
                <w:lang w:eastAsia="pl-PL"/>
              </w:rPr>
            </w:pPr>
            <w:r w:rsidRPr="00E35A56">
              <w:rPr>
                <w:rFonts w:eastAsia="Times New Roman"/>
                <w:szCs w:val="24"/>
                <w:lang w:eastAsia="pl-PL"/>
              </w:rPr>
              <w:t>3 380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  <w:hideMark/>
          </w:tcPr>
          <w:p w14:paraId="36429524" w14:textId="77777777" w:rsidR="00D3095E" w:rsidRPr="00E35A56" w:rsidRDefault="00D3095E" w:rsidP="00A83881">
            <w:pPr>
              <w:spacing w:after="0" w:line="240" w:lineRule="auto"/>
              <w:jc w:val="right"/>
              <w:rPr>
                <w:rFonts w:ascii="Calibri" w:eastAsia="Times New Roman" w:hAnsi="Calibri"/>
                <w:sz w:val="20"/>
                <w:szCs w:val="20"/>
                <w:lang w:eastAsia="pl-PL"/>
              </w:rPr>
            </w:pPr>
            <w:r w:rsidRPr="00E35A56">
              <w:rPr>
                <w:rFonts w:eastAsia="Times New Roman"/>
                <w:szCs w:val="24"/>
                <w:lang w:eastAsia="pl-PL"/>
              </w:rPr>
              <w:t>3 387</w:t>
            </w:r>
          </w:p>
        </w:tc>
      </w:tr>
      <w:tr w:rsidR="00D3095E" w:rsidRPr="00CB684A" w14:paraId="2E74E14B" w14:textId="77777777" w:rsidTr="00A83881">
        <w:trPr>
          <w:trHeight w:val="300"/>
          <w:tblCellSpacing w:w="0" w:type="dxa"/>
        </w:trPr>
        <w:tc>
          <w:tcPr>
            <w:tcW w:w="0" w:type="auto"/>
            <w:tcBorders>
              <w:top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0F729868" w14:textId="77777777" w:rsidR="00D3095E" w:rsidRPr="00CB684A" w:rsidRDefault="00D3095E" w:rsidP="00A83881">
            <w:pPr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pl-PL"/>
              </w:rPr>
            </w:pPr>
            <w:r w:rsidRPr="00CB684A">
              <w:rPr>
                <w:rFonts w:ascii="Calibri" w:eastAsia="Times New Roman" w:hAnsi="Calibri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312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bottom"/>
            <w:hideMark/>
          </w:tcPr>
          <w:p w14:paraId="3A4D7AE4" w14:textId="77777777" w:rsidR="00D3095E" w:rsidRPr="00E35A56" w:rsidRDefault="00D3095E" w:rsidP="00A83881">
            <w:pPr>
              <w:spacing w:after="0" w:line="240" w:lineRule="auto"/>
              <w:ind w:left="128"/>
              <w:rPr>
                <w:rFonts w:ascii="Calibri" w:eastAsia="Times New Roman" w:hAnsi="Calibri"/>
                <w:sz w:val="20"/>
                <w:szCs w:val="20"/>
                <w:lang w:eastAsia="pl-PL"/>
              </w:rPr>
            </w:pPr>
            <w:r w:rsidRPr="00E35A56">
              <w:rPr>
                <w:rFonts w:eastAsia="Times New Roman"/>
                <w:szCs w:val="24"/>
                <w:lang w:eastAsia="pl-PL"/>
              </w:rPr>
              <w:t xml:space="preserve">Wyszogród 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bottom"/>
            <w:hideMark/>
          </w:tcPr>
          <w:p w14:paraId="49703DA4" w14:textId="77777777" w:rsidR="00D3095E" w:rsidRPr="00E35A56" w:rsidRDefault="00D3095E" w:rsidP="00A83881">
            <w:pPr>
              <w:spacing w:after="0" w:line="240" w:lineRule="auto"/>
              <w:jc w:val="right"/>
              <w:rPr>
                <w:rFonts w:ascii="Calibri" w:eastAsia="Times New Roman" w:hAnsi="Calibri"/>
                <w:sz w:val="20"/>
                <w:szCs w:val="20"/>
                <w:lang w:eastAsia="pl-PL"/>
              </w:rPr>
            </w:pPr>
            <w:r w:rsidRPr="00E35A56">
              <w:rPr>
                <w:rFonts w:eastAsia="Times New Roman"/>
                <w:szCs w:val="24"/>
                <w:lang w:eastAsia="pl-PL"/>
              </w:rPr>
              <w:t>5 188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bottom"/>
            <w:hideMark/>
          </w:tcPr>
          <w:p w14:paraId="71F99AFC" w14:textId="77777777" w:rsidR="00D3095E" w:rsidRPr="00E35A56" w:rsidRDefault="00D3095E" w:rsidP="00A83881">
            <w:pPr>
              <w:spacing w:after="0" w:line="240" w:lineRule="auto"/>
              <w:jc w:val="right"/>
              <w:rPr>
                <w:rFonts w:ascii="Calibri" w:eastAsia="Times New Roman" w:hAnsi="Calibri"/>
                <w:sz w:val="20"/>
                <w:szCs w:val="20"/>
                <w:lang w:eastAsia="pl-PL"/>
              </w:rPr>
            </w:pPr>
            <w:r w:rsidRPr="00E35A56">
              <w:rPr>
                <w:rFonts w:eastAsia="Times New Roman"/>
                <w:szCs w:val="24"/>
                <w:lang w:eastAsia="pl-PL"/>
              </w:rPr>
              <w:t>2 545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</w:tcBorders>
            <w:vAlign w:val="bottom"/>
            <w:hideMark/>
          </w:tcPr>
          <w:p w14:paraId="0FBBB0A8" w14:textId="77777777" w:rsidR="00D3095E" w:rsidRPr="00E35A56" w:rsidRDefault="00D3095E" w:rsidP="00A83881">
            <w:pPr>
              <w:spacing w:after="0" w:line="240" w:lineRule="auto"/>
              <w:jc w:val="right"/>
              <w:rPr>
                <w:rFonts w:ascii="Calibri" w:eastAsia="Times New Roman" w:hAnsi="Calibri"/>
                <w:sz w:val="20"/>
                <w:szCs w:val="20"/>
                <w:lang w:eastAsia="pl-PL"/>
              </w:rPr>
            </w:pPr>
            <w:r w:rsidRPr="00E35A56">
              <w:rPr>
                <w:rFonts w:eastAsia="Times New Roman"/>
                <w:szCs w:val="24"/>
                <w:lang w:eastAsia="pl-PL"/>
              </w:rPr>
              <w:t>2 643</w:t>
            </w:r>
          </w:p>
        </w:tc>
      </w:tr>
      <w:tr w:rsidR="00D3095E" w:rsidRPr="00CB684A" w14:paraId="3C57278A" w14:textId="77777777" w:rsidTr="00A83881">
        <w:trPr>
          <w:trHeight w:val="300"/>
          <w:tblCellSpacing w:w="0" w:type="dxa"/>
        </w:trPr>
        <w:tc>
          <w:tcPr>
            <w:tcW w:w="0" w:type="auto"/>
            <w:shd w:val="clear" w:color="auto" w:fill="D9D9D9" w:themeFill="background1" w:themeFillShade="D9"/>
            <w:vAlign w:val="bottom"/>
            <w:hideMark/>
          </w:tcPr>
          <w:p w14:paraId="54F3BFEE" w14:textId="77777777" w:rsidR="00D3095E" w:rsidRPr="00CB684A" w:rsidRDefault="00D3095E" w:rsidP="00A83881">
            <w:pPr>
              <w:spacing w:after="0" w:line="240" w:lineRule="auto"/>
              <w:rPr>
                <w:rFonts w:ascii="Calibri" w:eastAsia="Times New Roman" w:hAnsi="Calibri"/>
                <w:sz w:val="20"/>
                <w:szCs w:val="20"/>
                <w:lang w:eastAsia="pl-PL"/>
              </w:rPr>
            </w:pPr>
          </w:p>
        </w:tc>
        <w:tc>
          <w:tcPr>
            <w:tcW w:w="3122" w:type="dxa"/>
            <w:shd w:val="clear" w:color="auto" w:fill="D9D9D9" w:themeFill="background1" w:themeFillShade="D9"/>
            <w:vAlign w:val="bottom"/>
            <w:hideMark/>
          </w:tcPr>
          <w:p w14:paraId="2616E474" w14:textId="77777777" w:rsidR="00D3095E" w:rsidRPr="00CB684A" w:rsidRDefault="00D3095E" w:rsidP="00A83881">
            <w:pPr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pl-PL"/>
              </w:rPr>
            </w:pPr>
            <w:r w:rsidRPr="00CB684A"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  <w:t>Razem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bottom"/>
            <w:hideMark/>
          </w:tcPr>
          <w:p w14:paraId="57470B8F" w14:textId="77777777" w:rsidR="00D3095E" w:rsidRPr="00CB684A" w:rsidRDefault="00D3095E" w:rsidP="00A83881">
            <w:pPr>
              <w:spacing w:after="0" w:line="240" w:lineRule="auto"/>
              <w:jc w:val="right"/>
              <w:rPr>
                <w:rFonts w:ascii="Calibri" w:eastAsia="Times New Roman" w:hAnsi="Calibri"/>
                <w:sz w:val="20"/>
                <w:szCs w:val="20"/>
                <w:lang w:eastAsia="pl-PL"/>
              </w:rPr>
            </w:pPr>
            <w:r w:rsidRPr="00CB684A"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  <w:t>109 531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bottom"/>
            <w:hideMark/>
          </w:tcPr>
          <w:p w14:paraId="5B93497C" w14:textId="77777777" w:rsidR="00D3095E" w:rsidRPr="00CB684A" w:rsidRDefault="00D3095E" w:rsidP="00A83881">
            <w:pPr>
              <w:spacing w:after="0" w:line="240" w:lineRule="auto"/>
              <w:jc w:val="right"/>
              <w:rPr>
                <w:rFonts w:ascii="Calibri" w:eastAsia="Times New Roman" w:hAnsi="Calibri"/>
                <w:sz w:val="20"/>
                <w:szCs w:val="20"/>
                <w:lang w:eastAsia="pl-PL"/>
              </w:rPr>
            </w:pPr>
            <w:r w:rsidRPr="00CB684A"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  <w:t>54 404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bottom"/>
            <w:hideMark/>
          </w:tcPr>
          <w:p w14:paraId="3C770066" w14:textId="77777777" w:rsidR="00D3095E" w:rsidRPr="00CB684A" w:rsidRDefault="00D3095E" w:rsidP="00A83881">
            <w:pPr>
              <w:spacing w:after="0" w:line="240" w:lineRule="auto"/>
              <w:jc w:val="right"/>
              <w:rPr>
                <w:rFonts w:ascii="Calibri" w:eastAsia="Times New Roman" w:hAnsi="Calibri"/>
                <w:sz w:val="20"/>
                <w:szCs w:val="20"/>
                <w:lang w:eastAsia="pl-PL"/>
              </w:rPr>
            </w:pPr>
            <w:r w:rsidRPr="00CB684A"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  <w:t>55 127</w:t>
            </w:r>
          </w:p>
        </w:tc>
      </w:tr>
    </w:tbl>
    <w:p w14:paraId="7694B4D8" w14:textId="77777777" w:rsidR="00D3095E" w:rsidRDefault="00D3095E" w:rsidP="00D3095E">
      <w:pPr>
        <w:jc w:val="both"/>
        <w:rPr>
          <w:sz w:val="16"/>
          <w:szCs w:val="18"/>
        </w:rPr>
      </w:pPr>
      <w:r w:rsidRPr="00D3095E">
        <w:rPr>
          <w:sz w:val="16"/>
          <w:szCs w:val="18"/>
        </w:rPr>
        <w:t xml:space="preserve"> Źródło: Główny Urząd Statystyczny</w:t>
      </w:r>
    </w:p>
    <w:p w14:paraId="3FAD8287" w14:textId="77777777" w:rsidR="00A84CD4" w:rsidRPr="00D3095E" w:rsidRDefault="00A84CD4" w:rsidP="00D3095E">
      <w:pPr>
        <w:jc w:val="both"/>
        <w:rPr>
          <w:sz w:val="16"/>
          <w:szCs w:val="18"/>
        </w:rPr>
      </w:pPr>
    </w:p>
    <w:p w14:paraId="41EAA8E5" w14:textId="77777777" w:rsidR="00D3095E" w:rsidRPr="00D3095E" w:rsidRDefault="00D3095E" w:rsidP="00D3095E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D3095E">
        <w:rPr>
          <w:rFonts w:ascii="Times New Roman" w:hAnsi="Times New Roman" w:cs="Times New Roman"/>
          <w:b/>
          <w:sz w:val="20"/>
          <w:szCs w:val="20"/>
        </w:rPr>
        <w:lastRenderedPageBreak/>
        <w:t>Tabela 2. Ludność powiatu płockiego wg. płci w latach 2021-2023</w:t>
      </w:r>
    </w:p>
    <w:tbl>
      <w:tblPr>
        <w:tblW w:w="0" w:type="auto"/>
        <w:tblCellSpacing w:w="0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1"/>
        <w:gridCol w:w="1423"/>
        <w:gridCol w:w="1407"/>
        <w:gridCol w:w="861"/>
        <w:gridCol w:w="1139"/>
        <w:gridCol w:w="1285"/>
      </w:tblGrid>
      <w:tr w:rsidR="00D3095E" w:rsidRPr="004F3F98" w14:paraId="71CBD8D0" w14:textId="77777777" w:rsidTr="00A83881">
        <w:trPr>
          <w:trHeight w:val="300"/>
          <w:tblCellSpacing w:w="0" w:type="dxa"/>
        </w:trPr>
        <w:tc>
          <w:tcPr>
            <w:tcW w:w="1251" w:type="dxa"/>
            <w:vMerge w:val="restart"/>
            <w:vAlign w:val="center"/>
            <w:hideMark/>
          </w:tcPr>
          <w:p w14:paraId="625E3EB8" w14:textId="77777777" w:rsidR="00D3095E" w:rsidRPr="004F3F98" w:rsidRDefault="00D3095E" w:rsidP="00A83881">
            <w:pPr>
              <w:spacing w:after="0"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 w:rsidRPr="004F3F98">
              <w:rPr>
                <w:rFonts w:eastAsia="Times New Roman"/>
                <w:b/>
                <w:bCs/>
                <w:szCs w:val="20"/>
                <w:lang w:eastAsia="pl-PL"/>
              </w:rPr>
              <w:t>Rok</w:t>
            </w:r>
          </w:p>
        </w:tc>
        <w:tc>
          <w:tcPr>
            <w:tcW w:w="1423" w:type="dxa"/>
            <w:vMerge w:val="restart"/>
            <w:vAlign w:val="center"/>
            <w:hideMark/>
          </w:tcPr>
          <w:p w14:paraId="5498F767" w14:textId="77777777" w:rsidR="00D3095E" w:rsidRPr="004F3F98" w:rsidRDefault="00D3095E" w:rsidP="00A83881">
            <w:pPr>
              <w:spacing w:after="0"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 w:rsidRPr="004F3F98">
              <w:rPr>
                <w:rFonts w:eastAsia="Times New Roman"/>
                <w:b/>
                <w:bCs/>
                <w:szCs w:val="20"/>
                <w:lang w:eastAsia="pl-PL"/>
              </w:rPr>
              <w:t>Liczba mieszkańców</w:t>
            </w:r>
          </w:p>
          <w:p w14:paraId="0B580D1A" w14:textId="77777777" w:rsidR="00D3095E" w:rsidRPr="004F3F98" w:rsidRDefault="00D3095E" w:rsidP="00A83881">
            <w:pPr>
              <w:spacing w:after="0"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 w:rsidRPr="004F3F98">
              <w:rPr>
                <w:rFonts w:eastAsia="Times New Roman"/>
                <w:b/>
                <w:bCs/>
                <w:szCs w:val="20"/>
                <w:lang w:eastAsia="pl-PL"/>
              </w:rPr>
              <w:t>ogółem</w:t>
            </w:r>
          </w:p>
        </w:tc>
        <w:tc>
          <w:tcPr>
            <w:tcW w:w="2268" w:type="dxa"/>
            <w:gridSpan w:val="2"/>
            <w:vAlign w:val="center"/>
            <w:hideMark/>
          </w:tcPr>
          <w:p w14:paraId="4BFB5A63" w14:textId="77777777" w:rsidR="00D3095E" w:rsidRPr="004F3F98" w:rsidRDefault="00D3095E" w:rsidP="00A83881">
            <w:pPr>
              <w:spacing w:after="0"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 w:rsidRPr="004F3F98">
              <w:rPr>
                <w:rFonts w:eastAsia="Times New Roman"/>
                <w:b/>
                <w:bCs/>
                <w:szCs w:val="20"/>
                <w:lang w:eastAsia="pl-PL"/>
              </w:rPr>
              <w:t>Kobiety</w:t>
            </w:r>
          </w:p>
        </w:tc>
        <w:tc>
          <w:tcPr>
            <w:tcW w:w="2424" w:type="dxa"/>
            <w:gridSpan w:val="2"/>
            <w:vAlign w:val="center"/>
            <w:hideMark/>
          </w:tcPr>
          <w:p w14:paraId="04C76DCC" w14:textId="77777777" w:rsidR="00D3095E" w:rsidRPr="004F3F98" w:rsidRDefault="00D3095E" w:rsidP="00A83881">
            <w:pPr>
              <w:spacing w:after="0"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 w:rsidRPr="004F3F98">
              <w:rPr>
                <w:rFonts w:eastAsia="Times New Roman"/>
                <w:b/>
                <w:bCs/>
                <w:szCs w:val="20"/>
                <w:lang w:eastAsia="pl-PL"/>
              </w:rPr>
              <w:t>Mężczyźni</w:t>
            </w:r>
          </w:p>
        </w:tc>
      </w:tr>
      <w:tr w:rsidR="00D3095E" w:rsidRPr="004F3F98" w14:paraId="1F08F98A" w14:textId="77777777" w:rsidTr="00A83881">
        <w:trPr>
          <w:trHeight w:val="300"/>
          <w:tblCellSpacing w:w="0" w:type="dxa"/>
        </w:trPr>
        <w:tc>
          <w:tcPr>
            <w:tcW w:w="1251" w:type="dxa"/>
            <w:vMerge/>
            <w:vAlign w:val="bottom"/>
            <w:hideMark/>
          </w:tcPr>
          <w:p w14:paraId="34499C20" w14:textId="77777777" w:rsidR="00D3095E" w:rsidRPr="004F3F98" w:rsidRDefault="00D3095E" w:rsidP="00A83881">
            <w:pPr>
              <w:spacing w:after="0"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1423" w:type="dxa"/>
            <w:vMerge/>
            <w:vAlign w:val="bottom"/>
            <w:hideMark/>
          </w:tcPr>
          <w:p w14:paraId="06F73525" w14:textId="77777777" w:rsidR="00D3095E" w:rsidRPr="004F3F98" w:rsidRDefault="00D3095E" w:rsidP="00A83881">
            <w:pPr>
              <w:spacing w:after="0"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1407" w:type="dxa"/>
            <w:vAlign w:val="bottom"/>
            <w:hideMark/>
          </w:tcPr>
          <w:p w14:paraId="54BE84C9" w14:textId="77777777" w:rsidR="00D3095E" w:rsidRPr="004F3F98" w:rsidRDefault="00D3095E" w:rsidP="00A83881">
            <w:pPr>
              <w:spacing w:after="0"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 w:rsidRPr="004F3F98">
              <w:rPr>
                <w:rFonts w:eastAsia="Times New Roman"/>
                <w:b/>
                <w:bCs/>
                <w:szCs w:val="20"/>
                <w:lang w:eastAsia="pl-PL"/>
              </w:rPr>
              <w:t>liczba</w:t>
            </w:r>
          </w:p>
        </w:tc>
        <w:tc>
          <w:tcPr>
            <w:tcW w:w="861" w:type="dxa"/>
            <w:vAlign w:val="bottom"/>
            <w:hideMark/>
          </w:tcPr>
          <w:p w14:paraId="2BF903A3" w14:textId="77777777" w:rsidR="00D3095E" w:rsidRPr="004F3F98" w:rsidRDefault="00D3095E" w:rsidP="00A83881">
            <w:pPr>
              <w:spacing w:after="0"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 w:rsidRPr="004F3F98">
              <w:rPr>
                <w:rFonts w:eastAsia="Times New Roman"/>
                <w:b/>
                <w:bCs/>
                <w:szCs w:val="20"/>
                <w:lang w:eastAsia="pl-PL"/>
              </w:rPr>
              <w:t>%</w:t>
            </w:r>
          </w:p>
        </w:tc>
        <w:tc>
          <w:tcPr>
            <w:tcW w:w="1139" w:type="dxa"/>
            <w:vAlign w:val="bottom"/>
            <w:hideMark/>
          </w:tcPr>
          <w:p w14:paraId="0B0D5E48" w14:textId="77777777" w:rsidR="00D3095E" w:rsidRPr="004F3F98" w:rsidRDefault="00D3095E" w:rsidP="00A83881">
            <w:pPr>
              <w:spacing w:after="0"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 w:rsidRPr="004F3F98">
              <w:rPr>
                <w:rFonts w:eastAsia="Times New Roman"/>
                <w:b/>
                <w:bCs/>
                <w:szCs w:val="20"/>
                <w:lang w:eastAsia="pl-PL"/>
              </w:rPr>
              <w:t>liczba</w:t>
            </w:r>
          </w:p>
        </w:tc>
        <w:tc>
          <w:tcPr>
            <w:tcW w:w="1285" w:type="dxa"/>
            <w:vAlign w:val="bottom"/>
            <w:hideMark/>
          </w:tcPr>
          <w:p w14:paraId="1AE6B05F" w14:textId="77777777" w:rsidR="00D3095E" w:rsidRPr="004F3F98" w:rsidRDefault="00D3095E" w:rsidP="00A83881">
            <w:pPr>
              <w:spacing w:after="0"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 w:rsidRPr="004F3F98">
              <w:rPr>
                <w:rFonts w:eastAsia="Times New Roman"/>
                <w:b/>
                <w:bCs/>
                <w:szCs w:val="20"/>
                <w:lang w:eastAsia="pl-PL"/>
              </w:rPr>
              <w:t>%</w:t>
            </w:r>
          </w:p>
        </w:tc>
      </w:tr>
      <w:tr w:rsidR="00D3095E" w:rsidRPr="004F3F98" w14:paraId="222AF6F1" w14:textId="77777777" w:rsidTr="00A83881">
        <w:trPr>
          <w:trHeight w:val="330"/>
          <w:tblCellSpacing w:w="0" w:type="dxa"/>
        </w:trPr>
        <w:tc>
          <w:tcPr>
            <w:tcW w:w="1251" w:type="dxa"/>
            <w:vAlign w:val="center"/>
            <w:hideMark/>
          </w:tcPr>
          <w:p w14:paraId="3659F27C" w14:textId="77777777" w:rsidR="00D3095E" w:rsidRPr="00E35A56" w:rsidRDefault="00D3095E" w:rsidP="00A83881">
            <w:pPr>
              <w:spacing w:after="0"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 w:rsidRPr="00E35A56">
              <w:rPr>
                <w:rFonts w:eastAsia="Times New Roman"/>
                <w:szCs w:val="20"/>
                <w:lang w:eastAsia="pl-PL"/>
              </w:rPr>
              <w:t>2021</w:t>
            </w:r>
          </w:p>
        </w:tc>
        <w:tc>
          <w:tcPr>
            <w:tcW w:w="1423" w:type="dxa"/>
            <w:vAlign w:val="bottom"/>
            <w:hideMark/>
          </w:tcPr>
          <w:p w14:paraId="33B8403C" w14:textId="77777777" w:rsidR="00D3095E" w:rsidRPr="00E35A56" w:rsidRDefault="00D3095E" w:rsidP="00A83881">
            <w:pPr>
              <w:spacing w:after="0"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 w:rsidRPr="00E35A56">
              <w:rPr>
                <w:rFonts w:eastAsia="Times New Roman"/>
                <w:szCs w:val="20"/>
                <w:lang w:eastAsia="pl-PL"/>
              </w:rPr>
              <w:t>109 771</w:t>
            </w:r>
          </w:p>
        </w:tc>
        <w:tc>
          <w:tcPr>
            <w:tcW w:w="1407" w:type="dxa"/>
            <w:vAlign w:val="bottom"/>
            <w:hideMark/>
          </w:tcPr>
          <w:p w14:paraId="3E8518AF" w14:textId="77777777" w:rsidR="00D3095E" w:rsidRPr="00E35A56" w:rsidRDefault="00D3095E" w:rsidP="00A83881">
            <w:pPr>
              <w:spacing w:after="0"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 w:rsidRPr="00E35A56">
              <w:rPr>
                <w:rFonts w:eastAsia="Times New Roman"/>
                <w:szCs w:val="20"/>
                <w:lang w:eastAsia="pl-PL"/>
              </w:rPr>
              <w:t>55 297</w:t>
            </w:r>
          </w:p>
        </w:tc>
        <w:tc>
          <w:tcPr>
            <w:tcW w:w="861" w:type="dxa"/>
            <w:vAlign w:val="bottom"/>
            <w:hideMark/>
          </w:tcPr>
          <w:p w14:paraId="1310D814" w14:textId="77777777" w:rsidR="00D3095E" w:rsidRPr="00E35A56" w:rsidRDefault="00D3095E" w:rsidP="00A83881">
            <w:pPr>
              <w:spacing w:after="0"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 w:rsidRPr="00E35A56">
              <w:rPr>
                <w:rFonts w:eastAsia="Times New Roman"/>
                <w:szCs w:val="20"/>
                <w:lang w:eastAsia="pl-PL"/>
              </w:rPr>
              <w:t>50,37%</w:t>
            </w:r>
          </w:p>
        </w:tc>
        <w:tc>
          <w:tcPr>
            <w:tcW w:w="1139" w:type="dxa"/>
            <w:vAlign w:val="bottom"/>
            <w:hideMark/>
          </w:tcPr>
          <w:p w14:paraId="083E3D54" w14:textId="77777777" w:rsidR="00D3095E" w:rsidRPr="00E35A56" w:rsidRDefault="00D3095E" w:rsidP="00A83881">
            <w:pPr>
              <w:spacing w:after="0"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 w:rsidRPr="00E35A56">
              <w:rPr>
                <w:rFonts w:eastAsia="Times New Roman"/>
                <w:szCs w:val="20"/>
                <w:lang w:eastAsia="pl-PL"/>
              </w:rPr>
              <w:t>54 474</w:t>
            </w:r>
          </w:p>
        </w:tc>
        <w:tc>
          <w:tcPr>
            <w:tcW w:w="1285" w:type="dxa"/>
            <w:vAlign w:val="bottom"/>
            <w:hideMark/>
          </w:tcPr>
          <w:p w14:paraId="56C36C9F" w14:textId="77777777" w:rsidR="00D3095E" w:rsidRPr="00E35A56" w:rsidRDefault="00D3095E" w:rsidP="00A83881">
            <w:pPr>
              <w:spacing w:after="0"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 w:rsidRPr="00E35A56">
              <w:rPr>
                <w:rFonts w:eastAsia="Times New Roman"/>
                <w:szCs w:val="20"/>
                <w:lang w:eastAsia="pl-PL"/>
              </w:rPr>
              <w:t>49,63%</w:t>
            </w:r>
          </w:p>
        </w:tc>
      </w:tr>
      <w:tr w:rsidR="00D3095E" w:rsidRPr="004F3F98" w14:paraId="0D72195B" w14:textId="77777777" w:rsidTr="00A83881">
        <w:trPr>
          <w:trHeight w:val="330"/>
          <w:tblCellSpacing w:w="0" w:type="dxa"/>
        </w:trPr>
        <w:tc>
          <w:tcPr>
            <w:tcW w:w="1251" w:type="dxa"/>
            <w:vAlign w:val="center"/>
            <w:hideMark/>
          </w:tcPr>
          <w:p w14:paraId="65503398" w14:textId="77777777" w:rsidR="00D3095E" w:rsidRPr="00E35A56" w:rsidRDefault="00D3095E" w:rsidP="00A83881">
            <w:pPr>
              <w:spacing w:after="0"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 w:rsidRPr="00E35A56">
              <w:rPr>
                <w:rFonts w:eastAsia="Times New Roman"/>
                <w:szCs w:val="20"/>
                <w:lang w:eastAsia="pl-PL"/>
              </w:rPr>
              <w:t>2022</w:t>
            </w:r>
          </w:p>
        </w:tc>
        <w:tc>
          <w:tcPr>
            <w:tcW w:w="1423" w:type="dxa"/>
            <w:vAlign w:val="bottom"/>
            <w:hideMark/>
          </w:tcPr>
          <w:p w14:paraId="50D84953" w14:textId="77777777" w:rsidR="00D3095E" w:rsidRPr="00E35A56" w:rsidRDefault="00D3095E" w:rsidP="00A83881">
            <w:pPr>
              <w:spacing w:after="0"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 w:rsidRPr="00E35A56">
              <w:rPr>
                <w:rFonts w:eastAsia="Times New Roman"/>
                <w:szCs w:val="20"/>
                <w:lang w:eastAsia="pl-PL"/>
              </w:rPr>
              <w:t>109 735</w:t>
            </w:r>
          </w:p>
        </w:tc>
        <w:tc>
          <w:tcPr>
            <w:tcW w:w="1407" w:type="dxa"/>
            <w:vAlign w:val="bottom"/>
            <w:hideMark/>
          </w:tcPr>
          <w:p w14:paraId="1481DFB4" w14:textId="77777777" w:rsidR="00D3095E" w:rsidRPr="00E35A56" w:rsidRDefault="00D3095E" w:rsidP="00A83881">
            <w:pPr>
              <w:spacing w:after="0"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 w:rsidRPr="00E35A56">
              <w:rPr>
                <w:rFonts w:eastAsia="Times New Roman"/>
                <w:szCs w:val="20"/>
                <w:lang w:eastAsia="pl-PL"/>
              </w:rPr>
              <w:t>55 270</w:t>
            </w:r>
          </w:p>
        </w:tc>
        <w:tc>
          <w:tcPr>
            <w:tcW w:w="861" w:type="dxa"/>
            <w:vAlign w:val="bottom"/>
            <w:hideMark/>
          </w:tcPr>
          <w:p w14:paraId="556FBB1B" w14:textId="77777777" w:rsidR="00D3095E" w:rsidRPr="00E35A56" w:rsidRDefault="00D3095E" w:rsidP="00A83881">
            <w:pPr>
              <w:spacing w:after="0"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 w:rsidRPr="00E35A56">
              <w:rPr>
                <w:rFonts w:eastAsia="Times New Roman"/>
                <w:szCs w:val="20"/>
                <w:lang w:eastAsia="pl-PL"/>
              </w:rPr>
              <w:t>50,37%</w:t>
            </w:r>
          </w:p>
        </w:tc>
        <w:tc>
          <w:tcPr>
            <w:tcW w:w="1139" w:type="dxa"/>
            <w:vAlign w:val="bottom"/>
            <w:hideMark/>
          </w:tcPr>
          <w:p w14:paraId="3A69D5EC" w14:textId="77777777" w:rsidR="00D3095E" w:rsidRPr="00E35A56" w:rsidRDefault="00D3095E" w:rsidP="00A83881">
            <w:pPr>
              <w:spacing w:after="0"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 w:rsidRPr="00E35A56">
              <w:rPr>
                <w:rFonts w:eastAsia="Times New Roman"/>
                <w:szCs w:val="20"/>
                <w:lang w:eastAsia="pl-PL"/>
              </w:rPr>
              <w:t>54 465</w:t>
            </w:r>
          </w:p>
        </w:tc>
        <w:tc>
          <w:tcPr>
            <w:tcW w:w="1285" w:type="dxa"/>
            <w:vAlign w:val="bottom"/>
            <w:hideMark/>
          </w:tcPr>
          <w:p w14:paraId="094093C8" w14:textId="77777777" w:rsidR="00D3095E" w:rsidRPr="00E35A56" w:rsidRDefault="00D3095E" w:rsidP="00A83881">
            <w:pPr>
              <w:spacing w:after="0"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 w:rsidRPr="00E35A56">
              <w:rPr>
                <w:rFonts w:eastAsia="Times New Roman"/>
                <w:szCs w:val="20"/>
                <w:lang w:eastAsia="pl-PL"/>
              </w:rPr>
              <w:t>49,63%</w:t>
            </w:r>
          </w:p>
        </w:tc>
      </w:tr>
      <w:tr w:rsidR="00D3095E" w:rsidRPr="004F3F98" w14:paraId="01484DD1" w14:textId="77777777" w:rsidTr="00A83881">
        <w:trPr>
          <w:trHeight w:val="330"/>
          <w:tblCellSpacing w:w="0" w:type="dxa"/>
        </w:trPr>
        <w:tc>
          <w:tcPr>
            <w:tcW w:w="1251" w:type="dxa"/>
            <w:vAlign w:val="center"/>
            <w:hideMark/>
          </w:tcPr>
          <w:p w14:paraId="6D436649" w14:textId="77777777" w:rsidR="00D3095E" w:rsidRPr="00E35A56" w:rsidRDefault="00D3095E" w:rsidP="00A83881">
            <w:pPr>
              <w:spacing w:after="0"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 w:rsidRPr="00E35A56">
              <w:rPr>
                <w:rFonts w:eastAsia="Times New Roman"/>
                <w:szCs w:val="20"/>
                <w:lang w:eastAsia="pl-PL"/>
              </w:rPr>
              <w:t>2023</w:t>
            </w:r>
          </w:p>
        </w:tc>
        <w:tc>
          <w:tcPr>
            <w:tcW w:w="1423" w:type="dxa"/>
            <w:vAlign w:val="bottom"/>
            <w:hideMark/>
          </w:tcPr>
          <w:p w14:paraId="4DB8017E" w14:textId="77777777" w:rsidR="00D3095E" w:rsidRPr="00E35A56" w:rsidRDefault="00D3095E" w:rsidP="00A83881">
            <w:pPr>
              <w:spacing w:after="0"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 w:rsidRPr="00E35A56">
              <w:rPr>
                <w:rFonts w:eastAsia="Times New Roman"/>
                <w:szCs w:val="20"/>
                <w:lang w:eastAsia="pl-PL"/>
              </w:rPr>
              <w:t>109 531</w:t>
            </w:r>
          </w:p>
        </w:tc>
        <w:tc>
          <w:tcPr>
            <w:tcW w:w="1407" w:type="dxa"/>
            <w:vAlign w:val="bottom"/>
            <w:hideMark/>
          </w:tcPr>
          <w:p w14:paraId="271E2C18" w14:textId="77777777" w:rsidR="00D3095E" w:rsidRPr="00E35A56" w:rsidRDefault="00D3095E" w:rsidP="00A83881">
            <w:pPr>
              <w:spacing w:after="0"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 w:rsidRPr="00E35A56">
              <w:rPr>
                <w:rFonts w:eastAsia="Times New Roman"/>
                <w:szCs w:val="20"/>
                <w:lang w:eastAsia="pl-PL"/>
              </w:rPr>
              <w:t>55 127</w:t>
            </w:r>
          </w:p>
        </w:tc>
        <w:tc>
          <w:tcPr>
            <w:tcW w:w="861" w:type="dxa"/>
            <w:vAlign w:val="bottom"/>
            <w:hideMark/>
          </w:tcPr>
          <w:p w14:paraId="4B8E6F15" w14:textId="77777777" w:rsidR="00D3095E" w:rsidRPr="00E35A56" w:rsidRDefault="00D3095E" w:rsidP="00A83881">
            <w:pPr>
              <w:spacing w:after="0"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 w:rsidRPr="00E35A56">
              <w:rPr>
                <w:rFonts w:eastAsia="Times New Roman"/>
                <w:szCs w:val="20"/>
                <w:lang w:eastAsia="pl-PL"/>
              </w:rPr>
              <w:t>50,33%</w:t>
            </w:r>
          </w:p>
        </w:tc>
        <w:tc>
          <w:tcPr>
            <w:tcW w:w="1139" w:type="dxa"/>
            <w:vAlign w:val="bottom"/>
            <w:hideMark/>
          </w:tcPr>
          <w:p w14:paraId="324854B8" w14:textId="77777777" w:rsidR="00D3095E" w:rsidRPr="00E35A56" w:rsidRDefault="00D3095E" w:rsidP="00A83881">
            <w:pPr>
              <w:spacing w:after="0"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 w:rsidRPr="00E35A56">
              <w:rPr>
                <w:rFonts w:eastAsia="Times New Roman"/>
                <w:szCs w:val="20"/>
                <w:lang w:eastAsia="pl-PL"/>
              </w:rPr>
              <w:t>54 404</w:t>
            </w:r>
          </w:p>
        </w:tc>
        <w:tc>
          <w:tcPr>
            <w:tcW w:w="1285" w:type="dxa"/>
            <w:vAlign w:val="bottom"/>
            <w:hideMark/>
          </w:tcPr>
          <w:p w14:paraId="1BE6D363" w14:textId="77777777" w:rsidR="00D3095E" w:rsidRPr="00E35A56" w:rsidRDefault="00D3095E" w:rsidP="00A83881">
            <w:pPr>
              <w:spacing w:after="0"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 w:rsidRPr="00E35A56">
              <w:rPr>
                <w:rFonts w:eastAsia="Times New Roman"/>
                <w:szCs w:val="20"/>
                <w:lang w:eastAsia="pl-PL"/>
              </w:rPr>
              <w:t>49,67%</w:t>
            </w:r>
          </w:p>
        </w:tc>
      </w:tr>
    </w:tbl>
    <w:p w14:paraId="4DDDFE07" w14:textId="77777777" w:rsidR="00D3095E" w:rsidRPr="00D3095E" w:rsidRDefault="00D3095E" w:rsidP="00D3095E">
      <w:pPr>
        <w:jc w:val="both"/>
        <w:rPr>
          <w:sz w:val="16"/>
          <w:szCs w:val="18"/>
        </w:rPr>
      </w:pPr>
      <w:r w:rsidRPr="00D3095E">
        <w:rPr>
          <w:sz w:val="16"/>
          <w:szCs w:val="18"/>
        </w:rPr>
        <w:t>Źródło: Główny Urząd Statystyczny</w:t>
      </w:r>
    </w:p>
    <w:p w14:paraId="586727BD" w14:textId="77777777" w:rsidR="00D3095E" w:rsidRDefault="00D3095E" w:rsidP="00D3095E">
      <w:pPr>
        <w:jc w:val="both"/>
      </w:pPr>
    </w:p>
    <w:p w14:paraId="086C50C2" w14:textId="77777777" w:rsidR="00D3095E" w:rsidRPr="00D3095E" w:rsidRDefault="00D3095E" w:rsidP="00D3095E">
      <w:pPr>
        <w:ind w:left="1134" w:hanging="1134"/>
        <w:jc w:val="both"/>
        <w:rPr>
          <w:rFonts w:ascii="Times New Roman" w:hAnsi="Times New Roman" w:cs="Times New Roman"/>
          <w:b/>
        </w:rPr>
      </w:pPr>
      <w:r w:rsidRPr="00D3095E"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w:drawing>
          <wp:anchor distT="0" distB="0" distL="114300" distR="114300" simplePos="0" relativeHeight="251660288" behindDoc="0" locked="0" layoutInCell="1" allowOverlap="1" wp14:anchorId="5D741BCF" wp14:editId="35030D60">
            <wp:simplePos x="0" y="0"/>
            <wp:positionH relativeFrom="column">
              <wp:posOffset>3062605</wp:posOffset>
            </wp:positionH>
            <wp:positionV relativeFrom="paragraph">
              <wp:posOffset>582295</wp:posOffset>
            </wp:positionV>
            <wp:extent cx="2944495" cy="2808000"/>
            <wp:effectExtent l="0" t="0" r="8255" b="0"/>
            <wp:wrapSquare wrapText="bothSides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V relativeFrom="margin">
              <wp14:pctHeight>0</wp14:pctHeight>
            </wp14:sizeRelV>
          </wp:anchor>
        </w:drawing>
      </w:r>
      <w:r w:rsidRPr="00D3095E">
        <w:rPr>
          <w:rFonts w:ascii="Times New Roman" w:hAnsi="Times New Roman" w:cs="Times New Roman"/>
          <w:b/>
          <w:sz w:val="20"/>
          <w:szCs w:val="20"/>
        </w:rPr>
        <w:t>Wykres 1. Ludność powiatu płockiego wg. płci w podziale na miejsce zamieszkania na dzień  31.12.2023 r.</w:t>
      </w:r>
    </w:p>
    <w:p w14:paraId="3E62E6D0" w14:textId="77777777" w:rsidR="00D3095E" w:rsidRDefault="00D3095E" w:rsidP="00D3095E">
      <w:pPr>
        <w:jc w:val="both"/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3BCB94D0" wp14:editId="254FB027">
            <wp:simplePos x="0" y="0"/>
            <wp:positionH relativeFrom="column">
              <wp:posOffset>-90170</wp:posOffset>
            </wp:positionH>
            <wp:positionV relativeFrom="paragraph">
              <wp:posOffset>102870</wp:posOffset>
            </wp:positionV>
            <wp:extent cx="2945130" cy="2808000"/>
            <wp:effectExtent l="0" t="0" r="7620" b="0"/>
            <wp:wrapSquare wrapText="bothSides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V relativeFrom="margin">
              <wp14:pctHeight>0</wp14:pctHeight>
            </wp14:sizeRelV>
          </wp:anchor>
        </w:drawing>
      </w:r>
    </w:p>
    <w:p w14:paraId="733D8636" w14:textId="77777777" w:rsidR="00D3095E" w:rsidRDefault="00D3095E" w:rsidP="00D3095E">
      <w:pPr>
        <w:jc w:val="both"/>
      </w:pPr>
    </w:p>
    <w:p w14:paraId="1A52BEDB" w14:textId="77777777" w:rsidR="00D3095E" w:rsidRDefault="00D3095E" w:rsidP="00D3095E">
      <w:pPr>
        <w:jc w:val="both"/>
      </w:pPr>
      <w:r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 wp14:anchorId="2BCE3ECB" wp14:editId="224BB8A1">
            <wp:simplePos x="0" y="0"/>
            <wp:positionH relativeFrom="column">
              <wp:posOffset>1452880</wp:posOffset>
            </wp:positionH>
            <wp:positionV relativeFrom="paragraph">
              <wp:posOffset>-546100</wp:posOffset>
            </wp:positionV>
            <wp:extent cx="2948305" cy="2808000"/>
            <wp:effectExtent l="0" t="0" r="4445" b="0"/>
            <wp:wrapSquare wrapText="bothSides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708723" w14:textId="77777777" w:rsidR="00D3095E" w:rsidRDefault="00D3095E" w:rsidP="00D3095E">
      <w:pPr>
        <w:jc w:val="both"/>
      </w:pPr>
    </w:p>
    <w:p w14:paraId="3EFD30AB" w14:textId="77777777" w:rsidR="00D3095E" w:rsidRDefault="00D3095E" w:rsidP="00D3095E">
      <w:pPr>
        <w:jc w:val="both"/>
      </w:pPr>
    </w:p>
    <w:p w14:paraId="1240D9C7" w14:textId="77777777" w:rsidR="00D3095E" w:rsidRDefault="00D3095E" w:rsidP="00D3095E">
      <w:pPr>
        <w:jc w:val="both"/>
      </w:pPr>
    </w:p>
    <w:p w14:paraId="5CEF6FF9" w14:textId="77777777" w:rsidR="00D3095E" w:rsidRDefault="00D3095E" w:rsidP="00D3095E">
      <w:pPr>
        <w:jc w:val="both"/>
      </w:pPr>
    </w:p>
    <w:p w14:paraId="68A784A3" w14:textId="77777777" w:rsidR="00D3095E" w:rsidRDefault="00D3095E" w:rsidP="00D3095E">
      <w:pPr>
        <w:jc w:val="both"/>
      </w:pPr>
    </w:p>
    <w:p w14:paraId="7D98519B" w14:textId="77777777" w:rsidR="00D3095E" w:rsidRDefault="00D3095E" w:rsidP="00D3095E">
      <w:pPr>
        <w:jc w:val="both"/>
      </w:pPr>
    </w:p>
    <w:p w14:paraId="577F92D4" w14:textId="77777777" w:rsidR="00D3095E" w:rsidRDefault="00D3095E" w:rsidP="00D3095E">
      <w:pPr>
        <w:jc w:val="both"/>
      </w:pPr>
    </w:p>
    <w:p w14:paraId="5430C208" w14:textId="77777777" w:rsidR="00D3095E" w:rsidRDefault="00D3095E" w:rsidP="00D3095E">
      <w:pPr>
        <w:jc w:val="both"/>
      </w:pPr>
    </w:p>
    <w:p w14:paraId="6D907FC6" w14:textId="77777777" w:rsidR="00D3095E" w:rsidRPr="00CD7959" w:rsidRDefault="00D3095E" w:rsidP="00D3095E">
      <w:pPr>
        <w:jc w:val="both"/>
        <w:rPr>
          <w:sz w:val="18"/>
          <w:szCs w:val="18"/>
        </w:rPr>
      </w:pPr>
      <w:r w:rsidRPr="00CD7959">
        <w:rPr>
          <w:sz w:val="16"/>
          <w:szCs w:val="18"/>
        </w:rPr>
        <w:t>Źródło: Główny Urząd Statystyczny</w:t>
      </w:r>
    </w:p>
    <w:p w14:paraId="329F0E42" w14:textId="7679AE2A" w:rsidR="000F191A" w:rsidRDefault="000F191A">
      <w:pPr>
        <w:rPr>
          <w:b/>
        </w:rPr>
      </w:pPr>
      <w:r>
        <w:rPr>
          <w:b/>
        </w:rPr>
        <w:br w:type="page"/>
      </w:r>
    </w:p>
    <w:p w14:paraId="5B82CB16" w14:textId="2EC5B1E3" w:rsidR="00D3095E" w:rsidRPr="00D3095E" w:rsidRDefault="00D3095E" w:rsidP="00D3095E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D3095E">
        <w:rPr>
          <w:rFonts w:ascii="Times New Roman" w:hAnsi="Times New Roman" w:cs="Times New Roman"/>
          <w:b/>
          <w:sz w:val="20"/>
          <w:szCs w:val="20"/>
        </w:rPr>
        <w:lastRenderedPageBreak/>
        <w:t>Wykres 2. Ludność według płci i wieku w 2021 r.</w:t>
      </w:r>
    </w:p>
    <w:p w14:paraId="43B5E415" w14:textId="77777777" w:rsidR="00D3095E" w:rsidRDefault="00D3095E" w:rsidP="00D3095E">
      <w:pPr>
        <w:jc w:val="both"/>
      </w:pPr>
      <w:r>
        <w:t xml:space="preserve">                </w:t>
      </w:r>
      <w:r>
        <w:rPr>
          <w:noProof/>
          <w:lang w:eastAsia="pl-PL"/>
        </w:rPr>
        <w:drawing>
          <wp:inline distT="0" distB="0" distL="0" distR="0" wp14:anchorId="4DF6CBE2" wp14:editId="0FF87D50">
            <wp:extent cx="4800000" cy="2880000"/>
            <wp:effectExtent l="0" t="0" r="635" b="15875"/>
            <wp:docPr id="8" name="Wykres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tbl>
      <w:tblPr>
        <w:tblW w:w="95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1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621"/>
      </w:tblGrid>
      <w:tr w:rsidR="00D3095E" w:rsidRPr="003262F5" w14:paraId="64EA26F0" w14:textId="77777777" w:rsidTr="00A83881">
        <w:trPr>
          <w:trHeight w:val="468"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BD258" w14:textId="77777777" w:rsidR="00D3095E" w:rsidRPr="003262F5" w:rsidRDefault="00D3095E" w:rsidP="00A83881">
            <w:pPr>
              <w:spacing w:after="0" w:line="240" w:lineRule="auto"/>
              <w:rPr>
                <w:rFonts w:eastAsia="Times New Roman"/>
                <w:szCs w:val="24"/>
                <w:lang w:eastAsia="pl-PL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5EC15634" w14:textId="77777777" w:rsidR="00D3095E" w:rsidRPr="003262F5" w:rsidRDefault="00D3095E" w:rsidP="00A838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Wiek </w:t>
            </w:r>
            <w:r w:rsidRPr="003262F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0-4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3A14F9BC" w14:textId="77777777" w:rsidR="00D3095E" w:rsidRPr="003262F5" w:rsidRDefault="00D3095E" w:rsidP="00A838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3262F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5-9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51BD69E7" w14:textId="77777777" w:rsidR="00D3095E" w:rsidRPr="003262F5" w:rsidRDefault="00D3095E" w:rsidP="00A838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3262F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10-14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6A949D21" w14:textId="77777777" w:rsidR="00D3095E" w:rsidRPr="003262F5" w:rsidRDefault="00D3095E" w:rsidP="00A838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3262F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15-19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625CEF80" w14:textId="77777777" w:rsidR="00D3095E" w:rsidRPr="003262F5" w:rsidRDefault="00D3095E" w:rsidP="00A838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3262F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20-24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225CECA6" w14:textId="77777777" w:rsidR="00D3095E" w:rsidRPr="003262F5" w:rsidRDefault="00D3095E" w:rsidP="00A838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3262F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25-29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61EF6C67" w14:textId="77777777" w:rsidR="00D3095E" w:rsidRPr="003262F5" w:rsidRDefault="00D3095E" w:rsidP="00A838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3262F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30-34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391E8BED" w14:textId="77777777" w:rsidR="00D3095E" w:rsidRPr="003262F5" w:rsidRDefault="00D3095E" w:rsidP="00A838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3262F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35-39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63EADB23" w14:textId="77777777" w:rsidR="00D3095E" w:rsidRPr="003262F5" w:rsidRDefault="00D3095E" w:rsidP="00A838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3262F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40-44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43E5B7F7" w14:textId="77777777" w:rsidR="00D3095E" w:rsidRPr="003262F5" w:rsidRDefault="00D3095E" w:rsidP="00A838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3262F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45-49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5ECF47EF" w14:textId="77777777" w:rsidR="00D3095E" w:rsidRPr="003262F5" w:rsidRDefault="00D3095E" w:rsidP="00A838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3262F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50-54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5107876C" w14:textId="77777777" w:rsidR="00D3095E" w:rsidRPr="003262F5" w:rsidRDefault="00D3095E" w:rsidP="00A838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3262F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55-59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28E30DC8" w14:textId="77777777" w:rsidR="00D3095E" w:rsidRPr="003262F5" w:rsidRDefault="00D3095E" w:rsidP="00A838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3262F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60-64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29947970" w14:textId="77777777" w:rsidR="00D3095E" w:rsidRPr="003262F5" w:rsidRDefault="00D3095E" w:rsidP="00A838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3262F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65-69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400397FA" w14:textId="77777777" w:rsidR="00D3095E" w:rsidRPr="003262F5" w:rsidRDefault="00D3095E" w:rsidP="00A838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3262F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70 i więcej</w:t>
            </w:r>
          </w:p>
        </w:tc>
      </w:tr>
      <w:tr w:rsidR="00D3095E" w:rsidRPr="003262F5" w14:paraId="6DEB8059" w14:textId="77777777" w:rsidTr="00A83881">
        <w:trPr>
          <w:trHeight w:val="284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5E4AC38" w14:textId="77777777" w:rsidR="00D3095E" w:rsidRPr="003262F5" w:rsidRDefault="00D3095E" w:rsidP="00A838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262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mężczyźni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F8A74" w14:textId="77777777" w:rsidR="00D3095E" w:rsidRPr="003262F5" w:rsidRDefault="00D3095E" w:rsidP="00A838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3262F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2.742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F6120" w14:textId="77777777" w:rsidR="00D3095E" w:rsidRPr="003262F5" w:rsidRDefault="00D3095E" w:rsidP="00A838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3262F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2.971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DF26D" w14:textId="77777777" w:rsidR="00D3095E" w:rsidRPr="003262F5" w:rsidRDefault="00D3095E" w:rsidP="00A838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3262F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3.394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A055C" w14:textId="77777777" w:rsidR="00D3095E" w:rsidRPr="003262F5" w:rsidRDefault="00D3095E" w:rsidP="00A838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3262F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3.181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C5204" w14:textId="77777777" w:rsidR="00D3095E" w:rsidRPr="003262F5" w:rsidRDefault="00D3095E" w:rsidP="00A838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3262F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3.237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35B1D" w14:textId="77777777" w:rsidR="00D3095E" w:rsidRPr="003262F5" w:rsidRDefault="00D3095E" w:rsidP="00A838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3262F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3.502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B4473" w14:textId="77777777" w:rsidR="00D3095E" w:rsidRPr="003262F5" w:rsidRDefault="00D3095E" w:rsidP="00A838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3262F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3.808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DAC3E" w14:textId="77777777" w:rsidR="00D3095E" w:rsidRPr="003262F5" w:rsidRDefault="00D3095E" w:rsidP="00A838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3262F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4.281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5B6C5" w14:textId="77777777" w:rsidR="00D3095E" w:rsidRPr="003262F5" w:rsidRDefault="00D3095E" w:rsidP="00A838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3262F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4.412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15AF1" w14:textId="77777777" w:rsidR="00D3095E" w:rsidRPr="003262F5" w:rsidRDefault="00D3095E" w:rsidP="00A838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3262F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4.510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A8BF2" w14:textId="77777777" w:rsidR="00D3095E" w:rsidRPr="003262F5" w:rsidRDefault="00D3095E" w:rsidP="00A838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3262F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3.867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785D4" w14:textId="77777777" w:rsidR="00D3095E" w:rsidRPr="003262F5" w:rsidRDefault="00D3095E" w:rsidP="00A838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3262F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3.485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5D15C" w14:textId="77777777" w:rsidR="00D3095E" w:rsidRPr="003262F5" w:rsidRDefault="00D3095E" w:rsidP="00A838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3262F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3.498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D8ADE" w14:textId="77777777" w:rsidR="00D3095E" w:rsidRPr="003262F5" w:rsidRDefault="00D3095E" w:rsidP="00A838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3262F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2.997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53552" w14:textId="77777777" w:rsidR="00D3095E" w:rsidRPr="003262F5" w:rsidRDefault="00D3095E" w:rsidP="00A838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3262F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4.589</w:t>
            </w:r>
          </w:p>
        </w:tc>
      </w:tr>
      <w:tr w:rsidR="00D3095E" w:rsidRPr="003262F5" w14:paraId="719D27B2" w14:textId="77777777" w:rsidTr="00A83881">
        <w:trPr>
          <w:trHeight w:val="284"/>
        </w:trPr>
        <w:tc>
          <w:tcPr>
            <w:tcW w:w="8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EA7D64E" w14:textId="77777777" w:rsidR="00D3095E" w:rsidRPr="003262F5" w:rsidRDefault="00D3095E" w:rsidP="00A838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262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kobiety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577D5" w14:textId="77777777" w:rsidR="00D3095E" w:rsidRPr="003262F5" w:rsidRDefault="00D3095E" w:rsidP="00A838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3262F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2.626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2E5D8" w14:textId="77777777" w:rsidR="00D3095E" w:rsidRPr="003262F5" w:rsidRDefault="00D3095E" w:rsidP="00A838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3262F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2.880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8638A" w14:textId="77777777" w:rsidR="00D3095E" w:rsidRPr="003262F5" w:rsidRDefault="00D3095E" w:rsidP="00A838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3262F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3.221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F7754" w14:textId="77777777" w:rsidR="00D3095E" w:rsidRPr="003262F5" w:rsidRDefault="00D3095E" w:rsidP="00A838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3262F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2.974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1B552" w14:textId="77777777" w:rsidR="00D3095E" w:rsidRPr="003262F5" w:rsidRDefault="00D3095E" w:rsidP="00A838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3262F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2.871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5E288" w14:textId="77777777" w:rsidR="00D3095E" w:rsidRPr="003262F5" w:rsidRDefault="00D3095E" w:rsidP="00A838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3262F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3.200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049C8" w14:textId="77777777" w:rsidR="00D3095E" w:rsidRPr="003262F5" w:rsidRDefault="00D3095E" w:rsidP="00A838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3262F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3.492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B5759" w14:textId="77777777" w:rsidR="00D3095E" w:rsidRPr="003262F5" w:rsidRDefault="00D3095E" w:rsidP="00A838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3262F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4.012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2B512" w14:textId="77777777" w:rsidR="00D3095E" w:rsidRPr="003262F5" w:rsidRDefault="00D3095E" w:rsidP="00A838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3262F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4.238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92ECF" w14:textId="77777777" w:rsidR="00D3095E" w:rsidRPr="003262F5" w:rsidRDefault="00D3095E" w:rsidP="00A838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3262F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4.205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588AE" w14:textId="77777777" w:rsidR="00D3095E" w:rsidRPr="003262F5" w:rsidRDefault="00D3095E" w:rsidP="00A838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3262F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3.869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927A5" w14:textId="77777777" w:rsidR="00D3095E" w:rsidRPr="003262F5" w:rsidRDefault="00D3095E" w:rsidP="00A838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3262F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3.458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2B3C5" w14:textId="77777777" w:rsidR="00D3095E" w:rsidRPr="003262F5" w:rsidRDefault="00D3095E" w:rsidP="00A838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3262F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3.505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74357" w14:textId="77777777" w:rsidR="00D3095E" w:rsidRPr="003262F5" w:rsidRDefault="00D3095E" w:rsidP="00A838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3262F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3.324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F31FB" w14:textId="77777777" w:rsidR="00D3095E" w:rsidRPr="003262F5" w:rsidRDefault="00D3095E" w:rsidP="00A838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3262F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7.422</w:t>
            </w:r>
          </w:p>
        </w:tc>
      </w:tr>
    </w:tbl>
    <w:p w14:paraId="3508DCBD" w14:textId="77777777" w:rsidR="00D3095E" w:rsidRPr="00D3095E" w:rsidRDefault="00D3095E" w:rsidP="00D3095E">
      <w:pPr>
        <w:jc w:val="both"/>
        <w:rPr>
          <w:rFonts w:ascii="Times New Roman" w:hAnsi="Times New Roman" w:cs="Times New Roman"/>
          <w:sz w:val="16"/>
          <w:szCs w:val="18"/>
        </w:rPr>
      </w:pPr>
      <w:r w:rsidRPr="00D3095E">
        <w:rPr>
          <w:rFonts w:ascii="Times New Roman" w:hAnsi="Times New Roman" w:cs="Times New Roman"/>
          <w:sz w:val="16"/>
          <w:szCs w:val="18"/>
        </w:rPr>
        <w:t>Źródło: Główny Urząd Statystyczny</w:t>
      </w:r>
    </w:p>
    <w:p w14:paraId="300908EA" w14:textId="77777777" w:rsidR="00D3095E" w:rsidRPr="00E83C2B" w:rsidRDefault="00D3095E" w:rsidP="00D3095E">
      <w:pPr>
        <w:jc w:val="both"/>
      </w:pPr>
    </w:p>
    <w:p w14:paraId="65A7D312" w14:textId="77777777" w:rsidR="00D3095E" w:rsidRPr="00D3095E" w:rsidRDefault="00D3095E" w:rsidP="00D3095E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D3095E">
        <w:rPr>
          <w:rFonts w:ascii="Times New Roman" w:hAnsi="Times New Roman" w:cs="Times New Roman"/>
          <w:b/>
          <w:sz w:val="20"/>
          <w:szCs w:val="20"/>
        </w:rPr>
        <w:t>Wykres 3. Ludność według płci i wieku w 2023 r.</w:t>
      </w:r>
    </w:p>
    <w:p w14:paraId="7259401D" w14:textId="77777777" w:rsidR="00D3095E" w:rsidRDefault="00D3095E" w:rsidP="00D3095E">
      <w:pPr>
        <w:jc w:val="both"/>
      </w:pPr>
      <w:r>
        <w:t xml:space="preserve">                </w:t>
      </w:r>
      <w:r>
        <w:rPr>
          <w:noProof/>
          <w:lang w:eastAsia="pl-PL"/>
        </w:rPr>
        <w:drawing>
          <wp:inline distT="0" distB="0" distL="0" distR="0" wp14:anchorId="4AEC223B" wp14:editId="5FEA05CD">
            <wp:extent cx="4800000" cy="2880000"/>
            <wp:effectExtent l="0" t="0" r="635" b="15875"/>
            <wp:docPr id="7" name="Wykre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tbl>
      <w:tblPr>
        <w:tblW w:w="95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1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  <w:gridCol w:w="621"/>
      </w:tblGrid>
      <w:tr w:rsidR="00D3095E" w:rsidRPr="007A751F" w14:paraId="6542461F" w14:textId="77777777" w:rsidTr="00A83881">
        <w:trPr>
          <w:trHeight w:val="495"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D8BEC" w14:textId="77777777" w:rsidR="00D3095E" w:rsidRPr="007A751F" w:rsidRDefault="00D3095E" w:rsidP="00A83881">
            <w:pPr>
              <w:spacing w:after="0" w:line="240" w:lineRule="auto"/>
              <w:rPr>
                <w:rFonts w:eastAsia="Times New Roman"/>
                <w:szCs w:val="24"/>
                <w:lang w:eastAsia="pl-PL"/>
              </w:rPr>
            </w:pPr>
            <w:r w:rsidRPr="00ED5A84">
              <w:rPr>
                <w:noProof/>
                <w:lang w:eastAsia="pl-PL"/>
              </w:rPr>
              <w:drawing>
                <wp:inline distT="0" distB="0" distL="0" distR="0" wp14:anchorId="2FED778B" wp14:editId="440FE2D1">
                  <wp:extent cx="0" cy="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6DEDD272" w14:textId="77777777" w:rsidR="00D3095E" w:rsidRPr="007A751F" w:rsidRDefault="00D3095E" w:rsidP="00A838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Wiek </w:t>
            </w:r>
            <w:r w:rsidRPr="007A751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0-4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57AF46F7" w14:textId="77777777" w:rsidR="00D3095E" w:rsidRPr="007A751F" w:rsidRDefault="00D3095E" w:rsidP="00A838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751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5-9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7A424CC4" w14:textId="77777777" w:rsidR="00D3095E" w:rsidRPr="007A751F" w:rsidRDefault="00D3095E" w:rsidP="00A838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751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10-14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5C87EFA4" w14:textId="77777777" w:rsidR="00D3095E" w:rsidRPr="007A751F" w:rsidRDefault="00D3095E" w:rsidP="00A838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751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15-19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66014AE8" w14:textId="77777777" w:rsidR="00D3095E" w:rsidRPr="007A751F" w:rsidRDefault="00D3095E" w:rsidP="00A838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751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20-24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5AA38870" w14:textId="77777777" w:rsidR="00D3095E" w:rsidRPr="007A751F" w:rsidRDefault="00D3095E" w:rsidP="00A838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751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25-29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4EB60894" w14:textId="77777777" w:rsidR="00D3095E" w:rsidRPr="007A751F" w:rsidRDefault="00D3095E" w:rsidP="00A838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751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30-34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3873F214" w14:textId="77777777" w:rsidR="00D3095E" w:rsidRPr="007A751F" w:rsidRDefault="00D3095E" w:rsidP="00A838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751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35-39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531ABAB6" w14:textId="77777777" w:rsidR="00D3095E" w:rsidRPr="007A751F" w:rsidRDefault="00D3095E" w:rsidP="00A838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751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40-44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4379C2F7" w14:textId="77777777" w:rsidR="00D3095E" w:rsidRPr="007A751F" w:rsidRDefault="00D3095E" w:rsidP="00A838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751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45-49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31395852" w14:textId="77777777" w:rsidR="00D3095E" w:rsidRPr="007A751F" w:rsidRDefault="00D3095E" w:rsidP="00A838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751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50-54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7FFE0C6A" w14:textId="77777777" w:rsidR="00D3095E" w:rsidRPr="007A751F" w:rsidRDefault="00D3095E" w:rsidP="00A838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751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55-59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502F3B6A" w14:textId="77777777" w:rsidR="00D3095E" w:rsidRPr="007A751F" w:rsidRDefault="00D3095E" w:rsidP="00A838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751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60-64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3F07238E" w14:textId="77777777" w:rsidR="00D3095E" w:rsidRPr="007A751F" w:rsidRDefault="00D3095E" w:rsidP="00A838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751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65-69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0FEBD475" w14:textId="77777777" w:rsidR="00D3095E" w:rsidRPr="007A751F" w:rsidRDefault="00D3095E" w:rsidP="00A838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751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70 i więcej</w:t>
            </w:r>
          </w:p>
        </w:tc>
      </w:tr>
      <w:tr w:rsidR="00D3095E" w:rsidRPr="007A751F" w14:paraId="63E95C69" w14:textId="77777777" w:rsidTr="00A83881">
        <w:trPr>
          <w:trHeight w:val="300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A890740" w14:textId="77777777" w:rsidR="00D3095E" w:rsidRPr="007A751F" w:rsidRDefault="00D3095E" w:rsidP="00A838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7A751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mężczyźni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802FC" w14:textId="77777777" w:rsidR="00D3095E" w:rsidRPr="007A751F" w:rsidRDefault="00D3095E" w:rsidP="00A838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751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2.441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74422" w14:textId="77777777" w:rsidR="00D3095E" w:rsidRPr="007A751F" w:rsidRDefault="00D3095E" w:rsidP="00A838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751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2.919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D83E0" w14:textId="77777777" w:rsidR="00D3095E" w:rsidRPr="007A751F" w:rsidRDefault="00D3095E" w:rsidP="00A838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751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3.378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8F2B5" w14:textId="77777777" w:rsidR="00D3095E" w:rsidRPr="007A751F" w:rsidRDefault="00D3095E" w:rsidP="00A838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751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3.332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3C46D" w14:textId="77777777" w:rsidR="00D3095E" w:rsidRPr="007A751F" w:rsidRDefault="00D3095E" w:rsidP="00A838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751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3.139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345B0" w14:textId="77777777" w:rsidR="00D3095E" w:rsidRPr="007A751F" w:rsidRDefault="00D3095E" w:rsidP="00A838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751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3.340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564B3" w14:textId="77777777" w:rsidR="00D3095E" w:rsidRPr="007A751F" w:rsidRDefault="00D3095E" w:rsidP="00A838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751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3.735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51939" w14:textId="77777777" w:rsidR="00D3095E" w:rsidRPr="007A751F" w:rsidRDefault="00D3095E" w:rsidP="00A838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751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3.998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54C4A" w14:textId="77777777" w:rsidR="00D3095E" w:rsidRPr="007A751F" w:rsidRDefault="00D3095E" w:rsidP="00A838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751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4.434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C8FA5" w14:textId="77777777" w:rsidR="00D3095E" w:rsidRPr="007A751F" w:rsidRDefault="00D3095E" w:rsidP="00A838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751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4.549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F81D5" w14:textId="77777777" w:rsidR="00D3095E" w:rsidRPr="007A751F" w:rsidRDefault="00D3095E" w:rsidP="00A838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751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4.111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4C0DD" w14:textId="77777777" w:rsidR="00D3095E" w:rsidRPr="007A751F" w:rsidRDefault="00D3095E" w:rsidP="00A838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751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3.508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7BB20" w14:textId="77777777" w:rsidR="00D3095E" w:rsidRPr="007A751F" w:rsidRDefault="00D3095E" w:rsidP="00A838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751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3.431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2701F" w14:textId="77777777" w:rsidR="00D3095E" w:rsidRPr="007A751F" w:rsidRDefault="00D3095E" w:rsidP="00A838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751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3.109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449A0" w14:textId="77777777" w:rsidR="00D3095E" w:rsidRPr="007A751F" w:rsidRDefault="00D3095E" w:rsidP="00A838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751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4.980</w:t>
            </w:r>
          </w:p>
        </w:tc>
      </w:tr>
      <w:tr w:rsidR="00D3095E" w:rsidRPr="007A751F" w14:paraId="15B83FBA" w14:textId="77777777" w:rsidTr="00A83881">
        <w:trPr>
          <w:trHeight w:val="300"/>
        </w:trPr>
        <w:tc>
          <w:tcPr>
            <w:tcW w:w="8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A8B0775" w14:textId="77777777" w:rsidR="00D3095E" w:rsidRPr="007A751F" w:rsidRDefault="00D3095E" w:rsidP="00A838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7A751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kobiety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9C8C8" w14:textId="77777777" w:rsidR="00D3095E" w:rsidRPr="007A751F" w:rsidRDefault="00D3095E" w:rsidP="00A838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751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2.317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859C1" w14:textId="77777777" w:rsidR="00D3095E" w:rsidRPr="007A751F" w:rsidRDefault="00D3095E" w:rsidP="00A838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751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2.920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80454" w14:textId="77777777" w:rsidR="00D3095E" w:rsidRPr="007A751F" w:rsidRDefault="00D3095E" w:rsidP="00A838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751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3.122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ABB5E" w14:textId="77777777" w:rsidR="00D3095E" w:rsidRPr="007A751F" w:rsidRDefault="00D3095E" w:rsidP="00A838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751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3.126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2EF79" w14:textId="77777777" w:rsidR="00D3095E" w:rsidRPr="007A751F" w:rsidRDefault="00D3095E" w:rsidP="00A838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751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2.900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9C535" w14:textId="77777777" w:rsidR="00D3095E" w:rsidRPr="007A751F" w:rsidRDefault="00D3095E" w:rsidP="00A838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751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2.900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F4A55" w14:textId="77777777" w:rsidR="00D3095E" w:rsidRPr="007A751F" w:rsidRDefault="00D3095E" w:rsidP="00A838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751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3.413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3950A" w14:textId="77777777" w:rsidR="00D3095E" w:rsidRPr="007A751F" w:rsidRDefault="00D3095E" w:rsidP="00A838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751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3.735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98BA1" w14:textId="77777777" w:rsidR="00D3095E" w:rsidRPr="007A751F" w:rsidRDefault="00D3095E" w:rsidP="00A838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751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4.193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E8804" w14:textId="77777777" w:rsidR="00D3095E" w:rsidRPr="007A751F" w:rsidRDefault="00D3095E" w:rsidP="00A838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751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4.366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4C3D7" w14:textId="77777777" w:rsidR="00D3095E" w:rsidRPr="007A751F" w:rsidRDefault="00D3095E" w:rsidP="00A838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751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3.962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9E666" w14:textId="77777777" w:rsidR="00D3095E" w:rsidRPr="007A751F" w:rsidRDefault="00D3095E" w:rsidP="00A838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751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3.555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8A1FB" w14:textId="77777777" w:rsidR="00D3095E" w:rsidRPr="007A751F" w:rsidRDefault="00D3095E" w:rsidP="00A838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751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3.371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B0C99" w14:textId="77777777" w:rsidR="00D3095E" w:rsidRPr="007A751F" w:rsidRDefault="00D3095E" w:rsidP="00A838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751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3.427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F316F" w14:textId="77777777" w:rsidR="00D3095E" w:rsidRPr="007A751F" w:rsidRDefault="00D3095E" w:rsidP="00A838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751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7.820</w:t>
            </w:r>
          </w:p>
        </w:tc>
      </w:tr>
    </w:tbl>
    <w:p w14:paraId="58717239" w14:textId="58B13A6D" w:rsidR="00D3095E" w:rsidRDefault="00D3095E" w:rsidP="00D3095E">
      <w:pPr>
        <w:jc w:val="both"/>
        <w:rPr>
          <w:rFonts w:ascii="Times New Roman" w:hAnsi="Times New Roman" w:cs="Times New Roman"/>
          <w:sz w:val="16"/>
          <w:szCs w:val="18"/>
        </w:rPr>
      </w:pPr>
      <w:r w:rsidRPr="00D3095E">
        <w:rPr>
          <w:rFonts w:ascii="Times New Roman" w:hAnsi="Times New Roman" w:cs="Times New Roman"/>
          <w:sz w:val="16"/>
          <w:szCs w:val="18"/>
        </w:rPr>
        <w:t>Źródło: Główny Urząd Statystyczny</w:t>
      </w:r>
    </w:p>
    <w:p w14:paraId="221B4808" w14:textId="77777777" w:rsidR="00D3095E" w:rsidRPr="00D3095E" w:rsidRDefault="00D3095E" w:rsidP="00D3095E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1337E2A1" w14:textId="277E0218" w:rsidR="00D3095E" w:rsidRPr="00D3095E" w:rsidRDefault="00D3095E" w:rsidP="00D3095E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D3095E">
        <w:rPr>
          <w:rFonts w:ascii="Times New Roman" w:hAnsi="Times New Roman" w:cs="Times New Roman"/>
          <w:b/>
          <w:sz w:val="20"/>
          <w:szCs w:val="20"/>
        </w:rPr>
        <w:lastRenderedPageBreak/>
        <w:t>Tabela nr 3.</w:t>
      </w:r>
      <w:r w:rsidR="0002043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3095E">
        <w:rPr>
          <w:rFonts w:ascii="Times New Roman" w:hAnsi="Times New Roman" w:cs="Times New Roman"/>
          <w:b/>
          <w:sz w:val="20"/>
          <w:szCs w:val="20"/>
        </w:rPr>
        <w:t>Struktura wiekowa mieszkańców powiatu płockiego w latach 2021 - 2023</w:t>
      </w:r>
    </w:p>
    <w:tbl>
      <w:tblPr>
        <w:tblW w:w="9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100"/>
        <w:gridCol w:w="2100"/>
        <w:gridCol w:w="2100"/>
        <w:gridCol w:w="2100"/>
      </w:tblGrid>
      <w:tr w:rsidR="00D3095E" w:rsidRPr="00B761ED" w14:paraId="6CB01A05" w14:textId="77777777" w:rsidTr="00A83881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4DEF7E" w14:textId="77777777" w:rsidR="00D3095E" w:rsidRPr="00B761ED" w:rsidRDefault="00D3095E" w:rsidP="00A83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eastAsia="pl-PL"/>
              </w:rPr>
            </w:pPr>
            <w:r w:rsidRPr="00B761ED">
              <w:rPr>
                <w:rFonts w:ascii="Calibri" w:eastAsia="Times New Roman" w:hAnsi="Calibri" w:cs="Calibri"/>
                <w:b/>
                <w:bCs/>
                <w:szCs w:val="24"/>
                <w:lang w:eastAsia="pl-PL"/>
              </w:rPr>
              <w:t>Rok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0E99AAE" w14:textId="77777777" w:rsidR="00D3095E" w:rsidRPr="00B761ED" w:rsidRDefault="00D3095E" w:rsidP="00A83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eastAsia="pl-PL"/>
              </w:rPr>
            </w:pPr>
            <w:r w:rsidRPr="00B761ED">
              <w:rPr>
                <w:rFonts w:ascii="Calibri" w:eastAsia="Times New Roman" w:hAnsi="Calibri" w:cs="Calibri"/>
                <w:b/>
                <w:bCs/>
                <w:szCs w:val="24"/>
                <w:lang w:eastAsia="pl-PL"/>
              </w:rPr>
              <w:t>wiek przedprodukcyjny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CDFB9E2" w14:textId="77777777" w:rsidR="00D3095E" w:rsidRPr="00B761ED" w:rsidRDefault="00D3095E" w:rsidP="00A83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eastAsia="pl-PL"/>
              </w:rPr>
            </w:pPr>
            <w:r w:rsidRPr="00B761ED">
              <w:rPr>
                <w:rFonts w:ascii="Calibri" w:eastAsia="Times New Roman" w:hAnsi="Calibri" w:cs="Calibri"/>
                <w:b/>
                <w:bCs/>
                <w:szCs w:val="24"/>
                <w:lang w:eastAsia="pl-PL"/>
              </w:rPr>
              <w:t>wiek produkcyjny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EB078A" w14:textId="77777777" w:rsidR="00D3095E" w:rsidRPr="00B761ED" w:rsidRDefault="00D3095E" w:rsidP="00A83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pl-PL"/>
              </w:rPr>
            </w:pPr>
            <w:r w:rsidRPr="00B761E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pl-PL"/>
              </w:rPr>
              <w:t>wiek poprodukcyjny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8D1D77" w14:textId="77777777" w:rsidR="00D3095E" w:rsidRPr="00B761ED" w:rsidRDefault="00D3095E" w:rsidP="00A83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eastAsia="pl-PL"/>
              </w:rPr>
            </w:pPr>
            <w:r w:rsidRPr="00B761ED">
              <w:rPr>
                <w:rFonts w:ascii="Calibri" w:eastAsia="Times New Roman" w:hAnsi="Calibri" w:cs="Calibri"/>
                <w:b/>
                <w:bCs/>
                <w:szCs w:val="24"/>
                <w:lang w:eastAsia="pl-PL"/>
              </w:rPr>
              <w:t>Ogółem</w:t>
            </w:r>
          </w:p>
        </w:tc>
      </w:tr>
      <w:tr w:rsidR="00D3095E" w:rsidRPr="00B761ED" w14:paraId="2B10FB70" w14:textId="77777777" w:rsidTr="00A8388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33012" w14:textId="77777777" w:rsidR="00D3095E" w:rsidRPr="00B761ED" w:rsidRDefault="00D3095E" w:rsidP="00A83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 w:rsidRPr="00B761ED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2021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7FEED" w14:textId="77777777" w:rsidR="00D3095E" w:rsidRPr="00B761ED" w:rsidRDefault="00D3095E" w:rsidP="00A83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pl-PL"/>
              </w:rPr>
            </w:pPr>
            <w:r w:rsidRPr="00B761ED">
              <w:rPr>
                <w:rFonts w:ascii="Calibri" w:eastAsia="Times New Roman" w:hAnsi="Calibri" w:cs="Calibri"/>
                <w:szCs w:val="24"/>
                <w:lang w:eastAsia="pl-PL"/>
              </w:rPr>
              <w:t>17.834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BA284" w14:textId="77777777" w:rsidR="00D3095E" w:rsidRPr="00B761ED" w:rsidRDefault="00D3095E" w:rsidP="00A83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pl-PL"/>
              </w:rPr>
            </w:pPr>
            <w:r w:rsidRPr="00B761ED">
              <w:rPr>
                <w:rFonts w:ascii="Calibri" w:eastAsia="Times New Roman" w:hAnsi="Calibri" w:cs="Calibri"/>
                <w:szCs w:val="24"/>
                <w:lang w:eastAsia="pl-PL"/>
              </w:rPr>
              <w:t>70.100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66252" w14:textId="77777777" w:rsidR="00D3095E" w:rsidRPr="00B761ED" w:rsidRDefault="00D3095E" w:rsidP="00A83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pl-PL"/>
              </w:rPr>
            </w:pPr>
            <w:r w:rsidRPr="00B761ED">
              <w:rPr>
                <w:rFonts w:ascii="Calibri" w:eastAsia="Times New Roman" w:hAnsi="Calibri" w:cs="Calibri"/>
                <w:szCs w:val="24"/>
                <w:lang w:eastAsia="pl-PL"/>
              </w:rPr>
              <w:t>21.837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69864" w14:textId="77777777" w:rsidR="00D3095E" w:rsidRPr="00B761ED" w:rsidRDefault="00D3095E" w:rsidP="00A83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761ED">
              <w:rPr>
                <w:rFonts w:ascii="Calibri" w:eastAsia="Times New Roman" w:hAnsi="Calibri" w:cs="Calibri"/>
                <w:lang w:eastAsia="pl-PL"/>
              </w:rPr>
              <w:t>109.771</w:t>
            </w:r>
          </w:p>
        </w:tc>
      </w:tr>
      <w:tr w:rsidR="00D3095E" w:rsidRPr="00B761ED" w14:paraId="06A3677D" w14:textId="77777777" w:rsidTr="00A8388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AB9A0" w14:textId="77777777" w:rsidR="00D3095E" w:rsidRPr="00B761ED" w:rsidRDefault="00D3095E" w:rsidP="00A83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 w:rsidRPr="00B761ED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2022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002F7" w14:textId="77777777" w:rsidR="00D3095E" w:rsidRPr="00B761ED" w:rsidRDefault="00D3095E" w:rsidP="00A83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pl-PL"/>
              </w:rPr>
            </w:pPr>
            <w:r w:rsidRPr="00B761ED">
              <w:rPr>
                <w:rFonts w:ascii="Calibri" w:eastAsia="Times New Roman" w:hAnsi="Calibri" w:cs="Calibri"/>
                <w:szCs w:val="24"/>
                <w:lang w:eastAsia="pl-PL"/>
              </w:rPr>
              <w:t>17.559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EC7BF" w14:textId="77777777" w:rsidR="00D3095E" w:rsidRPr="00B761ED" w:rsidRDefault="00D3095E" w:rsidP="00A83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pl-PL"/>
              </w:rPr>
            </w:pPr>
            <w:r w:rsidRPr="00B761ED">
              <w:rPr>
                <w:rFonts w:ascii="Calibri" w:eastAsia="Times New Roman" w:hAnsi="Calibri" w:cs="Calibri"/>
                <w:szCs w:val="24"/>
                <w:lang w:eastAsia="pl-PL"/>
              </w:rPr>
              <w:t>69.962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1DAB5" w14:textId="77777777" w:rsidR="00D3095E" w:rsidRPr="00B761ED" w:rsidRDefault="00D3095E" w:rsidP="00A83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pl-PL"/>
              </w:rPr>
            </w:pPr>
            <w:r w:rsidRPr="00B761ED">
              <w:rPr>
                <w:rFonts w:ascii="Calibri" w:eastAsia="Times New Roman" w:hAnsi="Calibri" w:cs="Calibri"/>
                <w:szCs w:val="24"/>
                <w:lang w:eastAsia="pl-PL"/>
              </w:rPr>
              <w:t>22.214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01006" w14:textId="77777777" w:rsidR="00D3095E" w:rsidRPr="00B761ED" w:rsidRDefault="00D3095E" w:rsidP="00A83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761ED">
              <w:rPr>
                <w:rFonts w:ascii="Calibri" w:eastAsia="Times New Roman" w:hAnsi="Calibri" w:cs="Calibri"/>
                <w:lang w:eastAsia="pl-PL"/>
              </w:rPr>
              <w:t>109.735</w:t>
            </w:r>
          </w:p>
        </w:tc>
      </w:tr>
      <w:tr w:rsidR="00D3095E" w:rsidRPr="00B761ED" w14:paraId="6A8F152C" w14:textId="77777777" w:rsidTr="00A8388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5C774" w14:textId="77777777" w:rsidR="00D3095E" w:rsidRPr="00B761ED" w:rsidRDefault="00D3095E" w:rsidP="00A83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 w:rsidRPr="00B761ED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2023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18AF3" w14:textId="77777777" w:rsidR="00D3095E" w:rsidRPr="00B761ED" w:rsidRDefault="00D3095E" w:rsidP="00A83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pl-PL"/>
              </w:rPr>
            </w:pPr>
            <w:r w:rsidRPr="00B761ED">
              <w:rPr>
                <w:rFonts w:ascii="Calibri" w:eastAsia="Times New Roman" w:hAnsi="Calibri" w:cs="Calibri"/>
                <w:szCs w:val="24"/>
                <w:lang w:eastAsia="pl-PL"/>
              </w:rPr>
              <w:t>17.097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C7601" w14:textId="77777777" w:rsidR="00D3095E" w:rsidRPr="00B761ED" w:rsidRDefault="00D3095E" w:rsidP="00A83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pl-PL"/>
              </w:rPr>
            </w:pPr>
            <w:r w:rsidRPr="00B761ED">
              <w:rPr>
                <w:rFonts w:ascii="Calibri" w:eastAsia="Times New Roman" w:hAnsi="Calibri" w:cs="Calibri"/>
                <w:szCs w:val="24"/>
                <w:lang w:eastAsia="pl-PL"/>
              </w:rPr>
              <w:t>69.727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7C327" w14:textId="77777777" w:rsidR="00D3095E" w:rsidRPr="00B761ED" w:rsidRDefault="00D3095E" w:rsidP="00A83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pl-PL"/>
              </w:rPr>
            </w:pPr>
            <w:r w:rsidRPr="00B761ED">
              <w:rPr>
                <w:rFonts w:ascii="Calibri" w:eastAsia="Times New Roman" w:hAnsi="Calibri" w:cs="Calibri"/>
                <w:szCs w:val="24"/>
                <w:lang w:eastAsia="pl-PL"/>
              </w:rPr>
              <w:t>22.707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69140" w14:textId="77777777" w:rsidR="00D3095E" w:rsidRPr="00B761ED" w:rsidRDefault="00D3095E" w:rsidP="00A83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761ED">
              <w:rPr>
                <w:rFonts w:ascii="Calibri" w:eastAsia="Times New Roman" w:hAnsi="Calibri" w:cs="Calibri"/>
                <w:lang w:eastAsia="pl-PL"/>
              </w:rPr>
              <w:t>109.531</w:t>
            </w:r>
          </w:p>
        </w:tc>
      </w:tr>
    </w:tbl>
    <w:p w14:paraId="0E2C196C" w14:textId="77777777" w:rsidR="00D3095E" w:rsidRPr="00D3095E" w:rsidRDefault="00D3095E" w:rsidP="00D3095E">
      <w:pPr>
        <w:jc w:val="both"/>
        <w:rPr>
          <w:rFonts w:ascii="Times New Roman" w:hAnsi="Times New Roman" w:cs="Times New Roman"/>
        </w:rPr>
      </w:pPr>
    </w:p>
    <w:p w14:paraId="4CD7EEF1" w14:textId="658B88B4" w:rsidR="00D3095E" w:rsidRPr="00A813B7" w:rsidRDefault="00D3095E" w:rsidP="00D309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95E">
        <w:rPr>
          <w:rFonts w:ascii="Times New Roman" w:hAnsi="Times New Roman" w:cs="Times New Roman"/>
        </w:rPr>
        <w:t xml:space="preserve"> </w:t>
      </w:r>
      <w:r w:rsidRPr="00D3095E">
        <w:rPr>
          <w:rFonts w:ascii="Times New Roman" w:hAnsi="Times New Roman" w:cs="Times New Roman"/>
        </w:rPr>
        <w:tab/>
      </w:r>
      <w:r w:rsidRPr="00A813B7">
        <w:rPr>
          <w:rFonts w:ascii="Times New Roman" w:hAnsi="Times New Roman" w:cs="Times New Roman"/>
          <w:sz w:val="24"/>
          <w:szCs w:val="24"/>
        </w:rPr>
        <w:t>Z analizy struktury wiekowej mieszkańców powiatu płockiego wynika, iż najliczniejszą grupę społeczną stanowią osoby w wieku produkcyjnym. Odnotywany został wzrost liczby mieszkańców w wieku poprodukcyjnym, pozostałe grupy wiekowe odnotowały zmniejszenie liczebności. W wyniku odnotowanych spadków zmniejszeniu uległa ogólna liczba mieszkańców powiatu płockiego.</w:t>
      </w:r>
    </w:p>
    <w:p w14:paraId="12F681EC" w14:textId="77777777" w:rsidR="00D3095E" w:rsidRPr="00D3095E" w:rsidRDefault="00D3095E" w:rsidP="00D3095E">
      <w:pPr>
        <w:jc w:val="both"/>
        <w:rPr>
          <w:rFonts w:ascii="Times New Roman" w:hAnsi="Times New Roman" w:cs="Times New Roman"/>
        </w:rPr>
      </w:pPr>
    </w:p>
    <w:p w14:paraId="15E30391" w14:textId="1131C759" w:rsidR="00D3095E" w:rsidRPr="00CD7959" w:rsidRDefault="00D3095E" w:rsidP="00CD7959">
      <w:pPr>
        <w:ind w:left="851" w:hanging="85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D7959">
        <w:rPr>
          <w:rFonts w:ascii="Times New Roman" w:hAnsi="Times New Roman" w:cs="Times New Roman"/>
          <w:b/>
          <w:sz w:val="20"/>
          <w:szCs w:val="20"/>
        </w:rPr>
        <w:t>Tabela 4. Wskaźnik przyrostu naturalnego w powiecie płockim w latach 2021 – 2023 ze względu na miejsce zamieszkania.</w:t>
      </w:r>
    </w:p>
    <w:tbl>
      <w:tblPr>
        <w:tblW w:w="9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081"/>
        <w:gridCol w:w="3076"/>
        <w:gridCol w:w="2243"/>
      </w:tblGrid>
      <w:tr w:rsidR="00D3095E" w:rsidRPr="00762E6A" w14:paraId="1F4046F3" w14:textId="77777777" w:rsidTr="00A83881">
        <w:trPr>
          <w:trHeight w:val="40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8D561D" w14:textId="77777777" w:rsidR="00D3095E" w:rsidRPr="00762E6A" w:rsidRDefault="00D3095E" w:rsidP="00A83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762E6A">
              <w:rPr>
                <w:rFonts w:ascii="Calibri" w:eastAsia="Times New Roman" w:hAnsi="Calibri" w:cs="Calibri"/>
                <w:b/>
                <w:bCs/>
                <w:lang w:eastAsia="pl-PL"/>
              </w:rPr>
              <w:t>Rok</w:t>
            </w:r>
          </w:p>
        </w:tc>
        <w:tc>
          <w:tcPr>
            <w:tcW w:w="8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2D5C72" w14:textId="77777777" w:rsidR="00D3095E" w:rsidRPr="00762E6A" w:rsidRDefault="00D3095E" w:rsidP="00A83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762E6A">
              <w:rPr>
                <w:rFonts w:ascii="Calibri" w:eastAsia="Times New Roman" w:hAnsi="Calibri" w:cs="Calibri"/>
                <w:b/>
                <w:bCs/>
                <w:lang w:eastAsia="pl-PL"/>
              </w:rPr>
              <w:t>Wskaźnik przyrostu naturalnego, w tym:</w:t>
            </w:r>
          </w:p>
        </w:tc>
      </w:tr>
      <w:tr w:rsidR="00D3095E" w:rsidRPr="00762E6A" w14:paraId="4E6E37DB" w14:textId="77777777" w:rsidTr="00A83881">
        <w:trPr>
          <w:trHeight w:val="40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EA154" w14:textId="77777777" w:rsidR="00D3095E" w:rsidRPr="00762E6A" w:rsidRDefault="00D3095E" w:rsidP="00A838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B0178B" w14:textId="77777777" w:rsidR="00D3095E" w:rsidRPr="00762E6A" w:rsidRDefault="00D3095E" w:rsidP="00A83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762E6A">
              <w:rPr>
                <w:rFonts w:ascii="Calibri" w:eastAsia="Times New Roman" w:hAnsi="Calibri" w:cs="Calibri"/>
                <w:b/>
                <w:bCs/>
                <w:lang w:eastAsia="pl-PL"/>
              </w:rPr>
              <w:t>Powiat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83E511" w14:textId="77777777" w:rsidR="00D3095E" w:rsidRPr="00762E6A" w:rsidRDefault="00D3095E" w:rsidP="00A83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762E6A">
              <w:rPr>
                <w:rFonts w:ascii="Calibri" w:eastAsia="Times New Roman" w:hAnsi="Calibri" w:cs="Calibri"/>
                <w:b/>
                <w:bCs/>
                <w:lang w:eastAsia="pl-PL"/>
              </w:rPr>
              <w:t>Miasto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F7B883" w14:textId="77777777" w:rsidR="00D3095E" w:rsidRPr="00762E6A" w:rsidRDefault="00D3095E" w:rsidP="00A83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762E6A">
              <w:rPr>
                <w:rFonts w:ascii="Calibri" w:eastAsia="Times New Roman" w:hAnsi="Calibri" w:cs="Calibri"/>
                <w:b/>
                <w:bCs/>
                <w:lang w:eastAsia="pl-PL"/>
              </w:rPr>
              <w:t>Wieś</w:t>
            </w:r>
          </w:p>
        </w:tc>
      </w:tr>
      <w:tr w:rsidR="00D3095E" w:rsidRPr="00762E6A" w14:paraId="7CCE3628" w14:textId="77777777" w:rsidTr="00A83881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1A439" w14:textId="77777777" w:rsidR="00D3095E" w:rsidRPr="00762E6A" w:rsidRDefault="00D3095E" w:rsidP="00A83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62E6A">
              <w:rPr>
                <w:rFonts w:ascii="Calibri" w:eastAsia="Times New Roman" w:hAnsi="Calibri" w:cs="Calibri"/>
                <w:lang w:eastAsia="pl-PL"/>
              </w:rPr>
              <w:t>2021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60C7A" w14:textId="77777777" w:rsidR="00D3095E" w:rsidRPr="00762E6A" w:rsidRDefault="00D3095E" w:rsidP="00A83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62E6A">
              <w:rPr>
                <w:rFonts w:ascii="Calibri" w:eastAsia="Times New Roman" w:hAnsi="Calibri" w:cs="Calibri"/>
                <w:lang w:eastAsia="pl-PL"/>
              </w:rPr>
              <w:t>-5,89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98235" w14:textId="77777777" w:rsidR="00D3095E" w:rsidRPr="00762E6A" w:rsidRDefault="00D3095E" w:rsidP="00A83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62E6A">
              <w:rPr>
                <w:rFonts w:ascii="Calibri" w:eastAsia="Times New Roman" w:hAnsi="Calibri" w:cs="Calibri"/>
                <w:lang w:eastAsia="pl-PL"/>
              </w:rPr>
              <w:t>-9,07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4F594" w14:textId="77777777" w:rsidR="00D3095E" w:rsidRPr="00762E6A" w:rsidRDefault="00D3095E" w:rsidP="00A83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62E6A">
              <w:rPr>
                <w:rFonts w:ascii="Calibri" w:eastAsia="Times New Roman" w:hAnsi="Calibri" w:cs="Calibri"/>
                <w:lang w:eastAsia="pl-PL"/>
              </w:rPr>
              <w:t>-5,59</w:t>
            </w:r>
          </w:p>
        </w:tc>
      </w:tr>
      <w:tr w:rsidR="00D3095E" w:rsidRPr="00762E6A" w14:paraId="6791CF30" w14:textId="77777777" w:rsidTr="00A83881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0A56E" w14:textId="77777777" w:rsidR="00D3095E" w:rsidRPr="00762E6A" w:rsidRDefault="00D3095E" w:rsidP="00A83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62E6A">
              <w:rPr>
                <w:rFonts w:ascii="Calibri" w:eastAsia="Times New Roman" w:hAnsi="Calibri" w:cs="Calibri"/>
                <w:lang w:eastAsia="pl-PL"/>
              </w:rPr>
              <w:t>2022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71B0B" w14:textId="77777777" w:rsidR="00D3095E" w:rsidRPr="00762E6A" w:rsidRDefault="00D3095E" w:rsidP="00A83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62E6A">
              <w:rPr>
                <w:rFonts w:ascii="Calibri" w:eastAsia="Times New Roman" w:hAnsi="Calibri" w:cs="Calibri"/>
                <w:lang w:eastAsia="pl-PL"/>
              </w:rPr>
              <w:t>-3,67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543AB" w14:textId="77777777" w:rsidR="00D3095E" w:rsidRPr="00762E6A" w:rsidRDefault="00D3095E" w:rsidP="00A83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62E6A">
              <w:rPr>
                <w:rFonts w:ascii="Calibri" w:eastAsia="Times New Roman" w:hAnsi="Calibri" w:cs="Calibri"/>
                <w:lang w:eastAsia="pl-PL"/>
              </w:rPr>
              <w:t>-9,76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1ECB0" w14:textId="77777777" w:rsidR="00D3095E" w:rsidRPr="00762E6A" w:rsidRDefault="00D3095E" w:rsidP="00A83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62E6A">
              <w:rPr>
                <w:rFonts w:ascii="Calibri" w:eastAsia="Times New Roman" w:hAnsi="Calibri" w:cs="Calibri"/>
                <w:lang w:eastAsia="pl-PL"/>
              </w:rPr>
              <w:t>-3,11</w:t>
            </w:r>
          </w:p>
        </w:tc>
      </w:tr>
      <w:tr w:rsidR="00D3095E" w:rsidRPr="00762E6A" w14:paraId="530837AB" w14:textId="77777777" w:rsidTr="00A83881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64791" w14:textId="77777777" w:rsidR="00D3095E" w:rsidRPr="00762E6A" w:rsidRDefault="00D3095E" w:rsidP="00A83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62E6A">
              <w:rPr>
                <w:rFonts w:ascii="Calibri" w:eastAsia="Times New Roman" w:hAnsi="Calibri" w:cs="Calibri"/>
                <w:lang w:eastAsia="pl-PL"/>
              </w:rPr>
              <w:t>2023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4826E" w14:textId="77777777" w:rsidR="00D3095E" w:rsidRPr="00762E6A" w:rsidRDefault="00D3095E" w:rsidP="00A83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62E6A">
              <w:rPr>
                <w:rFonts w:ascii="Calibri" w:eastAsia="Times New Roman" w:hAnsi="Calibri" w:cs="Calibri"/>
                <w:lang w:eastAsia="pl-PL"/>
              </w:rPr>
              <w:t>-3,75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CA05C" w14:textId="77777777" w:rsidR="00D3095E" w:rsidRPr="00762E6A" w:rsidRDefault="00D3095E" w:rsidP="00A83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62E6A">
              <w:rPr>
                <w:rFonts w:ascii="Calibri" w:eastAsia="Times New Roman" w:hAnsi="Calibri" w:cs="Calibri"/>
                <w:lang w:eastAsia="pl-PL"/>
              </w:rPr>
              <w:t>-6,31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0C091" w14:textId="77777777" w:rsidR="00D3095E" w:rsidRPr="00762E6A" w:rsidRDefault="00D3095E" w:rsidP="00A83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62E6A">
              <w:rPr>
                <w:rFonts w:ascii="Calibri" w:eastAsia="Times New Roman" w:hAnsi="Calibri" w:cs="Calibri"/>
                <w:lang w:eastAsia="pl-PL"/>
              </w:rPr>
              <w:t>-3,48</w:t>
            </w:r>
          </w:p>
        </w:tc>
      </w:tr>
    </w:tbl>
    <w:p w14:paraId="7D4C6F69" w14:textId="77777777" w:rsidR="00D3095E" w:rsidRPr="00CD7959" w:rsidRDefault="00D3095E" w:rsidP="00D309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5B1C9B" w14:textId="77777777" w:rsidR="00D3095E" w:rsidRPr="00CD7959" w:rsidRDefault="00D3095E" w:rsidP="00D3095E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7959">
        <w:rPr>
          <w:rFonts w:ascii="Times New Roman" w:hAnsi="Times New Roman" w:cs="Times New Roman"/>
          <w:b/>
          <w:sz w:val="24"/>
          <w:szCs w:val="24"/>
        </w:rPr>
        <w:t>Tendencje i prognozy demograficzne:</w:t>
      </w:r>
    </w:p>
    <w:p w14:paraId="5A65641D" w14:textId="77777777" w:rsidR="00D3095E" w:rsidRPr="00CD7959" w:rsidRDefault="00D3095E" w:rsidP="00627B11">
      <w:pPr>
        <w:pStyle w:val="Akapitzlist"/>
        <w:numPr>
          <w:ilvl w:val="0"/>
          <w:numId w:val="31"/>
        </w:numPr>
        <w:spacing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D7959">
        <w:rPr>
          <w:rFonts w:ascii="Times New Roman" w:hAnsi="Times New Roman" w:cs="Times New Roman"/>
          <w:sz w:val="24"/>
          <w:szCs w:val="24"/>
        </w:rPr>
        <w:t>Systematycznie spada liczba ludności – od  109.771 w roku 2021 do 109.531 w roku 2023.</w:t>
      </w:r>
    </w:p>
    <w:p w14:paraId="7EBE8579" w14:textId="77777777" w:rsidR="00D3095E" w:rsidRPr="00CD7959" w:rsidRDefault="00D3095E" w:rsidP="00627B11">
      <w:pPr>
        <w:pStyle w:val="Akapitzlist"/>
        <w:numPr>
          <w:ilvl w:val="0"/>
          <w:numId w:val="31"/>
        </w:numPr>
        <w:spacing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D7959">
        <w:rPr>
          <w:rFonts w:ascii="Times New Roman" w:hAnsi="Times New Roman" w:cs="Times New Roman"/>
          <w:sz w:val="24"/>
          <w:szCs w:val="24"/>
        </w:rPr>
        <w:t xml:space="preserve">W powiecie płockim na przestrzeni lat 2021 - 2023 dominują kobiety, które stanowią </w:t>
      </w:r>
      <w:r w:rsidRPr="00CD7959">
        <w:rPr>
          <w:rFonts w:ascii="Times New Roman" w:hAnsi="Times New Roman" w:cs="Times New Roman"/>
          <w:sz w:val="24"/>
          <w:szCs w:val="24"/>
        </w:rPr>
        <w:br/>
        <w:t>od  50,37% do 50,33% ludności powiatu.</w:t>
      </w:r>
    </w:p>
    <w:p w14:paraId="6E136419" w14:textId="095EB6FE" w:rsidR="00D3095E" w:rsidRPr="00B27052" w:rsidRDefault="00D3095E" w:rsidP="007045F9">
      <w:pPr>
        <w:pStyle w:val="Akapitzlist"/>
        <w:numPr>
          <w:ilvl w:val="0"/>
          <w:numId w:val="31"/>
        </w:numPr>
        <w:spacing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B27052">
        <w:rPr>
          <w:rFonts w:ascii="Times New Roman" w:hAnsi="Times New Roman" w:cs="Times New Roman"/>
          <w:sz w:val="24"/>
          <w:szCs w:val="24"/>
        </w:rPr>
        <w:t xml:space="preserve">Liczba osób w wieku produkcyjnym w roku 2023 wynosiła 69.727, natomiast w wieku przedprodukcyjnym i poprodukcyjnym, łącznie wynosiła 39.804 osób. Oznacza </w:t>
      </w:r>
      <w:r w:rsidR="00B27052" w:rsidRPr="00B2705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B27052">
        <w:rPr>
          <w:rFonts w:ascii="Times New Roman" w:hAnsi="Times New Roman" w:cs="Times New Roman"/>
          <w:sz w:val="24"/>
          <w:szCs w:val="24"/>
        </w:rPr>
        <w:t>to, iż na 1 osobę w wieku pozaprodukcyjnym przypada 1,75 osoby w wieku produkcyjnym.</w:t>
      </w:r>
    </w:p>
    <w:p w14:paraId="78F3F7B5" w14:textId="7FD0FB32" w:rsidR="00D3095E" w:rsidRPr="00CD7959" w:rsidRDefault="00D3095E" w:rsidP="00627B11">
      <w:pPr>
        <w:pStyle w:val="Akapitzlist"/>
        <w:numPr>
          <w:ilvl w:val="0"/>
          <w:numId w:val="31"/>
        </w:numPr>
        <w:spacing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D7959">
        <w:rPr>
          <w:rFonts w:ascii="Times New Roman" w:hAnsi="Times New Roman" w:cs="Times New Roman"/>
          <w:sz w:val="24"/>
          <w:szCs w:val="24"/>
        </w:rPr>
        <w:t>W całym powiecie odnotowano ujemny wskaźnik przyrostu naturalnego z tendencją spadkową</w:t>
      </w:r>
      <w:r w:rsidR="005B6E78">
        <w:rPr>
          <w:rFonts w:ascii="Times New Roman" w:hAnsi="Times New Roman" w:cs="Times New Roman"/>
          <w:sz w:val="24"/>
          <w:szCs w:val="24"/>
        </w:rPr>
        <w:t xml:space="preserve">, </w:t>
      </w:r>
      <w:r w:rsidRPr="00CD7959">
        <w:rPr>
          <w:rFonts w:ascii="Times New Roman" w:hAnsi="Times New Roman" w:cs="Times New Roman"/>
          <w:sz w:val="24"/>
          <w:szCs w:val="24"/>
        </w:rPr>
        <w:t>tj. od -5,89 do -3,75.</w:t>
      </w:r>
    </w:p>
    <w:p w14:paraId="4272D8DC" w14:textId="77777777" w:rsidR="00D3095E" w:rsidRPr="00CD7959" w:rsidRDefault="00D3095E" w:rsidP="00627B11">
      <w:pPr>
        <w:pStyle w:val="Akapitzlist"/>
        <w:numPr>
          <w:ilvl w:val="0"/>
          <w:numId w:val="31"/>
        </w:numPr>
        <w:spacing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D7959">
        <w:rPr>
          <w:rFonts w:ascii="Times New Roman" w:hAnsi="Times New Roman" w:cs="Times New Roman"/>
          <w:sz w:val="24"/>
          <w:szCs w:val="24"/>
        </w:rPr>
        <w:t>Przewidywane są niekorzystne zmiany w strukturze ludności powiatu:</w:t>
      </w:r>
    </w:p>
    <w:p w14:paraId="4AF63E5F" w14:textId="2BE464BA" w:rsidR="00D3095E" w:rsidRPr="00CD7959" w:rsidRDefault="00D3095E" w:rsidP="005F7614">
      <w:pPr>
        <w:pStyle w:val="Akapitzlist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D7959">
        <w:rPr>
          <w:rFonts w:ascii="Times New Roman" w:hAnsi="Times New Roman" w:cs="Times New Roman"/>
          <w:sz w:val="24"/>
          <w:szCs w:val="24"/>
        </w:rPr>
        <w:t>- starzenie się całego społeczeństwa</w:t>
      </w:r>
      <w:r w:rsidR="00B27052">
        <w:rPr>
          <w:rFonts w:ascii="Times New Roman" w:hAnsi="Times New Roman" w:cs="Times New Roman"/>
          <w:sz w:val="24"/>
          <w:szCs w:val="24"/>
        </w:rPr>
        <w:t>,</w:t>
      </w:r>
    </w:p>
    <w:p w14:paraId="63C3A32B" w14:textId="4CE17665" w:rsidR="00D3095E" w:rsidRPr="00CD7959" w:rsidRDefault="00D3095E" w:rsidP="005F7614">
      <w:pPr>
        <w:pStyle w:val="Akapitzlist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D7959">
        <w:rPr>
          <w:rFonts w:ascii="Times New Roman" w:hAnsi="Times New Roman" w:cs="Times New Roman"/>
          <w:sz w:val="24"/>
          <w:szCs w:val="24"/>
        </w:rPr>
        <w:t>- zmniejszenie zasobów siły roboczej</w:t>
      </w:r>
      <w:r w:rsidR="00B27052">
        <w:rPr>
          <w:rFonts w:ascii="Times New Roman" w:hAnsi="Times New Roman" w:cs="Times New Roman"/>
          <w:sz w:val="24"/>
          <w:szCs w:val="24"/>
        </w:rPr>
        <w:t>,</w:t>
      </w:r>
    </w:p>
    <w:p w14:paraId="63578E99" w14:textId="61DC5DCE" w:rsidR="00D3095E" w:rsidRPr="00CD7959" w:rsidRDefault="00D3095E" w:rsidP="005F7614">
      <w:pPr>
        <w:pStyle w:val="Akapitzlist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D7959">
        <w:rPr>
          <w:rFonts w:ascii="Times New Roman" w:hAnsi="Times New Roman" w:cs="Times New Roman"/>
          <w:sz w:val="24"/>
          <w:szCs w:val="24"/>
        </w:rPr>
        <w:t>- zmniejszenie liczby osób w wieku produkcyjnym w ogólnej populacji ludności powiatu</w:t>
      </w:r>
      <w:r w:rsidR="00B27052">
        <w:rPr>
          <w:rFonts w:ascii="Times New Roman" w:hAnsi="Times New Roman" w:cs="Times New Roman"/>
          <w:sz w:val="24"/>
          <w:szCs w:val="24"/>
        </w:rPr>
        <w:t>,</w:t>
      </w:r>
    </w:p>
    <w:p w14:paraId="10571B7C" w14:textId="39F42E8F" w:rsidR="00123D01" w:rsidRPr="00CD7959" w:rsidRDefault="00D3095E" w:rsidP="005F7614">
      <w:pPr>
        <w:pStyle w:val="Akapitzlist"/>
        <w:spacing w:after="0" w:line="360" w:lineRule="auto"/>
        <w:ind w:left="567" w:hanging="142"/>
        <w:jc w:val="both"/>
        <w:rPr>
          <w:rFonts w:ascii="Times New Roman" w:hAnsi="Times New Roman" w:cs="Times New Roman"/>
          <w:sz w:val="24"/>
          <w:szCs w:val="24"/>
        </w:rPr>
      </w:pPr>
      <w:r w:rsidRPr="00CD7959">
        <w:rPr>
          <w:rFonts w:ascii="Times New Roman" w:hAnsi="Times New Roman" w:cs="Times New Roman"/>
          <w:sz w:val="24"/>
          <w:szCs w:val="24"/>
        </w:rPr>
        <w:lastRenderedPageBreak/>
        <w:t>- wzrost współczynnika obciążenia demograficznego, zwłaszcza grupy osób w wieku produkcyjnym</w:t>
      </w:r>
      <w:r w:rsidR="00B27052">
        <w:rPr>
          <w:rFonts w:ascii="Times New Roman" w:hAnsi="Times New Roman" w:cs="Times New Roman"/>
          <w:sz w:val="24"/>
          <w:szCs w:val="24"/>
        </w:rPr>
        <w:t>.</w:t>
      </w:r>
    </w:p>
    <w:p w14:paraId="3FC8303E" w14:textId="77777777" w:rsidR="00E82A32" w:rsidRDefault="005F7614" w:rsidP="00627B11">
      <w:pPr>
        <w:pStyle w:val="Nagwek1"/>
        <w:numPr>
          <w:ilvl w:val="0"/>
          <w:numId w:val="30"/>
        </w:numPr>
        <w:ind w:left="426" w:hanging="426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324E56">
        <w:rPr>
          <w:rFonts w:ascii="Times New Roman" w:hAnsi="Times New Roman" w:cs="Times New Roman"/>
          <w:b/>
          <w:bCs/>
          <w:color w:val="auto"/>
          <w:sz w:val="28"/>
          <w:szCs w:val="28"/>
        </w:rPr>
        <w:t>Problemy społeczne z perspektywy ośrodków pomocy społecznej</w:t>
      </w:r>
      <w:r w:rsidR="00E82A3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14:paraId="4C99E61B" w14:textId="77777777" w:rsidR="00DA4EAA" w:rsidRPr="005F7614" w:rsidRDefault="00DA4EAA" w:rsidP="005F76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1D74D9" w14:textId="1C0EF095" w:rsidR="00DA4EAA" w:rsidRPr="005F7614" w:rsidRDefault="00DA4EAA" w:rsidP="00DA4EA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7614">
        <w:rPr>
          <w:rFonts w:ascii="Times New Roman" w:hAnsi="Times New Roman" w:cs="Times New Roman"/>
          <w:sz w:val="24"/>
          <w:szCs w:val="24"/>
        </w:rPr>
        <w:t xml:space="preserve">System pomocy społecznej, jako jeden z elementów zabezpieczenia społecznego polityki społecznej państwa ma za zadanie wspieranie osób i rodzin, które z przyczyn obiektywnych </w:t>
      </w:r>
      <w:r w:rsidR="005F7614">
        <w:rPr>
          <w:rFonts w:ascii="Times New Roman" w:hAnsi="Times New Roman" w:cs="Times New Roman"/>
          <w:sz w:val="24"/>
          <w:szCs w:val="24"/>
        </w:rPr>
        <w:br/>
      </w:r>
      <w:r w:rsidRPr="005F7614">
        <w:rPr>
          <w:rFonts w:ascii="Times New Roman" w:hAnsi="Times New Roman" w:cs="Times New Roman"/>
          <w:sz w:val="24"/>
          <w:szCs w:val="24"/>
        </w:rPr>
        <w:t xml:space="preserve">nie są w stanie zaspokoić swoich elementarnych potrzeb życiowych. Pomoc społeczna </w:t>
      </w:r>
      <w:r w:rsidR="005F7614">
        <w:rPr>
          <w:rFonts w:ascii="Times New Roman" w:hAnsi="Times New Roman" w:cs="Times New Roman"/>
          <w:sz w:val="24"/>
          <w:szCs w:val="24"/>
        </w:rPr>
        <w:br/>
      </w:r>
      <w:r w:rsidRPr="005F7614">
        <w:rPr>
          <w:rFonts w:ascii="Times New Roman" w:hAnsi="Times New Roman" w:cs="Times New Roman"/>
          <w:sz w:val="24"/>
          <w:szCs w:val="24"/>
        </w:rPr>
        <w:t xml:space="preserve">jest instytucją polityki społecznej państwa, która stara się zaspokajać niezbędne potrzeby osób znajdujących się w trudnej sytuacji życiowej. Ma za zadanie wspierać osoby i rodziny, które korzystając z własnych zasobów i możliwości nie są w stanie przezwyciężyć niedostatku </w:t>
      </w:r>
      <w:r w:rsidR="005F7614">
        <w:rPr>
          <w:rFonts w:ascii="Times New Roman" w:hAnsi="Times New Roman" w:cs="Times New Roman"/>
          <w:sz w:val="24"/>
          <w:szCs w:val="24"/>
        </w:rPr>
        <w:br/>
      </w:r>
      <w:r w:rsidRPr="005F7614">
        <w:rPr>
          <w:rFonts w:ascii="Times New Roman" w:hAnsi="Times New Roman" w:cs="Times New Roman"/>
          <w:sz w:val="24"/>
          <w:szCs w:val="24"/>
        </w:rPr>
        <w:t xml:space="preserve">w jakim się znaleźli, oraz umożliwić im życie w warunkach odpowiadających godności człowieka. Jednym z podstawowych celów funkcjonowania pomocy społecznej </w:t>
      </w:r>
      <w:r w:rsidR="005F7614">
        <w:rPr>
          <w:rFonts w:ascii="Times New Roman" w:hAnsi="Times New Roman" w:cs="Times New Roman"/>
          <w:sz w:val="24"/>
          <w:szCs w:val="24"/>
        </w:rPr>
        <w:br/>
      </w:r>
      <w:r w:rsidRPr="005F7614">
        <w:rPr>
          <w:rFonts w:ascii="Times New Roman" w:hAnsi="Times New Roman" w:cs="Times New Roman"/>
          <w:sz w:val="24"/>
          <w:szCs w:val="24"/>
        </w:rPr>
        <w:t>jest podejmowanie działań zmierza</w:t>
      </w:r>
      <w:r w:rsidR="00A813B7">
        <w:rPr>
          <w:rFonts w:ascii="Times New Roman" w:hAnsi="Times New Roman" w:cs="Times New Roman"/>
          <w:sz w:val="24"/>
          <w:szCs w:val="24"/>
        </w:rPr>
        <w:t>jących do życiowego usamodzieln</w:t>
      </w:r>
      <w:r w:rsidRPr="005F7614">
        <w:rPr>
          <w:rFonts w:ascii="Times New Roman" w:hAnsi="Times New Roman" w:cs="Times New Roman"/>
          <w:sz w:val="24"/>
          <w:szCs w:val="24"/>
        </w:rPr>
        <w:t>ienia się osób objętych wsparciem.</w:t>
      </w:r>
    </w:p>
    <w:p w14:paraId="501876E8" w14:textId="168CBF05" w:rsidR="00DA4EAA" w:rsidRPr="005F7614" w:rsidRDefault="00DA4EAA" w:rsidP="00DA4EA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7614">
        <w:rPr>
          <w:rFonts w:ascii="Times New Roman" w:hAnsi="Times New Roman" w:cs="Times New Roman"/>
          <w:sz w:val="24"/>
          <w:szCs w:val="24"/>
        </w:rPr>
        <w:t xml:space="preserve">Ustawa o pomocy społecznej stanowi, iż pomocy udziela się osobom i rodzinom </w:t>
      </w:r>
      <w:r w:rsidR="005F7614">
        <w:rPr>
          <w:rFonts w:ascii="Times New Roman" w:hAnsi="Times New Roman" w:cs="Times New Roman"/>
          <w:sz w:val="24"/>
          <w:szCs w:val="24"/>
        </w:rPr>
        <w:br/>
      </w:r>
      <w:r w:rsidRPr="005F7614">
        <w:rPr>
          <w:rFonts w:ascii="Times New Roman" w:hAnsi="Times New Roman" w:cs="Times New Roman"/>
          <w:sz w:val="24"/>
          <w:szCs w:val="24"/>
        </w:rPr>
        <w:t xml:space="preserve">w szczególności z powodu: ubóstwa, sieroctwa, bezdomności, bezrobocia, </w:t>
      </w:r>
      <w:r w:rsidR="005F7614">
        <w:rPr>
          <w:rFonts w:ascii="Times New Roman" w:hAnsi="Times New Roman" w:cs="Times New Roman"/>
          <w:sz w:val="24"/>
          <w:szCs w:val="24"/>
        </w:rPr>
        <w:br/>
      </w:r>
      <w:r w:rsidRPr="005F7614">
        <w:rPr>
          <w:rFonts w:ascii="Times New Roman" w:hAnsi="Times New Roman" w:cs="Times New Roman"/>
          <w:sz w:val="24"/>
          <w:szCs w:val="24"/>
        </w:rPr>
        <w:t xml:space="preserve">niepełnosprawności, długotrwałej lub ciężkiej choroby, przemocy </w:t>
      </w:r>
      <w:r w:rsidR="00A813B7">
        <w:rPr>
          <w:rFonts w:ascii="Times New Roman" w:hAnsi="Times New Roman" w:cs="Times New Roman"/>
          <w:sz w:val="24"/>
          <w:szCs w:val="24"/>
        </w:rPr>
        <w:t>domowej</w:t>
      </w:r>
      <w:r w:rsidRPr="005F7614">
        <w:rPr>
          <w:rFonts w:ascii="Times New Roman" w:hAnsi="Times New Roman" w:cs="Times New Roman"/>
          <w:sz w:val="24"/>
          <w:szCs w:val="24"/>
        </w:rPr>
        <w:t xml:space="preserve">, </w:t>
      </w:r>
      <w:r w:rsidR="005F7614">
        <w:rPr>
          <w:rFonts w:ascii="Times New Roman" w:hAnsi="Times New Roman" w:cs="Times New Roman"/>
          <w:sz w:val="24"/>
          <w:szCs w:val="24"/>
        </w:rPr>
        <w:br/>
      </w:r>
      <w:r w:rsidRPr="005F7614">
        <w:rPr>
          <w:rFonts w:ascii="Times New Roman" w:hAnsi="Times New Roman" w:cs="Times New Roman"/>
          <w:sz w:val="24"/>
          <w:szCs w:val="24"/>
        </w:rPr>
        <w:t xml:space="preserve"> potrzeby ochrony ofiar handlu ludźmi, potrzeby ochrony macierzyństwa </w:t>
      </w:r>
      <w:r w:rsidR="005F7614">
        <w:rPr>
          <w:rFonts w:ascii="Times New Roman" w:hAnsi="Times New Roman" w:cs="Times New Roman"/>
          <w:sz w:val="24"/>
          <w:szCs w:val="24"/>
        </w:rPr>
        <w:br/>
      </w:r>
      <w:r w:rsidRPr="005F7614">
        <w:rPr>
          <w:rFonts w:ascii="Times New Roman" w:hAnsi="Times New Roman" w:cs="Times New Roman"/>
          <w:sz w:val="24"/>
          <w:szCs w:val="24"/>
        </w:rPr>
        <w:t xml:space="preserve">lub wielodzietności, bezradności w sprawach opiekuńczo-wychowawczych i prowadzenia gospodarstwa domowego, zwłaszcza w rodzinach niepełnych lub wielodzietnych, trudności </w:t>
      </w:r>
      <w:r w:rsidR="005B6E78">
        <w:rPr>
          <w:rFonts w:ascii="Times New Roman" w:hAnsi="Times New Roman" w:cs="Times New Roman"/>
          <w:sz w:val="24"/>
          <w:szCs w:val="24"/>
        </w:rPr>
        <w:br/>
      </w:r>
      <w:r w:rsidRPr="005F7614">
        <w:rPr>
          <w:rFonts w:ascii="Times New Roman" w:hAnsi="Times New Roman" w:cs="Times New Roman"/>
          <w:sz w:val="24"/>
          <w:szCs w:val="24"/>
        </w:rPr>
        <w:t xml:space="preserve">w integracji cudzoziemców, którzy uzyskali status uchodźcy, trudności w przystosowaniu się do życia po zwolnieniu z zakładu karnego, alkoholizmu lub narkomanii, zdarzeń losowych </w:t>
      </w:r>
      <w:r w:rsidR="005B6E78">
        <w:rPr>
          <w:rFonts w:ascii="Times New Roman" w:hAnsi="Times New Roman" w:cs="Times New Roman"/>
          <w:sz w:val="24"/>
          <w:szCs w:val="24"/>
        </w:rPr>
        <w:br/>
      </w:r>
      <w:r w:rsidRPr="005F7614">
        <w:rPr>
          <w:rFonts w:ascii="Times New Roman" w:hAnsi="Times New Roman" w:cs="Times New Roman"/>
          <w:sz w:val="24"/>
          <w:szCs w:val="24"/>
        </w:rPr>
        <w:t>i sytuacji kryzysowych, klęski żywiołowej lub ekologicznej.</w:t>
      </w:r>
    </w:p>
    <w:p w14:paraId="55968676" w14:textId="015DB8A5" w:rsidR="00DA4EAA" w:rsidRPr="005F7614" w:rsidRDefault="00DA4EAA" w:rsidP="00DA4EA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7614">
        <w:rPr>
          <w:rFonts w:ascii="Times New Roman" w:hAnsi="Times New Roman" w:cs="Times New Roman"/>
          <w:sz w:val="24"/>
          <w:szCs w:val="24"/>
        </w:rPr>
        <w:t xml:space="preserve">Za realizację zadań z zakresu pomocy społecznej na terenie poszczególnych gmin powiatu płockiego odpowiedzialne są ośrodki pomocy społecznej, których jest 13, w tym: </w:t>
      </w:r>
      <w:r w:rsidR="005F7614">
        <w:rPr>
          <w:rFonts w:ascii="Times New Roman" w:hAnsi="Times New Roman" w:cs="Times New Roman"/>
          <w:sz w:val="24"/>
          <w:szCs w:val="24"/>
        </w:rPr>
        <w:br/>
      </w:r>
      <w:r w:rsidRPr="005F7614">
        <w:rPr>
          <w:rFonts w:ascii="Times New Roman" w:hAnsi="Times New Roman" w:cs="Times New Roman"/>
          <w:sz w:val="24"/>
          <w:szCs w:val="24"/>
        </w:rPr>
        <w:t xml:space="preserve">9 gminnych i 4 miejsko-gminne, oraz </w:t>
      </w:r>
      <w:r w:rsidR="005B6E78">
        <w:rPr>
          <w:rFonts w:ascii="Times New Roman" w:hAnsi="Times New Roman" w:cs="Times New Roman"/>
          <w:sz w:val="24"/>
          <w:szCs w:val="24"/>
        </w:rPr>
        <w:t xml:space="preserve">2 </w:t>
      </w:r>
      <w:r w:rsidRPr="005F7614">
        <w:rPr>
          <w:rFonts w:ascii="Times New Roman" w:hAnsi="Times New Roman" w:cs="Times New Roman"/>
          <w:sz w:val="24"/>
          <w:szCs w:val="24"/>
        </w:rPr>
        <w:t>centra usług społecznych. Do ich podstawowych obowiązków należy:</w:t>
      </w:r>
    </w:p>
    <w:p w14:paraId="0AB13117" w14:textId="77777777" w:rsidR="00DA4EAA" w:rsidRPr="005F7614" w:rsidRDefault="00DA4EAA" w:rsidP="00892C8A">
      <w:pPr>
        <w:pStyle w:val="Akapitzlist"/>
        <w:numPr>
          <w:ilvl w:val="0"/>
          <w:numId w:val="6"/>
        </w:numPr>
        <w:spacing w:after="0"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7614">
        <w:rPr>
          <w:rFonts w:ascii="Times New Roman" w:hAnsi="Times New Roman" w:cs="Times New Roman"/>
          <w:sz w:val="24"/>
          <w:szCs w:val="24"/>
        </w:rPr>
        <w:t>Prowadzenie diagnostyki jednostkowej i środowiskowej;</w:t>
      </w:r>
    </w:p>
    <w:p w14:paraId="4AB4F920" w14:textId="77777777" w:rsidR="00DA4EAA" w:rsidRPr="005F7614" w:rsidRDefault="00DA4EAA" w:rsidP="00892C8A">
      <w:pPr>
        <w:pStyle w:val="Akapitzlist"/>
        <w:numPr>
          <w:ilvl w:val="0"/>
          <w:numId w:val="6"/>
        </w:numPr>
        <w:spacing w:after="0"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7614">
        <w:rPr>
          <w:rFonts w:ascii="Times New Roman" w:hAnsi="Times New Roman" w:cs="Times New Roman"/>
          <w:sz w:val="24"/>
          <w:szCs w:val="24"/>
        </w:rPr>
        <w:t>Bezpośrednie i pośrednie udzielanie świadczeń (w tym organizowanie opieki i usług domowych);</w:t>
      </w:r>
    </w:p>
    <w:p w14:paraId="1BC61C31" w14:textId="77777777" w:rsidR="00DA4EAA" w:rsidRPr="005F7614" w:rsidRDefault="00DA4EAA" w:rsidP="00892C8A">
      <w:pPr>
        <w:pStyle w:val="Akapitzlist"/>
        <w:numPr>
          <w:ilvl w:val="0"/>
          <w:numId w:val="6"/>
        </w:numPr>
        <w:spacing w:after="0"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7614">
        <w:rPr>
          <w:rFonts w:ascii="Times New Roman" w:hAnsi="Times New Roman" w:cs="Times New Roman"/>
          <w:sz w:val="24"/>
          <w:szCs w:val="24"/>
        </w:rPr>
        <w:t>Współpraca z organizacjami i instytucjami, a zwłaszcza z samorządem lokalnym;</w:t>
      </w:r>
    </w:p>
    <w:p w14:paraId="1A3435EE" w14:textId="77777777" w:rsidR="00DA4EAA" w:rsidRPr="005F7614" w:rsidRDefault="00DA4EAA" w:rsidP="00892C8A">
      <w:pPr>
        <w:pStyle w:val="Akapitzlist"/>
        <w:numPr>
          <w:ilvl w:val="0"/>
          <w:numId w:val="6"/>
        </w:numPr>
        <w:spacing w:after="0"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7614">
        <w:rPr>
          <w:rFonts w:ascii="Times New Roman" w:hAnsi="Times New Roman" w:cs="Times New Roman"/>
          <w:sz w:val="24"/>
          <w:szCs w:val="24"/>
        </w:rPr>
        <w:t>Aktywizowanie środowiska lokalnego.</w:t>
      </w:r>
    </w:p>
    <w:p w14:paraId="6005B2CB" w14:textId="2A0AB59C" w:rsidR="00DA4EAA" w:rsidRPr="005F7614" w:rsidRDefault="00DA4EAA" w:rsidP="00DA4EA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7614">
        <w:rPr>
          <w:rFonts w:ascii="Times New Roman" w:hAnsi="Times New Roman" w:cs="Times New Roman"/>
          <w:sz w:val="24"/>
          <w:szCs w:val="24"/>
        </w:rPr>
        <w:lastRenderedPageBreak/>
        <w:t xml:space="preserve">Zastosowanie przepisów z zakresu ustawy o pomocy społecznej powinno mieć miejsce przy łącznym spełnieniu dwóch warunków: wystąpieniu trudnej sytuacji życiowej oraz niemożliwości jej samodzielnego przezwyciężenia. Państwo ma udzielać swojego wsparcia dopiero w ostateczności, tj. po wyczerpaniu przez osobę potrzebująca własnych środków </w:t>
      </w:r>
      <w:r w:rsidR="005F7614">
        <w:rPr>
          <w:rFonts w:ascii="Times New Roman" w:hAnsi="Times New Roman" w:cs="Times New Roman"/>
          <w:sz w:val="24"/>
          <w:szCs w:val="24"/>
        </w:rPr>
        <w:br/>
      </w:r>
      <w:r w:rsidRPr="005F7614">
        <w:rPr>
          <w:rFonts w:ascii="Times New Roman" w:hAnsi="Times New Roman" w:cs="Times New Roman"/>
          <w:sz w:val="24"/>
          <w:szCs w:val="24"/>
        </w:rPr>
        <w:t xml:space="preserve">czy możliwości. Przyznanie świadczeń z pomocy społecznej z reguły poprzedzają inne świadczenia, np. z systemu ubezpieczeń społecznych, zasiłki rodzinne, zasiłki dla osób bezrobotnych. Państwo nie może wyręczać jednostki gdy jest ona samowystarczalna, powinno natomiast wspomagać ją w chorobie, starości, niepełnosprawności oraz ratować w sytuacjach kryzysowych. </w:t>
      </w:r>
    </w:p>
    <w:p w14:paraId="55A8EC96" w14:textId="0E228BA3" w:rsidR="00DA4EAA" w:rsidRPr="005F7614" w:rsidRDefault="00DA4EAA" w:rsidP="00DA4EA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7614">
        <w:rPr>
          <w:rFonts w:ascii="Times New Roman" w:hAnsi="Times New Roman" w:cs="Times New Roman"/>
          <w:sz w:val="24"/>
          <w:szCs w:val="24"/>
        </w:rPr>
        <w:t xml:space="preserve">Najczęstsze przyczyny udzielenia pomocy definiuje art. 7 ustawy o pomocy społecznej, jednak należy pamiętać, że nie jest to katalog zamknięty i wystąpienie innych okoliczności </w:t>
      </w:r>
      <w:r w:rsidR="005F7614">
        <w:rPr>
          <w:rFonts w:ascii="Times New Roman" w:hAnsi="Times New Roman" w:cs="Times New Roman"/>
          <w:sz w:val="24"/>
          <w:szCs w:val="24"/>
        </w:rPr>
        <w:br/>
      </w:r>
      <w:r w:rsidRPr="005F7614">
        <w:rPr>
          <w:rFonts w:ascii="Times New Roman" w:hAnsi="Times New Roman" w:cs="Times New Roman"/>
          <w:sz w:val="24"/>
          <w:szCs w:val="24"/>
        </w:rPr>
        <w:t>nie eliminuje możliwości uzyskania świadczeń określonych w ustawie. Objęcie regulacją prawną wszystkich powodów występowania trudnych sytuacji życiowych byłoby bardzo trudne. Liczba osób objętych systemem pomocy społecznej ulega nieustannym zmianom. Decydujący wpływ na korzystanie z systemu pomocy społecznej w Polsce mają regulacje prawne zawarte w ustawie o pomocy społecznej oraz innych aktach normatywnych. Podstawową przesłanką przyznania świadczeń jest kryterium dochodowe osoby i rodziny. Kryterium dochodowe w 2021</w:t>
      </w:r>
      <w:r w:rsidR="008B0165">
        <w:rPr>
          <w:rFonts w:ascii="Times New Roman" w:hAnsi="Times New Roman" w:cs="Times New Roman"/>
          <w:sz w:val="24"/>
          <w:szCs w:val="24"/>
        </w:rPr>
        <w:t xml:space="preserve"> r.</w:t>
      </w:r>
      <w:r w:rsidR="0002043B">
        <w:rPr>
          <w:rFonts w:ascii="Times New Roman" w:hAnsi="Times New Roman" w:cs="Times New Roman"/>
          <w:sz w:val="24"/>
          <w:szCs w:val="24"/>
        </w:rPr>
        <w:t xml:space="preserve"> </w:t>
      </w:r>
      <w:r w:rsidRPr="005F7614">
        <w:rPr>
          <w:rFonts w:ascii="Times New Roman" w:hAnsi="Times New Roman" w:cs="Times New Roman"/>
          <w:sz w:val="24"/>
          <w:szCs w:val="24"/>
        </w:rPr>
        <w:t xml:space="preserve">wynosiło 701 zł w przypadku osoby samotnie gospodarującej </w:t>
      </w:r>
      <w:r w:rsidR="0002043B">
        <w:rPr>
          <w:rFonts w:ascii="Times New Roman" w:hAnsi="Times New Roman" w:cs="Times New Roman"/>
          <w:sz w:val="24"/>
          <w:szCs w:val="24"/>
        </w:rPr>
        <w:br/>
      </w:r>
      <w:r w:rsidRPr="005F7614">
        <w:rPr>
          <w:rFonts w:ascii="Times New Roman" w:hAnsi="Times New Roman" w:cs="Times New Roman"/>
          <w:sz w:val="24"/>
          <w:szCs w:val="24"/>
        </w:rPr>
        <w:t xml:space="preserve">i 528 zł na osobę w rodzinie. W </w:t>
      </w:r>
      <w:r w:rsidR="008B0165">
        <w:rPr>
          <w:rFonts w:ascii="Times New Roman" w:hAnsi="Times New Roman" w:cs="Times New Roman"/>
          <w:sz w:val="24"/>
          <w:szCs w:val="24"/>
        </w:rPr>
        <w:t xml:space="preserve">roku </w:t>
      </w:r>
      <w:r w:rsidRPr="005F7614">
        <w:rPr>
          <w:rFonts w:ascii="Times New Roman" w:hAnsi="Times New Roman" w:cs="Times New Roman"/>
          <w:sz w:val="24"/>
          <w:szCs w:val="24"/>
        </w:rPr>
        <w:t>2022 i 2023 kryterium to ustalono na poziomie 776 zł miesięcznie na osobę samotnie gospodarującą i 600 zł na osob</w:t>
      </w:r>
      <w:r w:rsidR="008B0165">
        <w:rPr>
          <w:rFonts w:ascii="Times New Roman" w:hAnsi="Times New Roman" w:cs="Times New Roman"/>
          <w:sz w:val="24"/>
          <w:szCs w:val="24"/>
        </w:rPr>
        <w:t>ę</w:t>
      </w:r>
      <w:r w:rsidRPr="005F7614">
        <w:rPr>
          <w:rFonts w:ascii="Times New Roman" w:hAnsi="Times New Roman" w:cs="Times New Roman"/>
          <w:sz w:val="24"/>
          <w:szCs w:val="24"/>
        </w:rPr>
        <w:t xml:space="preserve"> w rodzinie. Kryterium dochodowe dla świadczeń z pomocy społecznej podlega weryfikacji</w:t>
      </w:r>
      <w:r w:rsidR="008B0165">
        <w:rPr>
          <w:rFonts w:ascii="Times New Roman" w:hAnsi="Times New Roman" w:cs="Times New Roman"/>
          <w:sz w:val="24"/>
          <w:szCs w:val="24"/>
        </w:rPr>
        <w:t xml:space="preserve"> </w:t>
      </w:r>
      <w:r w:rsidRPr="005F7614">
        <w:rPr>
          <w:rFonts w:ascii="Times New Roman" w:hAnsi="Times New Roman" w:cs="Times New Roman"/>
          <w:sz w:val="24"/>
          <w:szCs w:val="24"/>
        </w:rPr>
        <w:t xml:space="preserve">co 3 lata. Aktualnie </w:t>
      </w:r>
      <w:r w:rsidR="0002043B">
        <w:rPr>
          <w:rFonts w:ascii="Times New Roman" w:hAnsi="Times New Roman" w:cs="Times New Roman"/>
          <w:sz w:val="24"/>
          <w:szCs w:val="24"/>
        </w:rPr>
        <w:br/>
      </w:r>
      <w:r w:rsidRPr="005F7614">
        <w:rPr>
          <w:rFonts w:ascii="Times New Roman" w:hAnsi="Times New Roman" w:cs="Times New Roman"/>
          <w:sz w:val="24"/>
          <w:szCs w:val="24"/>
        </w:rPr>
        <w:t xml:space="preserve">od 1 stycznia 2025 r. obowiązują nowe wyższe kryteria dochodowe w pomocy społecznej. Podwyżka tych progów dochodowych ma na celu objęcie wsparciem szerszej grupy osób , które wcześniej nie spełniały wymagań. Kryterium dla osoby samotnie gospodarującej wynosi </w:t>
      </w:r>
      <w:r w:rsidR="0002043B">
        <w:rPr>
          <w:rFonts w:ascii="Times New Roman" w:hAnsi="Times New Roman" w:cs="Times New Roman"/>
          <w:sz w:val="24"/>
          <w:szCs w:val="24"/>
        </w:rPr>
        <w:br/>
      </w:r>
      <w:r w:rsidRPr="005F7614">
        <w:rPr>
          <w:rFonts w:ascii="Times New Roman" w:hAnsi="Times New Roman" w:cs="Times New Roman"/>
          <w:sz w:val="24"/>
          <w:szCs w:val="24"/>
        </w:rPr>
        <w:t>1</w:t>
      </w:r>
      <w:r w:rsidR="0002043B">
        <w:rPr>
          <w:rFonts w:ascii="Times New Roman" w:hAnsi="Times New Roman" w:cs="Times New Roman"/>
          <w:sz w:val="24"/>
          <w:szCs w:val="24"/>
        </w:rPr>
        <w:t>.</w:t>
      </w:r>
      <w:r w:rsidRPr="005F7614">
        <w:rPr>
          <w:rFonts w:ascii="Times New Roman" w:hAnsi="Times New Roman" w:cs="Times New Roman"/>
          <w:sz w:val="24"/>
          <w:szCs w:val="24"/>
        </w:rPr>
        <w:t>010 zł, a dla osoby w rodzinie 823</w:t>
      </w:r>
      <w:r w:rsidR="008B0165">
        <w:rPr>
          <w:rFonts w:ascii="Times New Roman" w:hAnsi="Times New Roman" w:cs="Times New Roman"/>
          <w:sz w:val="24"/>
          <w:szCs w:val="24"/>
        </w:rPr>
        <w:t xml:space="preserve"> </w:t>
      </w:r>
      <w:r w:rsidRPr="005F7614">
        <w:rPr>
          <w:rFonts w:ascii="Times New Roman" w:hAnsi="Times New Roman" w:cs="Times New Roman"/>
          <w:sz w:val="24"/>
          <w:szCs w:val="24"/>
        </w:rPr>
        <w:t>zł.</w:t>
      </w:r>
    </w:p>
    <w:p w14:paraId="4C892456" w14:textId="77777777" w:rsidR="00DA4EAA" w:rsidRPr="005F7614" w:rsidRDefault="00DA4EAA" w:rsidP="00DA4EA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7614">
        <w:rPr>
          <w:rFonts w:ascii="Times New Roman" w:hAnsi="Times New Roman" w:cs="Times New Roman"/>
          <w:sz w:val="24"/>
          <w:szCs w:val="24"/>
        </w:rPr>
        <w:t>Czynnikami, które w największym stopniu przyczyniły się do poprawy sytuacji materialnej gospodarstw domowych oraz spadku zasięgu ubóstwa były: wzrost wynagrodzeń, spadek bezrobocia oraz Program „Rodzina 800+” realizowany w Polsce od 1 stycznia 2024 r., mający za zadanie pomoc rodzinom w wychowaniu dzieci poprzez comiesięczne świadczenia wychowawcze na każde dziecko w rodzinie w wysokości 800 złotych.</w:t>
      </w:r>
    </w:p>
    <w:p w14:paraId="4443DC05" w14:textId="571EA867" w:rsidR="00DA4EAA" w:rsidRDefault="00DA4EAA" w:rsidP="00DA4EA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7614">
        <w:rPr>
          <w:rFonts w:ascii="Times New Roman" w:hAnsi="Times New Roman" w:cs="Times New Roman"/>
          <w:sz w:val="24"/>
          <w:szCs w:val="24"/>
        </w:rPr>
        <w:t xml:space="preserve">Dane ośrodków pomocy społecznej stanowią o 2894 rodzinach, do których </w:t>
      </w:r>
      <w:r w:rsidR="00A813B7">
        <w:rPr>
          <w:rFonts w:ascii="Times New Roman" w:hAnsi="Times New Roman" w:cs="Times New Roman"/>
          <w:sz w:val="24"/>
          <w:szCs w:val="24"/>
        </w:rPr>
        <w:t xml:space="preserve">w 2023 r. </w:t>
      </w:r>
      <w:r w:rsidRPr="005F7614">
        <w:rPr>
          <w:rFonts w:ascii="Times New Roman" w:hAnsi="Times New Roman" w:cs="Times New Roman"/>
          <w:sz w:val="24"/>
          <w:szCs w:val="24"/>
        </w:rPr>
        <w:t xml:space="preserve">została skierowana pomoc, w których łącznie przebywało 4216 osób, bezpośrednio </w:t>
      </w:r>
      <w:r w:rsidR="00A813B7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5F7614">
        <w:rPr>
          <w:rFonts w:ascii="Times New Roman" w:hAnsi="Times New Roman" w:cs="Times New Roman"/>
          <w:sz w:val="24"/>
          <w:szCs w:val="24"/>
        </w:rPr>
        <w:t>bądź pośrednio korzystających ze wsparcia.</w:t>
      </w:r>
    </w:p>
    <w:p w14:paraId="1D3FFEEA" w14:textId="354584D8" w:rsidR="0002043B" w:rsidRDefault="0002043B" w:rsidP="00DA4EA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7062B42" w14:textId="77777777" w:rsidR="000F191A" w:rsidRDefault="000F191A" w:rsidP="00DA4EA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18E9327" w14:textId="55AFFCE8" w:rsidR="0002043B" w:rsidRDefault="0002043B" w:rsidP="00DA4EA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B8643E5" w14:textId="79373526" w:rsidR="0002043B" w:rsidRDefault="0002043B" w:rsidP="00DA4EA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5FEE84B" w14:textId="77777777" w:rsidR="000F191A" w:rsidRPr="005F7614" w:rsidRDefault="000F191A" w:rsidP="00DA4EA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A5C916A" w14:textId="77BB98D0" w:rsidR="00DA4EAA" w:rsidRPr="0002043B" w:rsidRDefault="00DA4EAA" w:rsidP="00DA4EA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2043B">
        <w:rPr>
          <w:rFonts w:ascii="Times New Roman" w:hAnsi="Times New Roman" w:cs="Times New Roman"/>
          <w:b/>
          <w:bCs/>
          <w:sz w:val="20"/>
          <w:szCs w:val="20"/>
        </w:rPr>
        <w:t xml:space="preserve">Wykres </w:t>
      </w:r>
      <w:r w:rsidR="0002043B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02043B">
        <w:rPr>
          <w:rFonts w:ascii="Times New Roman" w:hAnsi="Times New Roman" w:cs="Times New Roman"/>
          <w:b/>
          <w:bCs/>
          <w:sz w:val="20"/>
          <w:szCs w:val="20"/>
        </w:rPr>
        <w:t>. Liczba osób i rodzin objętych pomocą społeczną w latach 2021-2023</w:t>
      </w:r>
    </w:p>
    <w:p w14:paraId="4C439B66" w14:textId="77777777" w:rsidR="00DA4EAA" w:rsidRPr="00FF7E6B" w:rsidRDefault="00DA4EAA" w:rsidP="00DA4EAA">
      <w:pPr>
        <w:spacing w:after="0" w:line="240" w:lineRule="auto"/>
        <w:jc w:val="both"/>
        <w:rPr>
          <w:color w:val="EE0000"/>
        </w:rPr>
      </w:pPr>
      <w:r w:rsidRPr="00FF7E6B">
        <w:rPr>
          <w:noProof/>
          <w:color w:val="EE0000"/>
          <w:lang w:eastAsia="pl-PL"/>
        </w:rPr>
        <w:drawing>
          <wp:inline distT="0" distB="0" distL="0" distR="0" wp14:anchorId="4109F5F9" wp14:editId="362E2F7E">
            <wp:extent cx="5486400" cy="1951629"/>
            <wp:effectExtent l="0" t="0" r="0" b="10795"/>
            <wp:docPr id="486704149" name="Wykres 48670414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58AD76B0" w14:textId="115538DE" w:rsidR="00DA4EAA" w:rsidRDefault="00DA4EAA" w:rsidP="00DA4EA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02043B">
        <w:rPr>
          <w:rFonts w:ascii="Times New Roman" w:hAnsi="Times New Roman" w:cs="Times New Roman"/>
          <w:sz w:val="16"/>
          <w:szCs w:val="16"/>
          <w:shd w:val="clear" w:color="auto" w:fill="FFFFFF"/>
        </w:rPr>
        <w:t>Źródło: Opracowanie PCPR na podstawie danych z ośrodków pomocy społecznej</w:t>
      </w:r>
    </w:p>
    <w:p w14:paraId="0D73657B" w14:textId="77777777" w:rsidR="008635E1" w:rsidRPr="0002043B" w:rsidRDefault="008635E1" w:rsidP="00DA4EA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14:paraId="11AF2797" w14:textId="2F2257E5" w:rsidR="00DA4EAA" w:rsidRDefault="00DA4EAA" w:rsidP="00DA4EAA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  <w:shd w:val="clear" w:color="auto" w:fill="FFFFFF"/>
        </w:rPr>
      </w:pPr>
    </w:p>
    <w:p w14:paraId="5392AD14" w14:textId="52B6662E" w:rsidR="000F191A" w:rsidRDefault="000F191A" w:rsidP="00DA4EAA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  <w:shd w:val="clear" w:color="auto" w:fill="FFFFFF"/>
        </w:rPr>
      </w:pPr>
    </w:p>
    <w:p w14:paraId="3A7ADF6F" w14:textId="16DA6E4F" w:rsidR="000F191A" w:rsidRDefault="000F191A" w:rsidP="00DA4EAA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  <w:shd w:val="clear" w:color="auto" w:fill="FFFFFF"/>
        </w:rPr>
      </w:pPr>
    </w:p>
    <w:p w14:paraId="54C67D07" w14:textId="5DB75573" w:rsidR="000F191A" w:rsidRDefault="000F191A" w:rsidP="00DA4EAA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  <w:shd w:val="clear" w:color="auto" w:fill="FFFFFF"/>
        </w:rPr>
      </w:pPr>
    </w:p>
    <w:p w14:paraId="5D5609CC" w14:textId="77777777" w:rsidR="000F191A" w:rsidRPr="0002043B" w:rsidRDefault="000F191A" w:rsidP="00DA4EAA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  <w:shd w:val="clear" w:color="auto" w:fill="FFFFFF"/>
        </w:rPr>
      </w:pPr>
    </w:p>
    <w:p w14:paraId="078E83AE" w14:textId="31820097" w:rsidR="00DA4EAA" w:rsidRPr="0002043B" w:rsidRDefault="00DA4EAA" w:rsidP="00DA4EA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2043B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02043B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Wykres</w:t>
      </w:r>
      <w:r w:rsidR="008635E1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 xml:space="preserve"> 5</w:t>
      </w:r>
      <w:r w:rsidRPr="0002043B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. Liczba osób korzystających z systemu pomocy społecznej w 2023 r.</w:t>
      </w:r>
      <w:r w:rsidR="00681C6D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,</w:t>
      </w:r>
      <w:r w:rsidRPr="0002043B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 xml:space="preserve"> a ludność w powiecie</w:t>
      </w:r>
      <w:r w:rsidR="00A813B7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 xml:space="preserve"> płockim</w:t>
      </w:r>
    </w:p>
    <w:p w14:paraId="015E6A0E" w14:textId="77777777" w:rsidR="00DA4EAA" w:rsidRPr="00FF7E6B" w:rsidRDefault="00DA4EAA" w:rsidP="00DA4EAA">
      <w:pPr>
        <w:spacing w:after="0" w:line="240" w:lineRule="auto"/>
        <w:jc w:val="center"/>
        <w:rPr>
          <w:color w:val="EE0000"/>
        </w:rPr>
      </w:pPr>
      <w:r w:rsidRPr="00FF7E6B">
        <w:rPr>
          <w:noProof/>
          <w:color w:val="EE0000"/>
          <w:lang w:eastAsia="pl-PL"/>
        </w:rPr>
        <w:drawing>
          <wp:inline distT="0" distB="0" distL="0" distR="0" wp14:anchorId="24E0CD0A" wp14:editId="5F26D16C">
            <wp:extent cx="4761865" cy="1558137"/>
            <wp:effectExtent l="0" t="0" r="635" b="4445"/>
            <wp:docPr id="449674270" name="Wykres 44967427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1E174546" w14:textId="5DA7B29D" w:rsidR="00DA4EAA" w:rsidRPr="008635E1" w:rsidRDefault="00DA4EAA" w:rsidP="00DA4E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8635E1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Źródło: Opracowanie PCPR na podstawie danych z ośrodków pomocy społecznej</w:t>
      </w:r>
    </w:p>
    <w:p w14:paraId="057C1AC3" w14:textId="77777777" w:rsidR="008635E1" w:rsidRPr="008635E1" w:rsidRDefault="008635E1" w:rsidP="00DA4E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14:paraId="4E9D0D5A" w14:textId="77777777" w:rsidR="000F191A" w:rsidRDefault="000F191A" w:rsidP="00DA4EA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DC94C05" w14:textId="7115063C" w:rsidR="00DA4EAA" w:rsidRPr="00B73EB1" w:rsidRDefault="00DA4EAA" w:rsidP="00DA4EA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73E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 powiecie płockim na przestrzeni lat 2021-2023 w 13 gminach zmalała liczba rodzin </w:t>
      </w:r>
      <w:r w:rsidR="00B73EB1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B73EB1">
        <w:rPr>
          <w:rFonts w:ascii="Times New Roman" w:hAnsi="Times New Roman" w:cs="Times New Roman"/>
          <w:sz w:val="24"/>
          <w:szCs w:val="24"/>
          <w:shd w:val="clear" w:color="auto" w:fill="FFFFFF"/>
        </w:rPr>
        <w:t>a tym samym osób, które były objęte pomocą społeczną, jedynie w 2 gminach nastąpił wzrost liczby rodzin ubiegających się o wsparcie ośrodków pomocy społecznej.</w:t>
      </w:r>
    </w:p>
    <w:p w14:paraId="2E764CFF" w14:textId="35CAD66C" w:rsidR="000F191A" w:rsidRDefault="000F191A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br w:type="page"/>
      </w:r>
    </w:p>
    <w:p w14:paraId="0B74A789" w14:textId="421DEE8C" w:rsidR="00DA4EAA" w:rsidRPr="008635E1" w:rsidRDefault="00DA4EAA" w:rsidP="00DA4EAA">
      <w:pPr>
        <w:shd w:val="clear" w:color="auto" w:fill="FFFFFF"/>
        <w:spacing w:after="120" w:line="36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8635E1">
        <w:rPr>
          <w:rFonts w:ascii="Times New Roman" w:eastAsia="Calibri" w:hAnsi="Times New Roman" w:cs="Times New Roman"/>
          <w:b/>
          <w:bCs/>
          <w:sz w:val="20"/>
          <w:szCs w:val="20"/>
        </w:rPr>
        <w:lastRenderedPageBreak/>
        <w:t>Tabela</w:t>
      </w:r>
      <w:r w:rsidR="008635E1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5</w:t>
      </w:r>
      <w:r w:rsidRPr="008635E1">
        <w:rPr>
          <w:rFonts w:ascii="Times New Roman" w:eastAsia="Calibri" w:hAnsi="Times New Roman" w:cs="Times New Roman"/>
          <w:b/>
          <w:bCs/>
          <w:sz w:val="20"/>
          <w:szCs w:val="20"/>
        </w:rPr>
        <w:t>. Liczba osób i rodzin objętych pomocą społeczną w poszczególnych gminach w latach 2021-2023</w:t>
      </w:r>
    </w:p>
    <w:tbl>
      <w:tblPr>
        <w:tblStyle w:val="Tabela-Siatka"/>
        <w:tblW w:w="929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9"/>
        <w:gridCol w:w="1512"/>
        <w:gridCol w:w="1097"/>
        <w:gridCol w:w="1023"/>
        <w:gridCol w:w="1024"/>
        <w:gridCol w:w="1024"/>
        <w:gridCol w:w="1024"/>
        <w:gridCol w:w="1024"/>
        <w:gridCol w:w="1024"/>
      </w:tblGrid>
      <w:tr w:rsidR="008635E1" w:rsidRPr="008635E1" w14:paraId="3197FA20" w14:textId="77777777" w:rsidTr="00A83881">
        <w:trPr>
          <w:trHeight w:val="395"/>
        </w:trPr>
        <w:tc>
          <w:tcPr>
            <w:tcW w:w="539" w:type="dxa"/>
            <w:vMerge w:val="restart"/>
            <w:shd w:val="clear" w:color="auto" w:fill="B6DDE8"/>
          </w:tcPr>
          <w:p w14:paraId="154BDE88" w14:textId="77777777" w:rsidR="00DA4EAA" w:rsidRPr="008635E1" w:rsidRDefault="00DA4EAA" w:rsidP="00A83881">
            <w:pPr>
              <w:spacing w:before="120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1512" w:type="dxa"/>
            <w:vMerge w:val="restart"/>
            <w:shd w:val="clear" w:color="auto" w:fill="B6DDE8"/>
          </w:tcPr>
          <w:p w14:paraId="1AA4BDE2" w14:textId="77777777" w:rsidR="00DA4EAA" w:rsidRPr="008635E1" w:rsidRDefault="00DA4EAA" w:rsidP="00A83881">
            <w:pPr>
              <w:spacing w:before="120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b/>
                <w:sz w:val="18"/>
                <w:szCs w:val="18"/>
              </w:rPr>
              <w:t>Nazwa gminy</w:t>
            </w:r>
          </w:p>
        </w:tc>
        <w:tc>
          <w:tcPr>
            <w:tcW w:w="1097" w:type="dxa"/>
            <w:vMerge w:val="restart"/>
            <w:shd w:val="clear" w:color="auto" w:fill="B6DDE8"/>
          </w:tcPr>
          <w:p w14:paraId="3D153C9A" w14:textId="77777777" w:rsidR="00DA4EAA" w:rsidRPr="008635E1" w:rsidRDefault="00DA4EAA" w:rsidP="00A83881">
            <w:pPr>
              <w:spacing w:before="12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b/>
                <w:sz w:val="18"/>
                <w:szCs w:val="18"/>
              </w:rPr>
              <w:t>Liczba ludności stan na dzień 31.12. 2023</w:t>
            </w:r>
          </w:p>
        </w:tc>
        <w:tc>
          <w:tcPr>
            <w:tcW w:w="6143" w:type="dxa"/>
            <w:gridSpan w:val="6"/>
            <w:shd w:val="clear" w:color="auto" w:fill="B6DDE8"/>
          </w:tcPr>
          <w:p w14:paraId="72C2ADF1" w14:textId="77777777" w:rsidR="00DA4EAA" w:rsidRPr="008635E1" w:rsidRDefault="00DA4EAA" w:rsidP="00A83881">
            <w:pPr>
              <w:spacing w:before="12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b/>
                <w:sz w:val="18"/>
                <w:szCs w:val="18"/>
              </w:rPr>
              <w:t>Objęci pomocą społeczną</w:t>
            </w:r>
          </w:p>
        </w:tc>
      </w:tr>
      <w:tr w:rsidR="008635E1" w:rsidRPr="008635E1" w14:paraId="1D11B80C" w14:textId="77777777" w:rsidTr="00A83881">
        <w:trPr>
          <w:trHeight w:val="633"/>
        </w:trPr>
        <w:tc>
          <w:tcPr>
            <w:tcW w:w="539" w:type="dxa"/>
            <w:vMerge/>
            <w:shd w:val="clear" w:color="auto" w:fill="B6DDE8"/>
          </w:tcPr>
          <w:p w14:paraId="2E6375F8" w14:textId="77777777" w:rsidR="00DA4EAA" w:rsidRPr="008635E1" w:rsidRDefault="00DA4EAA" w:rsidP="00A83881">
            <w:pPr>
              <w:spacing w:before="120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B6DDE8"/>
          </w:tcPr>
          <w:p w14:paraId="38B1647D" w14:textId="77777777" w:rsidR="00DA4EAA" w:rsidRPr="008635E1" w:rsidRDefault="00DA4EAA" w:rsidP="00A83881">
            <w:pPr>
              <w:spacing w:before="120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B6DDE8"/>
          </w:tcPr>
          <w:p w14:paraId="0868EE7F" w14:textId="77777777" w:rsidR="00DA4EAA" w:rsidRPr="008635E1" w:rsidRDefault="00DA4EAA" w:rsidP="00A83881">
            <w:pPr>
              <w:spacing w:before="120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3071" w:type="dxa"/>
            <w:gridSpan w:val="3"/>
            <w:shd w:val="clear" w:color="auto" w:fill="B6DDE8"/>
          </w:tcPr>
          <w:p w14:paraId="3C9244DF" w14:textId="77777777" w:rsidR="00DA4EAA" w:rsidRPr="008635E1" w:rsidRDefault="00DA4EAA" w:rsidP="00A83881">
            <w:pPr>
              <w:spacing w:before="12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b/>
                <w:sz w:val="18"/>
                <w:szCs w:val="18"/>
              </w:rPr>
              <w:t>Liczba rodzin</w:t>
            </w:r>
          </w:p>
        </w:tc>
        <w:tc>
          <w:tcPr>
            <w:tcW w:w="3072" w:type="dxa"/>
            <w:gridSpan w:val="3"/>
            <w:shd w:val="clear" w:color="auto" w:fill="B6DDE8"/>
          </w:tcPr>
          <w:p w14:paraId="5268E478" w14:textId="77777777" w:rsidR="00DA4EAA" w:rsidRPr="008635E1" w:rsidRDefault="00DA4EAA" w:rsidP="00A83881">
            <w:pPr>
              <w:spacing w:before="12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b/>
                <w:sz w:val="18"/>
                <w:szCs w:val="18"/>
              </w:rPr>
              <w:t>Liczba osób, którym przyznano świadczenia</w:t>
            </w:r>
          </w:p>
        </w:tc>
      </w:tr>
      <w:tr w:rsidR="008635E1" w:rsidRPr="008635E1" w14:paraId="5BBAF28F" w14:textId="77777777" w:rsidTr="00A83881">
        <w:trPr>
          <w:trHeight w:val="399"/>
        </w:trPr>
        <w:tc>
          <w:tcPr>
            <w:tcW w:w="539" w:type="dxa"/>
            <w:vMerge/>
            <w:shd w:val="clear" w:color="auto" w:fill="B6DDE8"/>
          </w:tcPr>
          <w:p w14:paraId="4BCE5FC7" w14:textId="77777777" w:rsidR="00DA4EAA" w:rsidRPr="008635E1" w:rsidRDefault="00DA4EAA" w:rsidP="00A83881">
            <w:pPr>
              <w:spacing w:before="120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B6DDE8"/>
          </w:tcPr>
          <w:p w14:paraId="473D30B5" w14:textId="77777777" w:rsidR="00DA4EAA" w:rsidRPr="008635E1" w:rsidRDefault="00DA4EAA" w:rsidP="00A83881">
            <w:pPr>
              <w:spacing w:before="120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B6DDE8"/>
          </w:tcPr>
          <w:p w14:paraId="11825A50" w14:textId="77777777" w:rsidR="00DA4EAA" w:rsidRPr="008635E1" w:rsidRDefault="00DA4EAA" w:rsidP="00A83881">
            <w:pPr>
              <w:spacing w:before="120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B6DDE8"/>
          </w:tcPr>
          <w:p w14:paraId="50CF5846" w14:textId="77777777" w:rsidR="00DA4EAA" w:rsidRPr="008635E1" w:rsidRDefault="00DA4EAA" w:rsidP="00A83881">
            <w:pPr>
              <w:spacing w:before="12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b/>
                <w:sz w:val="18"/>
                <w:szCs w:val="18"/>
              </w:rPr>
              <w:t>2021 rok</w:t>
            </w:r>
          </w:p>
        </w:tc>
        <w:tc>
          <w:tcPr>
            <w:tcW w:w="1024" w:type="dxa"/>
            <w:shd w:val="clear" w:color="auto" w:fill="B6DDE8"/>
          </w:tcPr>
          <w:p w14:paraId="3D7A4B86" w14:textId="77777777" w:rsidR="00DA4EAA" w:rsidRPr="008635E1" w:rsidRDefault="00DA4EAA" w:rsidP="00A83881">
            <w:pPr>
              <w:spacing w:before="12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b/>
                <w:sz w:val="18"/>
                <w:szCs w:val="18"/>
              </w:rPr>
              <w:t>2022 rok</w:t>
            </w:r>
          </w:p>
        </w:tc>
        <w:tc>
          <w:tcPr>
            <w:tcW w:w="1024" w:type="dxa"/>
            <w:shd w:val="clear" w:color="auto" w:fill="B6DDE8"/>
          </w:tcPr>
          <w:p w14:paraId="17B02235" w14:textId="77777777" w:rsidR="00DA4EAA" w:rsidRPr="008635E1" w:rsidRDefault="00DA4EAA" w:rsidP="00A83881">
            <w:pPr>
              <w:spacing w:before="12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b/>
                <w:sz w:val="18"/>
                <w:szCs w:val="18"/>
              </w:rPr>
              <w:t>2023 rok</w:t>
            </w:r>
          </w:p>
        </w:tc>
        <w:tc>
          <w:tcPr>
            <w:tcW w:w="1024" w:type="dxa"/>
            <w:shd w:val="clear" w:color="auto" w:fill="B6DDE8"/>
          </w:tcPr>
          <w:p w14:paraId="5B1D0C84" w14:textId="77777777" w:rsidR="00DA4EAA" w:rsidRPr="008635E1" w:rsidRDefault="00DA4EAA" w:rsidP="00A83881">
            <w:pPr>
              <w:spacing w:before="12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b/>
                <w:sz w:val="18"/>
                <w:szCs w:val="18"/>
              </w:rPr>
              <w:t>2021 rok</w:t>
            </w:r>
          </w:p>
        </w:tc>
        <w:tc>
          <w:tcPr>
            <w:tcW w:w="1024" w:type="dxa"/>
            <w:shd w:val="clear" w:color="auto" w:fill="B6DDE8"/>
          </w:tcPr>
          <w:p w14:paraId="047605D0" w14:textId="77777777" w:rsidR="00DA4EAA" w:rsidRPr="008635E1" w:rsidRDefault="00DA4EAA" w:rsidP="00A83881">
            <w:pPr>
              <w:spacing w:before="12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b/>
                <w:sz w:val="18"/>
                <w:szCs w:val="18"/>
              </w:rPr>
              <w:t>2022 rok</w:t>
            </w:r>
          </w:p>
        </w:tc>
        <w:tc>
          <w:tcPr>
            <w:tcW w:w="1024" w:type="dxa"/>
            <w:shd w:val="clear" w:color="auto" w:fill="B6DDE8"/>
          </w:tcPr>
          <w:p w14:paraId="3EC9B895" w14:textId="77777777" w:rsidR="00DA4EAA" w:rsidRPr="008635E1" w:rsidRDefault="00DA4EAA" w:rsidP="00A83881">
            <w:pPr>
              <w:spacing w:before="12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b/>
                <w:sz w:val="18"/>
                <w:szCs w:val="18"/>
              </w:rPr>
              <w:t>2023 rok</w:t>
            </w:r>
          </w:p>
        </w:tc>
      </w:tr>
      <w:tr w:rsidR="008635E1" w:rsidRPr="008635E1" w14:paraId="2D5018F7" w14:textId="77777777" w:rsidTr="00A83881">
        <w:trPr>
          <w:trHeight w:val="247"/>
        </w:trPr>
        <w:tc>
          <w:tcPr>
            <w:tcW w:w="539" w:type="dxa"/>
            <w:shd w:val="clear" w:color="auto" w:fill="DAEEF3"/>
          </w:tcPr>
          <w:p w14:paraId="2DF84E43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sz w:val="18"/>
                <w:szCs w:val="18"/>
              </w:rPr>
              <w:t>1.</w:t>
            </w:r>
          </w:p>
        </w:tc>
        <w:tc>
          <w:tcPr>
            <w:tcW w:w="1512" w:type="dxa"/>
            <w:shd w:val="clear" w:color="auto" w:fill="DAEEF3"/>
          </w:tcPr>
          <w:p w14:paraId="29DF32EA" w14:textId="77777777" w:rsidR="00DA4EAA" w:rsidRPr="008635E1" w:rsidRDefault="00DA4EAA" w:rsidP="00A83881">
            <w:pPr>
              <w:spacing w:before="60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Bielsk</w:t>
            </w:r>
          </w:p>
        </w:tc>
        <w:tc>
          <w:tcPr>
            <w:tcW w:w="1097" w:type="dxa"/>
          </w:tcPr>
          <w:p w14:paraId="72B0F4ED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sz w:val="18"/>
                <w:szCs w:val="18"/>
              </w:rPr>
              <w:t>8873</w:t>
            </w:r>
          </w:p>
        </w:tc>
        <w:tc>
          <w:tcPr>
            <w:tcW w:w="1023" w:type="dxa"/>
          </w:tcPr>
          <w:p w14:paraId="09B1119A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sz w:val="18"/>
                <w:szCs w:val="18"/>
              </w:rPr>
              <w:t>133</w:t>
            </w:r>
          </w:p>
        </w:tc>
        <w:tc>
          <w:tcPr>
            <w:tcW w:w="1024" w:type="dxa"/>
          </w:tcPr>
          <w:p w14:paraId="68FCEAD4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sz w:val="18"/>
                <w:szCs w:val="18"/>
              </w:rPr>
              <w:t>142</w:t>
            </w:r>
          </w:p>
        </w:tc>
        <w:tc>
          <w:tcPr>
            <w:tcW w:w="1024" w:type="dxa"/>
          </w:tcPr>
          <w:p w14:paraId="49C9B576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sz w:val="18"/>
                <w:szCs w:val="18"/>
              </w:rPr>
              <w:t>152</w:t>
            </w:r>
          </w:p>
        </w:tc>
        <w:tc>
          <w:tcPr>
            <w:tcW w:w="1024" w:type="dxa"/>
          </w:tcPr>
          <w:p w14:paraId="5A433FAA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sz w:val="18"/>
                <w:szCs w:val="18"/>
              </w:rPr>
              <w:t>176</w:t>
            </w:r>
          </w:p>
        </w:tc>
        <w:tc>
          <w:tcPr>
            <w:tcW w:w="1024" w:type="dxa"/>
          </w:tcPr>
          <w:p w14:paraId="60EE47C1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sz w:val="18"/>
                <w:szCs w:val="18"/>
              </w:rPr>
              <w:t>170</w:t>
            </w:r>
          </w:p>
        </w:tc>
        <w:tc>
          <w:tcPr>
            <w:tcW w:w="1024" w:type="dxa"/>
          </w:tcPr>
          <w:p w14:paraId="30439FA4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sz w:val="18"/>
                <w:szCs w:val="18"/>
              </w:rPr>
              <w:t>222</w:t>
            </w:r>
          </w:p>
        </w:tc>
      </w:tr>
      <w:tr w:rsidR="008635E1" w:rsidRPr="008635E1" w14:paraId="2BEF12D7" w14:textId="77777777" w:rsidTr="00A83881">
        <w:trPr>
          <w:trHeight w:val="247"/>
        </w:trPr>
        <w:tc>
          <w:tcPr>
            <w:tcW w:w="539" w:type="dxa"/>
            <w:shd w:val="clear" w:color="auto" w:fill="DAEEF3"/>
          </w:tcPr>
          <w:p w14:paraId="74DA9305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sz w:val="18"/>
                <w:szCs w:val="18"/>
              </w:rPr>
              <w:t>2.</w:t>
            </w:r>
          </w:p>
        </w:tc>
        <w:tc>
          <w:tcPr>
            <w:tcW w:w="1512" w:type="dxa"/>
            <w:shd w:val="clear" w:color="auto" w:fill="DAEEF3"/>
          </w:tcPr>
          <w:p w14:paraId="0047181D" w14:textId="77777777" w:rsidR="00DA4EAA" w:rsidRPr="008635E1" w:rsidRDefault="00DA4EAA" w:rsidP="00A83881">
            <w:pPr>
              <w:spacing w:before="60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Bodzanów</w:t>
            </w:r>
          </w:p>
        </w:tc>
        <w:tc>
          <w:tcPr>
            <w:tcW w:w="1097" w:type="dxa"/>
          </w:tcPr>
          <w:p w14:paraId="4274B639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sz w:val="18"/>
                <w:szCs w:val="18"/>
              </w:rPr>
              <w:t>7751</w:t>
            </w:r>
          </w:p>
        </w:tc>
        <w:tc>
          <w:tcPr>
            <w:tcW w:w="1023" w:type="dxa"/>
          </w:tcPr>
          <w:p w14:paraId="127F9090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sz w:val="18"/>
                <w:szCs w:val="18"/>
              </w:rPr>
              <w:t>180</w:t>
            </w:r>
          </w:p>
        </w:tc>
        <w:tc>
          <w:tcPr>
            <w:tcW w:w="1024" w:type="dxa"/>
          </w:tcPr>
          <w:p w14:paraId="42D99CBC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sz w:val="18"/>
                <w:szCs w:val="18"/>
              </w:rPr>
              <w:t>165</w:t>
            </w:r>
          </w:p>
        </w:tc>
        <w:tc>
          <w:tcPr>
            <w:tcW w:w="1024" w:type="dxa"/>
          </w:tcPr>
          <w:p w14:paraId="315EA985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sz w:val="18"/>
                <w:szCs w:val="18"/>
              </w:rPr>
              <w:t>150</w:t>
            </w:r>
          </w:p>
        </w:tc>
        <w:tc>
          <w:tcPr>
            <w:tcW w:w="1024" w:type="dxa"/>
          </w:tcPr>
          <w:p w14:paraId="179A2943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sz w:val="18"/>
                <w:szCs w:val="18"/>
              </w:rPr>
              <w:t>243</w:t>
            </w:r>
          </w:p>
        </w:tc>
        <w:tc>
          <w:tcPr>
            <w:tcW w:w="1024" w:type="dxa"/>
          </w:tcPr>
          <w:p w14:paraId="102DAFEE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sz w:val="18"/>
                <w:szCs w:val="18"/>
              </w:rPr>
              <w:t>221</w:t>
            </w:r>
          </w:p>
        </w:tc>
        <w:tc>
          <w:tcPr>
            <w:tcW w:w="1024" w:type="dxa"/>
          </w:tcPr>
          <w:p w14:paraId="43C306F7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sz w:val="18"/>
                <w:szCs w:val="18"/>
              </w:rPr>
              <w:t>216</w:t>
            </w:r>
          </w:p>
        </w:tc>
      </w:tr>
      <w:tr w:rsidR="008635E1" w:rsidRPr="008635E1" w14:paraId="6767F9B8" w14:textId="77777777" w:rsidTr="00A83881">
        <w:trPr>
          <w:trHeight w:val="247"/>
        </w:trPr>
        <w:tc>
          <w:tcPr>
            <w:tcW w:w="539" w:type="dxa"/>
            <w:shd w:val="clear" w:color="auto" w:fill="DAEEF3"/>
          </w:tcPr>
          <w:p w14:paraId="0DB2852B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sz w:val="18"/>
                <w:szCs w:val="18"/>
              </w:rPr>
              <w:t>3.</w:t>
            </w:r>
          </w:p>
        </w:tc>
        <w:tc>
          <w:tcPr>
            <w:tcW w:w="1512" w:type="dxa"/>
            <w:shd w:val="clear" w:color="auto" w:fill="DAEEF3"/>
          </w:tcPr>
          <w:p w14:paraId="14AB8BE7" w14:textId="77777777" w:rsidR="00DA4EAA" w:rsidRPr="008635E1" w:rsidRDefault="00DA4EAA" w:rsidP="00A83881">
            <w:pPr>
              <w:spacing w:before="60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Brudzeń Duży</w:t>
            </w:r>
          </w:p>
        </w:tc>
        <w:tc>
          <w:tcPr>
            <w:tcW w:w="1097" w:type="dxa"/>
          </w:tcPr>
          <w:p w14:paraId="1422E91F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sz w:val="18"/>
                <w:szCs w:val="18"/>
              </w:rPr>
              <w:t>8251</w:t>
            </w:r>
          </w:p>
        </w:tc>
        <w:tc>
          <w:tcPr>
            <w:tcW w:w="1023" w:type="dxa"/>
          </w:tcPr>
          <w:p w14:paraId="1A5619B0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sz w:val="18"/>
                <w:szCs w:val="18"/>
              </w:rPr>
              <w:t>175</w:t>
            </w:r>
          </w:p>
        </w:tc>
        <w:tc>
          <w:tcPr>
            <w:tcW w:w="1024" w:type="dxa"/>
          </w:tcPr>
          <w:p w14:paraId="74243D17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sz w:val="18"/>
                <w:szCs w:val="18"/>
              </w:rPr>
              <w:t>149</w:t>
            </w:r>
          </w:p>
        </w:tc>
        <w:tc>
          <w:tcPr>
            <w:tcW w:w="1024" w:type="dxa"/>
          </w:tcPr>
          <w:p w14:paraId="2D48987D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sz w:val="18"/>
                <w:szCs w:val="18"/>
              </w:rPr>
              <w:t>131</w:t>
            </w:r>
          </w:p>
        </w:tc>
        <w:tc>
          <w:tcPr>
            <w:tcW w:w="1024" w:type="dxa"/>
          </w:tcPr>
          <w:p w14:paraId="550EB413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sz w:val="18"/>
                <w:szCs w:val="18"/>
              </w:rPr>
              <w:t>257</w:t>
            </w:r>
          </w:p>
        </w:tc>
        <w:tc>
          <w:tcPr>
            <w:tcW w:w="1024" w:type="dxa"/>
          </w:tcPr>
          <w:p w14:paraId="301F0D60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sz w:val="18"/>
                <w:szCs w:val="18"/>
              </w:rPr>
              <w:t>351</w:t>
            </w:r>
          </w:p>
        </w:tc>
        <w:tc>
          <w:tcPr>
            <w:tcW w:w="1024" w:type="dxa"/>
          </w:tcPr>
          <w:p w14:paraId="3250F8DD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sz w:val="18"/>
                <w:szCs w:val="18"/>
              </w:rPr>
              <w:t>329</w:t>
            </w:r>
          </w:p>
        </w:tc>
      </w:tr>
      <w:tr w:rsidR="008635E1" w:rsidRPr="008635E1" w14:paraId="25F09CE3" w14:textId="77777777" w:rsidTr="00A83881">
        <w:trPr>
          <w:trHeight w:val="247"/>
        </w:trPr>
        <w:tc>
          <w:tcPr>
            <w:tcW w:w="539" w:type="dxa"/>
            <w:shd w:val="clear" w:color="auto" w:fill="DAEEF3"/>
          </w:tcPr>
          <w:p w14:paraId="1AE3F3F8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sz w:val="18"/>
                <w:szCs w:val="18"/>
              </w:rPr>
              <w:t>4.</w:t>
            </w:r>
          </w:p>
        </w:tc>
        <w:tc>
          <w:tcPr>
            <w:tcW w:w="1512" w:type="dxa"/>
            <w:shd w:val="clear" w:color="auto" w:fill="DAEEF3"/>
          </w:tcPr>
          <w:p w14:paraId="361328B1" w14:textId="77777777" w:rsidR="00DA4EAA" w:rsidRPr="008635E1" w:rsidRDefault="00DA4EAA" w:rsidP="00A83881">
            <w:pPr>
              <w:spacing w:before="60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Bulkowo</w:t>
            </w:r>
          </w:p>
        </w:tc>
        <w:tc>
          <w:tcPr>
            <w:tcW w:w="1097" w:type="dxa"/>
          </w:tcPr>
          <w:p w14:paraId="180CDF9A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sz w:val="18"/>
                <w:szCs w:val="18"/>
              </w:rPr>
              <w:t>5193</w:t>
            </w:r>
          </w:p>
        </w:tc>
        <w:tc>
          <w:tcPr>
            <w:tcW w:w="1023" w:type="dxa"/>
          </w:tcPr>
          <w:p w14:paraId="40EACD7E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sz w:val="18"/>
                <w:szCs w:val="18"/>
              </w:rPr>
              <w:t>153</w:t>
            </w:r>
          </w:p>
        </w:tc>
        <w:tc>
          <w:tcPr>
            <w:tcW w:w="1024" w:type="dxa"/>
          </w:tcPr>
          <w:p w14:paraId="0ADA3D9C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sz w:val="18"/>
                <w:szCs w:val="18"/>
              </w:rPr>
              <w:t>133</w:t>
            </w:r>
          </w:p>
        </w:tc>
        <w:tc>
          <w:tcPr>
            <w:tcW w:w="1024" w:type="dxa"/>
          </w:tcPr>
          <w:p w14:paraId="717A2D2F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sz w:val="18"/>
                <w:szCs w:val="18"/>
              </w:rPr>
              <w:t>123</w:t>
            </w:r>
          </w:p>
        </w:tc>
        <w:tc>
          <w:tcPr>
            <w:tcW w:w="1024" w:type="dxa"/>
          </w:tcPr>
          <w:p w14:paraId="77246805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sz w:val="18"/>
                <w:szCs w:val="18"/>
              </w:rPr>
              <w:t>156</w:t>
            </w:r>
          </w:p>
        </w:tc>
        <w:tc>
          <w:tcPr>
            <w:tcW w:w="1024" w:type="dxa"/>
          </w:tcPr>
          <w:p w14:paraId="4AB78313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sz w:val="18"/>
                <w:szCs w:val="18"/>
              </w:rPr>
              <w:t>121</w:t>
            </w:r>
          </w:p>
        </w:tc>
        <w:tc>
          <w:tcPr>
            <w:tcW w:w="1024" w:type="dxa"/>
          </w:tcPr>
          <w:p w14:paraId="7D2C4218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sz w:val="18"/>
                <w:szCs w:val="18"/>
              </w:rPr>
              <w:t>110</w:t>
            </w:r>
          </w:p>
        </w:tc>
      </w:tr>
      <w:tr w:rsidR="008635E1" w:rsidRPr="008635E1" w14:paraId="1592CF74" w14:textId="77777777" w:rsidTr="00A83881">
        <w:trPr>
          <w:trHeight w:val="24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1ABF8835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sz w:val="18"/>
                <w:szCs w:val="18"/>
              </w:rPr>
              <w:t>5.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40D927A1" w14:textId="77777777" w:rsidR="00DA4EAA" w:rsidRPr="008635E1" w:rsidRDefault="00DA4EAA" w:rsidP="00A83881">
            <w:pPr>
              <w:spacing w:before="60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Drobin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2252D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sz w:val="18"/>
                <w:szCs w:val="18"/>
              </w:rPr>
              <w:t>7289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91972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sz w:val="18"/>
                <w:szCs w:val="18"/>
              </w:rPr>
              <w:t>327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20C0D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sz w:val="18"/>
                <w:szCs w:val="18"/>
              </w:rPr>
              <w:t>283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4F5D6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sz w:val="18"/>
                <w:szCs w:val="18"/>
              </w:rPr>
              <w:t>259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7E589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sz w:val="18"/>
                <w:szCs w:val="18"/>
              </w:rPr>
              <w:t>508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DADF6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sz w:val="18"/>
                <w:szCs w:val="18"/>
              </w:rPr>
              <w:t>445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76D24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sz w:val="18"/>
                <w:szCs w:val="18"/>
              </w:rPr>
              <w:t>397</w:t>
            </w:r>
          </w:p>
        </w:tc>
      </w:tr>
      <w:tr w:rsidR="008635E1" w:rsidRPr="008635E1" w14:paraId="71D058FC" w14:textId="77777777" w:rsidTr="00A83881">
        <w:trPr>
          <w:trHeight w:val="24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C2D52A8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sz w:val="18"/>
                <w:szCs w:val="18"/>
              </w:rPr>
              <w:t>6.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1C8D5BE" w14:textId="77777777" w:rsidR="00DA4EAA" w:rsidRPr="008635E1" w:rsidRDefault="00DA4EAA" w:rsidP="00A83881">
            <w:pPr>
              <w:spacing w:before="60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Gąbin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A448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sz w:val="18"/>
                <w:szCs w:val="18"/>
              </w:rPr>
              <w:t>11151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11DB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sz w:val="18"/>
                <w:szCs w:val="18"/>
              </w:rPr>
              <w:t>779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E523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sz w:val="18"/>
                <w:szCs w:val="18"/>
              </w:rPr>
              <w:t>752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4835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sz w:val="18"/>
                <w:szCs w:val="18"/>
              </w:rPr>
              <w:t>754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E095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sz w:val="18"/>
                <w:szCs w:val="18"/>
              </w:rPr>
              <w:t>1070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B156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sz w:val="18"/>
                <w:szCs w:val="18"/>
              </w:rPr>
              <w:t>1079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F7BA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sz w:val="18"/>
                <w:szCs w:val="18"/>
              </w:rPr>
              <w:t>1072</w:t>
            </w:r>
          </w:p>
        </w:tc>
      </w:tr>
      <w:tr w:rsidR="008635E1" w:rsidRPr="008635E1" w14:paraId="0B9174A9" w14:textId="77777777" w:rsidTr="00A83881">
        <w:trPr>
          <w:trHeight w:val="24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60F2A126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sz w:val="18"/>
                <w:szCs w:val="18"/>
              </w:rPr>
              <w:t>7.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71D1455" w14:textId="77777777" w:rsidR="00DA4EAA" w:rsidRPr="008635E1" w:rsidRDefault="00DA4EAA" w:rsidP="00A83881">
            <w:pPr>
              <w:spacing w:before="60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Łąck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DF71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sz w:val="18"/>
                <w:szCs w:val="18"/>
              </w:rPr>
              <w:t>5364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AE5F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sz w:val="18"/>
                <w:szCs w:val="18"/>
              </w:rPr>
              <w:t>103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2E75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sz w:val="18"/>
                <w:szCs w:val="18"/>
              </w:rPr>
              <w:t>83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FDF8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sz w:val="18"/>
                <w:szCs w:val="18"/>
              </w:rPr>
              <w:t>75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E72A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sz w:val="18"/>
                <w:szCs w:val="18"/>
              </w:rPr>
              <w:t>198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0874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sz w:val="18"/>
                <w:szCs w:val="18"/>
              </w:rPr>
              <w:t>164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2DF1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sz w:val="18"/>
                <w:szCs w:val="18"/>
              </w:rPr>
              <w:t>144</w:t>
            </w:r>
          </w:p>
        </w:tc>
      </w:tr>
      <w:tr w:rsidR="008635E1" w:rsidRPr="008635E1" w14:paraId="02DC434E" w14:textId="77777777" w:rsidTr="00A83881">
        <w:trPr>
          <w:trHeight w:val="24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66351F7B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sz w:val="18"/>
                <w:szCs w:val="18"/>
              </w:rPr>
              <w:t>8.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1F059258" w14:textId="77777777" w:rsidR="00DA4EAA" w:rsidRPr="008635E1" w:rsidRDefault="00DA4EAA" w:rsidP="00A83881">
            <w:pPr>
              <w:spacing w:before="60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Mała Wieś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BF995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sz w:val="18"/>
                <w:szCs w:val="18"/>
              </w:rPr>
              <w:t>5631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2AB23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sz w:val="18"/>
                <w:szCs w:val="18"/>
              </w:rPr>
              <w:t>239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C27AB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sz w:val="18"/>
                <w:szCs w:val="18"/>
              </w:rPr>
              <w:t>218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AAFAD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sz w:val="18"/>
                <w:szCs w:val="18"/>
              </w:rPr>
              <w:t>132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2508C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sz w:val="18"/>
                <w:szCs w:val="18"/>
              </w:rPr>
              <w:t>198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8D663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sz w:val="18"/>
                <w:szCs w:val="18"/>
              </w:rPr>
              <w:t>150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57168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sz w:val="18"/>
                <w:szCs w:val="18"/>
              </w:rPr>
              <w:t>142</w:t>
            </w:r>
          </w:p>
        </w:tc>
      </w:tr>
      <w:tr w:rsidR="008635E1" w:rsidRPr="008635E1" w14:paraId="4E897369" w14:textId="77777777" w:rsidTr="00A83881">
        <w:trPr>
          <w:trHeight w:val="247"/>
        </w:trPr>
        <w:tc>
          <w:tcPr>
            <w:tcW w:w="539" w:type="dxa"/>
            <w:shd w:val="clear" w:color="auto" w:fill="DAEEF3"/>
            <w:hideMark/>
          </w:tcPr>
          <w:p w14:paraId="570EB45E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sz w:val="18"/>
                <w:szCs w:val="18"/>
              </w:rPr>
              <w:t>9.</w:t>
            </w:r>
          </w:p>
        </w:tc>
        <w:tc>
          <w:tcPr>
            <w:tcW w:w="1512" w:type="dxa"/>
            <w:shd w:val="clear" w:color="auto" w:fill="DAEEF3"/>
            <w:hideMark/>
          </w:tcPr>
          <w:p w14:paraId="6A2A715A" w14:textId="77777777" w:rsidR="00DA4EAA" w:rsidRPr="008635E1" w:rsidRDefault="00DA4EAA" w:rsidP="00A83881">
            <w:pPr>
              <w:spacing w:before="60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Nowy Duninów</w:t>
            </w:r>
          </w:p>
        </w:tc>
        <w:tc>
          <w:tcPr>
            <w:tcW w:w="1097" w:type="dxa"/>
            <w:hideMark/>
          </w:tcPr>
          <w:p w14:paraId="794B81E1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sz w:val="18"/>
                <w:szCs w:val="18"/>
              </w:rPr>
              <w:t>3934</w:t>
            </w:r>
          </w:p>
        </w:tc>
        <w:tc>
          <w:tcPr>
            <w:tcW w:w="1023" w:type="dxa"/>
            <w:hideMark/>
          </w:tcPr>
          <w:p w14:paraId="60C27C10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sz w:val="18"/>
                <w:szCs w:val="18"/>
              </w:rPr>
              <w:t>421</w:t>
            </w:r>
          </w:p>
        </w:tc>
        <w:tc>
          <w:tcPr>
            <w:tcW w:w="1024" w:type="dxa"/>
            <w:hideMark/>
          </w:tcPr>
          <w:p w14:paraId="201E5E3C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sz w:val="18"/>
                <w:szCs w:val="18"/>
              </w:rPr>
              <w:t>223</w:t>
            </w:r>
          </w:p>
        </w:tc>
        <w:tc>
          <w:tcPr>
            <w:tcW w:w="1024" w:type="dxa"/>
            <w:hideMark/>
          </w:tcPr>
          <w:p w14:paraId="4811F744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sz w:val="18"/>
                <w:szCs w:val="18"/>
              </w:rPr>
              <w:t>206</w:t>
            </w:r>
          </w:p>
        </w:tc>
        <w:tc>
          <w:tcPr>
            <w:tcW w:w="1024" w:type="dxa"/>
            <w:hideMark/>
          </w:tcPr>
          <w:p w14:paraId="7447D2E0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sz w:val="18"/>
                <w:szCs w:val="18"/>
              </w:rPr>
              <w:t>201</w:t>
            </w:r>
          </w:p>
        </w:tc>
        <w:tc>
          <w:tcPr>
            <w:tcW w:w="1024" w:type="dxa"/>
            <w:hideMark/>
          </w:tcPr>
          <w:p w14:paraId="0271E027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sz w:val="18"/>
                <w:szCs w:val="18"/>
              </w:rPr>
              <w:t>104</w:t>
            </w:r>
          </w:p>
        </w:tc>
        <w:tc>
          <w:tcPr>
            <w:tcW w:w="1024" w:type="dxa"/>
            <w:hideMark/>
          </w:tcPr>
          <w:p w14:paraId="65B0E68C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sz w:val="18"/>
                <w:szCs w:val="18"/>
              </w:rPr>
              <w:t>123</w:t>
            </w:r>
          </w:p>
        </w:tc>
      </w:tr>
      <w:tr w:rsidR="008635E1" w:rsidRPr="008635E1" w14:paraId="0DD24182" w14:textId="77777777" w:rsidTr="00A83881">
        <w:trPr>
          <w:trHeight w:val="247"/>
        </w:trPr>
        <w:tc>
          <w:tcPr>
            <w:tcW w:w="539" w:type="dxa"/>
            <w:shd w:val="clear" w:color="auto" w:fill="DAEEF3"/>
          </w:tcPr>
          <w:p w14:paraId="0A1D58DE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sz w:val="18"/>
                <w:szCs w:val="18"/>
              </w:rPr>
              <w:t>10.</w:t>
            </w:r>
          </w:p>
        </w:tc>
        <w:tc>
          <w:tcPr>
            <w:tcW w:w="1512" w:type="dxa"/>
            <w:shd w:val="clear" w:color="auto" w:fill="DAEEF3"/>
          </w:tcPr>
          <w:p w14:paraId="22E6E855" w14:textId="77777777" w:rsidR="00DA4EAA" w:rsidRPr="008635E1" w:rsidRDefault="00DA4EAA" w:rsidP="00A83881">
            <w:pPr>
              <w:spacing w:before="60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Radzanowo</w:t>
            </w:r>
          </w:p>
        </w:tc>
        <w:tc>
          <w:tcPr>
            <w:tcW w:w="1097" w:type="dxa"/>
          </w:tcPr>
          <w:p w14:paraId="0F6BDAC0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sz w:val="18"/>
                <w:szCs w:val="18"/>
              </w:rPr>
              <w:t>8705</w:t>
            </w:r>
          </w:p>
        </w:tc>
        <w:tc>
          <w:tcPr>
            <w:tcW w:w="1023" w:type="dxa"/>
          </w:tcPr>
          <w:p w14:paraId="37B3B15F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sz w:val="18"/>
                <w:szCs w:val="18"/>
              </w:rPr>
              <w:t>94</w:t>
            </w:r>
          </w:p>
        </w:tc>
        <w:tc>
          <w:tcPr>
            <w:tcW w:w="1024" w:type="dxa"/>
          </w:tcPr>
          <w:p w14:paraId="03A85724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sz w:val="18"/>
                <w:szCs w:val="18"/>
              </w:rPr>
              <w:t>81</w:t>
            </w:r>
          </w:p>
        </w:tc>
        <w:tc>
          <w:tcPr>
            <w:tcW w:w="1024" w:type="dxa"/>
          </w:tcPr>
          <w:p w14:paraId="6C23BA72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sz w:val="18"/>
                <w:szCs w:val="18"/>
              </w:rPr>
              <w:t>78</w:t>
            </w:r>
          </w:p>
        </w:tc>
        <w:tc>
          <w:tcPr>
            <w:tcW w:w="1024" w:type="dxa"/>
          </w:tcPr>
          <w:p w14:paraId="31B4945C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sz w:val="18"/>
                <w:szCs w:val="18"/>
              </w:rPr>
              <w:t>131</w:t>
            </w:r>
          </w:p>
        </w:tc>
        <w:tc>
          <w:tcPr>
            <w:tcW w:w="1024" w:type="dxa"/>
          </w:tcPr>
          <w:p w14:paraId="77AC6B74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sz w:val="18"/>
                <w:szCs w:val="18"/>
              </w:rPr>
              <w:t>117</w:t>
            </w:r>
          </w:p>
        </w:tc>
        <w:tc>
          <w:tcPr>
            <w:tcW w:w="1024" w:type="dxa"/>
          </w:tcPr>
          <w:p w14:paraId="2CA33FC5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sz w:val="18"/>
                <w:szCs w:val="18"/>
              </w:rPr>
              <w:t>106</w:t>
            </w:r>
          </w:p>
        </w:tc>
      </w:tr>
      <w:tr w:rsidR="008635E1" w:rsidRPr="008635E1" w14:paraId="760F9616" w14:textId="77777777" w:rsidTr="00A83881">
        <w:trPr>
          <w:trHeight w:val="247"/>
        </w:trPr>
        <w:tc>
          <w:tcPr>
            <w:tcW w:w="539" w:type="dxa"/>
            <w:shd w:val="clear" w:color="auto" w:fill="DAEEF3"/>
            <w:hideMark/>
          </w:tcPr>
          <w:p w14:paraId="5627E301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sz w:val="18"/>
                <w:szCs w:val="18"/>
              </w:rPr>
              <w:t>11.</w:t>
            </w:r>
          </w:p>
        </w:tc>
        <w:tc>
          <w:tcPr>
            <w:tcW w:w="1512" w:type="dxa"/>
            <w:shd w:val="clear" w:color="auto" w:fill="DAEEF3"/>
            <w:hideMark/>
          </w:tcPr>
          <w:p w14:paraId="533C81D7" w14:textId="77777777" w:rsidR="00DA4EAA" w:rsidRPr="008635E1" w:rsidRDefault="00DA4EAA" w:rsidP="00A83881">
            <w:pPr>
              <w:spacing w:before="60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Słubice</w:t>
            </w:r>
          </w:p>
        </w:tc>
        <w:tc>
          <w:tcPr>
            <w:tcW w:w="1097" w:type="dxa"/>
            <w:hideMark/>
          </w:tcPr>
          <w:p w14:paraId="534E0533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sz w:val="18"/>
                <w:szCs w:val="18"/>
              </w:rPr>
              <w:t>4118</w:t>
            </w:r>
          </w:p>
        </w:tc>
        <w:tc>
          <w:tcPr>
            <w:tcW w:w="1023" w:type="dxa"/>
            <w:hideMark/>
          </w:tcPr>
          <w:p w14:paraId="732A452C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sz w:val="18"/>
                <w:szCs w:val="18"/>
              </w:rPr>
              <w:t>173</w:t>
            </w:r>
          </w:p>
        </w:tc>
        <w:tc>
          <w:tcPr>
            <w:tcW w:w="1024" w:type="dxa"/>
            <w:hideMark/>
          </w:tcPr>
          <w:p w14:paraId="37ACAC69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sz w:val="18"/>
                <w:szCs w:val="18"/>
              </w:rPr>
              <w:t>172</w:t>
            </w:r>
          </w:p>
        </w:tc>
        <w:tc>
          <w:tcPr>
            <w:tcW w:w="1024" w:type="dxa"/>
            <w:hideMark/>
          </w:tcPr>
          <w:p w14:paraId="765F02B2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sz w:val="18"/>
                <w:szCs w:val="18"/>
              </w:rPr>
              <w:t>186</w:t>
            </w:r>
          </w:p>
        </w:tc>
        <w:tc>
          <w:tcPr>
            <w:tcW w:w="1024" w:type="dxa"/>
            <w:hideMark/>
          </w:tcPr>
          <w:p w14:paraId="35F75C9A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sz w:val="18"/>
                <w:szCs w:val="18"/>
              </w:rPr>
              <w:t>532</w:t>
            </w:r>
          </w:p>
        </w:tc>
        <w:tc>
          <w:tcPr>
            <w:tcW w:w="1024" w:type="dxa"/>
            <w:hideMark/>
          </w:tcPr>
          <w:p w14:paraId="6DA8562F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sz w:val="18"/>
                <w:szCs w:val="18"/>
              </w:rPr>
              <w:t>470</w:t>
            </w:r>
          </w:p>
        </w:tc>
        <w:tc>
          <w:tcPr>
            <w:tcW w:w="1024" w:type="dxa"/>
            <w:hideMark/>
          </w:tcPr>
          <w:p w14:paraId="6DFF4BE6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sz w:val="18"/>
                <w:szCs w:val="18"/>
              </w:rPr>
              <w:t>450</w:t>
            </w:r>
          </w:p>
        </w:tc>
      </w:tr>
      <w:tr w:rsidR="008635E1" w:rsidRPr="008635E1" w14:paraId="1C144538" w14:textId="77777777" w:rsidTr="00A83881">
        <w:trPr>
          <w:trHeight w:val="247"/>
        </w:trPr>
        <w:tc>
          <w:tcPr>
            <w:tcW w:w="539" w:type="dxa"/>
            <w:shd w:val="clear" w:color="auto" w:fill="DAEEF3"/>
            <w:hideMark/>
          </w:tcPr>
          <w:p w14:paraId="4EFDBA9C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sz w:val="18"/>
                <w:szCs w:val="18"/>
              </w:rPr>
              <w:t>12.</w:t>
            </w:r>
          </w:p>
        </w:tc>
        <w:tc>
          <w:tcPr>
            <w:tcW w:w="1512" w:type="dxa"/>
            <w:shd w:val="clear" w:color="auto" w:fill="DAEEF3"/>
            <w:hideMark/>
          </w:tcPr>
          <w:p w14:paraId="76ECCCCF" w14:textId="77777777" w:rsidR="00DA4EAA" w:rsidRPr="008635E1" w:rsidRDefault="00DA4EAA" w:rsidP="00A83881">
            <w:pPr>
              <w:spacing w:before="60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Słupno</w:t>
            </w:r>
          </w:p>
        </w:tc>
        <w:tc>
          <w:tcPr>
            <w:tcW w:w="1097" w:type="dxa"/>
          </w:tcPr>
          <w:p w14:paraId="757A0EBE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sz w:val="18"/>
                <w:szCs w:val="18"/>
              </w:rPr>
              <w:t>9051</w:t>
            </w:r>
          </w:p>
        </w:tc>
        <w:tc>
          <w:tcPr>
            <w:tcW w:w="1023" w:type="dxa"/>
            <w:hideMark/>
          </w:tcPr>
          <w:p w14:paraId="66947E71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sz w:val="18"/>
                <w:szCs w:val="18"/>
              </w:rPr>
              <w:t>177</w:t>
            </w:r>
          </w:p>
        </w:tc>
        <w:tc>
          <w:tcPr>
            <w:tcW w:w="1024" w:type="dxa"/>
            <w:hideMark/>
          </w:tcPr>
          <w:p w14:paraId="69C392C9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sz w:val="18"/>
                <w:szCs w:val="18"/>
              </w:rPr>
              <w:t>131</w:t>
            </w:r>
          </w:p>
        </w:tc>
        <w:tc>
          <w:tcPr>
            <w:tcW w:w="1024" w:type="dxa"/>
            <w:hideMark/>
          </w:tcPr>
          <w:p w14:paraId="0EE30BC7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sz w:val="18"/>
                <w:szCs w:val="18"/>
              </w:rPr>
              <w:t>137</w:t>
            </w:r>
          </w:p>
        </w:tc>
        <w:tc>
          <w:tcPr>
            <w:tcW w:w="1024" w:type="dxa"/>
            <w:hideMark/>
          </w:tcPr>
          <w:p w14:paraId="37479434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sz w:val="18"/>
                <w:szCs w:val="18"/>
              </w:rPr>
              <w:t>183</w:t>
            </w:r>
          </w:p>
        </w:tc>
        <w:tc>
          <w:tcPr>
            <w:tcW w:w="1024" w:type="dxa"/>
            <w:hideMark/>
          </w:tcPr>
          <w:p w14:paraId="500D7099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sz w:val="18"/>
                <w:szCs w:val="18"/>
              </w:rPr>
              <w:t>137</w:t>
            </w:r>
          </w:p>
        </w:tc>
        <w:tc>
          <w:tcPr>
            <w:tcW w:w="1024" w:type="dxa"/>
            <w:hideMark/>
          </w:tcPr>
          <w:p w14:paraId="2EA57207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sz w:val="18"/>
                <w:szCs w:val="18"/>
              </w:rPr>
              <w:t>142</w:t>
            </w:r>
          </w:p>
        </w:tc>
      </w:tr>
      <w:tr w:rsidR="008635E1" w:rsidRPr="008635E1" w14:paraId="20927B1E" w14:textId="77777777" w:rsidTr="00A83881">
        <w:trPr>
          <w:trHeight w:val="2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50B0448B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sz w:val="18"/>
                <w:szCs w:val="18"/>
              </w:rPr>
              <w:t>13.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1542621D" w14:textId="77777777" w:rsidR="00DA4EAA" w:rsidRPr="008635E1" w:rsidRDefault="00DA4EAA" w:rsidP="00A83881">
            <w:pPr>
              <w:spacing w:before="60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Stara Biała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AAF4E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sz w:val="18"/>
                <w:szCs w:val="18"/>
              </w:rPr>
              <w:t>12265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402BA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sz w:val="18"/>
                <w:szCs w:val="18"/>
              </w:rPr>
              <w:t>217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966AC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sz w:val="18"/>
                <w:szCs w:val="18"/>
              </w:rPr>
              <w:t>189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4AACE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sz w:val="18"/>
                <w:szCs w:val="18"/>
              </w:rPr>
              <w:t>204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95DE8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sz w:val="18"/>
                <w:szCs w:val="18"/>
              </w:rPr>
              <w:t>111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4422E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sz w:val="18"/>
                <w:szCs w:val="18"/>
              </w:rPr>
              <w:t>104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BC1B1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sz w:val="18"/>
                <w:szCs w:val="18"/>
              </w:rPr>
              <w:t>104</w:t>
            </w:r>
          </w:p>
        </w:tc>
      </w:tr>
      <w:tr w:rsidR="008635E1" w:rsidRPr="008635E1" w14:paraId="278C2798" w14:textId="77777777" w:rsidTr="00A83881">
        <w:trPr>
          <w:trHeight w:val="247"/>
        </w:trPr>
        <w:tc>
          <w:tcPr>
            <w:tcW w:w="534" w:type="dxa"/>
            <w:shd w:val="clear" w:color="auto" w:fill="DAEEF3"/>
            <w:hideMark/>
          </w:tcPr>
          <w:p w14:paraId="2E8A033E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sz w:val="18"/>
                <w:szCs w:val="18"/>
              </w:rPr>
              <w:t>14.</w:t>
            </w:r>
          </w:p>
        </w:tc>
        <w:tc>
          <w:tcPr>
            <w:tcW w:w="1512" w:type="dxa"/>
            <w:shd w:val="clear" w:color="auto" w:fill="DAEEF3"/>
            <w:hideMark/>
          </w:tcPr>
          <w:p w14:paraId="7FAB3717" w14:textId="77777777" w:rsidR="00DA4EAA" w:rsidRPr="008635E1" w:rsidRDefault="00DA4EAA" w:rsidP="00A83881">
            <w:pPr>
              <w:spacing w:before="60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Staroźreby</w:t>
            </w:r>
          </w:p>
        </w:tc>
        <w:tc>
          <w:tcPr>
            <w:tcW w:w="1097" w:type="dxa"/>
            <w:hideMark/>
          </w:tcPr>
          <w:p w14:paraId="666D57D4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sz w:val="18"/>
                <w:szCs w:val="18"/>
              </w:rPr>
              <w:t>6767</w:t>
            </w:r>
          </w:p>
        </w:tc>
        <w:tc>
          <w:tcPr>
            <w:tcW w:w="1023" w:type="dxa"/>
            <w:hideMark/>
          </w:tcPr>
          <w:p w14:paraId="0BCF3E34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sz w:val="18"/>
                <w:szCs w:val="18"/>
              </w:rPr>
              <w:t>148</w:t>
            </w:r>
          </w:p>
        </w:tc>
        <w:tc>
          <w:tcPr>
            <w:tcW w:w="1024" w:type="dxa"/>
            <w:hideMark/>
          </w:tcPr>
          <w:p w14:paraId="289210BB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sz w:val="18"/>
                <w:szCs w:val="18"/>
              </w:rPr>
              <w:t>160</w:t>
            </w:r>
          </w:p>
        </w:tc>
        <w:tc>
          <w:tcPr>
            <w:tcW w:w="1024" w:type="dxa"/>
            <w:hideMark/>
          </w:tcPr>
          <w:p w14:paraId="0698A67C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sz w:val="18"/>
                <w:szCs w:val="18"/>
              </w:rPr>
              <w:t>141</w:t>
            </w:r>
          </w:p>
        </w:tc>
        <w:tc>
          <w:tcPr>
            <w:tcW w:w="1024" w:type="dxa"/>
            <w:hideMark/>
          </w:tcPr>
          <w:p w14:paraId="2937A0A4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sz w:val="18"/>
                <w:szCs w:val="18"/>
              </w:rPr>
              <w:t>367</w:t>
            </w:r>
          </w:p>
        </w:tc>
        <w:tc>
          <w:tcPr>
            <w:tcW w:w="1024" w:type="dxa"/>
            <w:hideMark/>
          </w:tcPr>
          <w:p w14:paraId="561A72E4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sz w:val="18"/>
                <w:szCs w:val="18"/>
              </w:rPr>
              <w:t>411</w:t>
            </w:r>
          </w:p>
        </w:tc>
        <w:tc>
          <w:tcPr>
            <w:tcW w:w="1024" w:type="dxa"/>
            <w:hideMark/>
          </w:tcPr>
          <w:p w14:paraId="4FB68153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sz w:val="18"/>
                <w:szCs w:val="18"/>
              </w:rPr>
              <w:t>341</w:t>
            </w:r>
          </w:p>
        </w:tc>
      </w:tr>
      <w:tr w:rsidR="008635E1" w:rsidRPr="008635E1" w14:paraId="108D2B12" w14:textId="77777777" w:rsidTr="00A83881">
        <w:trPr>
          <w:trHeight w:val="247"/>
        </w:trPr>
        <w:tc>
          <w:tcPr>
            <w:tcW w:w="534" w:type="dxa"/>
            <w:shd w:val="clear" w:color="auto" w:fill="DAEEF3"/>
            <w:hideMark/>
          </w:tcPr>
          <w:p w14:paraId="46D7AEE9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sz w:val="18"/>
                <w:szCs w:val="18"/>
              </w:rPr>
              <w:t>15.</w:t>
            </w:r>
          </w:p>
        </w:tc>
        <w:tc>
          <w:tcPr>
            <w:tcW w:w="1512" w:type="dxa"/>
            <w:shd w:val="clear" w:color="auto" w:fill="DAEEF3"/>
            <w:hideMark/>
          </w:tcPr>
          <w:p w14:paraId="5B5DFF6D" w14:textId="77777777" w:rsidR="00DA4EAA" w:rsidRPr="008635E1" w:rsidRDefault="00DA4EAA" w:rsidP="00A83881">
            <w:pPr>
              <w:spacing w:before="60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Wyszogród</w:t>
            </w:r>
          </w:p>
        </w:tc>
        <w:tc>
          <w:tcPr>
            <w:tcW w:w="1097" w:type="dxa"/>
            <w:hideMark/>
          </w:tcPr>
          <w:p w14:paraId="401CF02F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sz w:val="18"/>
                <w:szCs w:val="18"/>
              </w:rPr>
              <w:t>5188</w:t>
            </w:r>
          </w:p>
        </w:tc>
        <w:tc>
          <w:tcPr>
            <w:tcW w:w="1023" w:type="dxa"/>
            <w:hideMark/>
          </w:tcPr>
          <w:p w14:paraId="31371105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sz w:val="18"/>
                <w:szCs w:val="18"/>
              </w:rPr>
              <w:t>179</w:t>
            </w:r>
          </w:p>
        </w:tc>
        <w:tc>
          <w:tcPr>
            <w:tcW w:w="1024" w:type="dxa"/>
            <w:hideMark/>
          </w:tcPr>
          <w:p w14:paraId="2894AD68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sz w:val="18"/>
                <w:szCs w:val="18"/>
              </w:rPr>
              <w:t>174</w:t>
            </w:r>
          </w:p>
        </w:tc>
        <w:tc>
          <w:tcPr>
            <w:tcW w:w="1024" w:type="dxa"/>
            <w:hideMark/>
          </w:tcPr>
          <w:p w14:paraId="6ACD3849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sz w:val="18"/>
                <w:szCs w:val="18"/>
              </w:rPr>
              <w:t>166</w:t>
            </w:r>
          </w:p>
        </w:tc>
        <w:tc>
          <w:tcPr>
            <w:tcW w:w="1024" w:type="dxa"/>
            <w:hideMark/>
          </w:tcPr>
          <w:p w14:paraId="5DF529A0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sz w:val="18"/>
                <w:szCs w:val="18"/>
              </w:rPr>
              <w:t>321</w:t>
            </w:r>
          </w:p>
        </w:tc>
        <w:tc>
          <w:tcPr>
            <w:tcW w:w="1024" w:type="dxa"/>
            <w:hideMark/>
          </w:tcPr>
          <w:p w14:paraId="214AC88D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sz w:val="18"/>
                <w:szCs w:val="18"/>
              </w:rPr>
              <w:t>314</w:t>
            </w:r>
          </w:p>
        </w:tc>
        <w:tc>
          <w:tcPr>
            <w:tcW w:w="1024" w:type="dxa"/>
            <w:hideMark/>
          </w:tcPr>
          <w:p w14:paraId="4CFC9281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sz w:val="18"/>
                <w:szCs w:val="18"/>
              </w:rPr>
              <w:t>318</w:t>
            </w:r>
          </w:p>
        </w:tc>
      </w:tr>
      <w:tr w:rsidR="008635E1" w:rsidRPr="008635E1" w14:paraId="293C45C9" w14:textId="77777777" w:rsidTr="00A83881">
        <w:trPr>
          <w:trHeight w:val="247"/>
        </w:trPr>
        <w:tc>
          <w:tcPr>
            <w:tcW w:w="2046" w:type="dxa"/>
            <w:gridSpan w:val="2"/>
            <w:shd w:val="clear" w:color="auto" w:fill="DAEEF3"/>
          </w:tcPr>
          <w:p w14:paraId="12B9FA9A" w14:textId="77777777" w:rsidR="00DA4EAA" w:rsidRPr="008635E1" w:rsidRDefault="00DA4EAA" w:rsidP="00A83881">
            <w:pPr>
              <w:spacing w:before="60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1097" w:type="dxa"/>
          </w:tcPr>
          <w:p w14:paraId="03CFAE1B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sz w:val="18"/>
                <w:szCs w:val="18"/>
              </w:rPr>
              <w:t>109531</w:t>
            </w:r>
          </w:p>
        </w:tc>
        <w:tc>
          <w:tcPr>
            <w:tcW w:w="1023" w:type="dxa"/>
          </w:tcPr>
          <w:p w14:paraId="5156F236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sz w:val="18"/>
                <w:szCs w:val="18"/>
              </w:rPr>
              <w:t>3498</w:t>
            </w:r>
          </w:p>
        </w:tc>
        <w:tc>
          <w:tcPr>
            <w:tcW w:w="1024" w:type="dxa"/>
          </w:tcPr>
          <w:p w14:paraId="0F96E87F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sz w:val="18"/>
                <w:szCs w:val="18"/>
              </w:rPr>
              <w:t>3055</w:t>
            </w:r>
          </w:p>
        </w:tc>
        <w:tc>
          <w:tcPr>
            <w:tcW w:w="1024" w:type="dxa"/>
          </w:tcPr>
          <w:p w14:paraId="2B6212AD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sz w:val="18"/>
                <w:szCs w:val="18"/>
              </w:rPr>
              <w:t>2894</w:t>
            </w:r>
          </w:p>
        </w:tc>
        <w:tc>
          <w:tcPr>
            <w:tcW w:w="1024" w:type="dxa"/>
          </w:tcPr>
          <w:p w14:paraId="6C7335B6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sz w:val="18"/>
                <w:szCs w:val="18"/>
              </w:rPr>
              <w:t>4652</w:t>
            </w:r>
          </w:p>
        </w:tc>
        <w:tc>
          <w:tcPr>
            <w:tcW w:w="1024" w:type="dxa"/>
          </w:tcPr>
          <w:p w14:paraId="1AE0702B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sz w:val="18"/>
                <w:szCs w:val="18"/>
              </w:rPr>
              <w:t>4358</w:t>
            </w:r>
          </w:p>
        </w:tc>
        <w:tc>
          <w:tcPr>
            <w:tcW w:w="1024" w:type="dxa"/>
          </w:tcPr>
          <w:p w14:paraId="2F3BEE93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E1">
              <w:rPr>
                <w:rFonts w:ascii="Arial" w:eastAsia="Calibri" w:hAnsi="Arial" w:cs="Arial"/>
                <w:sz w:val="18"/>
                <w:szCs w:val="18"/>
              </w:rPr>
              <w:t>4216</w:t>
            </w:r>
          </w:p>
        </w:tc>
      </w:tr>
    </w:tbl>
    <w:p w14:paraId="084DF555" w14:textId="77777777" w:rsidR="00DA4EAA" w:rsidRPr="008635E1" w:rsidRDefault="00DA4EAA" w:rsidP="00DA4EAA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8635E1">
        <w:rPr>
          <w:rFonts w:ascii="Times New Roman" w:hAnsi="Times New Roman" w:cs="Times New Roman"/>
          <w:sz w:val="16"/>
          <w:szCs w:val="16"/>
          <w:shd w:val="clear" w:color="auto" w:fill="FFFFFF"/>
        </w:rPr>
        <w:t>Źródło: Opracowanie PCPR na podstawie danych z ośrodków pomocy społecznej</w:t>
      </w:r>
    </w:p>
    <w:p w14:paraId="31C97208" w14:textId="77777777" w:rsidR="00DA4EAA" w:rsidRPr="008635E1" w:rsidRDefault="00DA4EAA" w:rsidP="00DA4EA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8286092" w14:textId="25F41728" w:rsidR="00DA4EAA" w:rsidRPr="008635E1" w:rsidRDefault="00A813B7" w:rsidP="00DA4EA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 2023 r. ubóstwo było najczęstszym powodem korzystania </w:t>
      </w:r>
      <w:r w:rsidR="00DA4EAA" w:rsidRPr="008635E1">
        <w:rPr>
          <w:rFonts w:ascii="Times New Roman" w:hAnsi="Times New Roman" w:cs="Times New Roman"/>
          <w:sz w:val="24"/>
          <w:szCs w:val="24"/>
          <w:shd w:val="clear" w:color="auto" w:fill="FFFFFF"/>
        </w:rPr>
        <w:t>z pomocy społecznej</w:t>
      </w:r>
      <w:r w:rsidR="00C243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przez mieszkańców powiatu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płocki</w:t>
      </w:r>
      <w:r w:rsidR="00C243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ego. Pomoc z powyższego powodu przyznano </w:t>
      </w:r>
      <w:r w:rsidR="00DA4EAA" w:rsidRPr="008635E1">
        <w:rPr>
          <w:rFonts w:ascii="Times New Roman" w:hAnsi="Times New Roman" w:cs="Times New Roman"/>
          <w:sz w:val="24"/>
          <w:szCs w:val="24"/>
          <w:shd w:val="clear" w:color="auto" w:fill="FFFFFF"/>
        </w:rPr>
        <w:t>775 rodzin</w:t>
      </w:r>
      <w:r w:rsidR="00C2430F">
        <w:rPr>
          <w:rFonts w:ascii="Times New Roman" w:hAnsi="Times New Roman" w:cs="Times New Roman"/>
          <w:sz w:val="24"/>
          <w:szCs w:val="24"/>
          <w:shd w:val="clear" w:color="auto" w:fill="FFFFFF"/>
        </w:rPr>
        <w:t>om.</w:t>
      </w:r>
      <w:r w:rsidR="00DA4EAA" w:rsidRPr="008635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Ubóstwo powoduje zaburzenia</w:t>
      </w:r>
      <w:r w:rsidR="00C243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A4EAA" w:rsidRPr="008635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 wykonywaniu podstawowych funkcji rodziny i pogłębia </w:t>
      </w:r>
      <w:r w:rsidR="00C243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</w:t>
      </w:r>
      <w:r w:rsidR="00DA4EAA" w:rsidRPr="008635E1">
        <w:rPr>
          <w:rFonts w:ascii="Times New Roman" w:hAnsi="Times New Roman" w:cs="Times New Roman"/>
          <w:sz w:val="24"/>
          <w:szCs w:val="24"/>
          <w:shd w:val="clear" w:color="auto" w:fill="FFFFFF"/>
        </w:rPr>
        <w:t>ich dysfunkcjonalność. Ubóstwo</w:t>
      </w:r>
      <w:r w:rsidR="00C243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A4EAA" w:rsidRPr="008635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 życie na poziomie minimum egzystencji powoduje, </w:t>
      </w:r>
      <w:r w:rsidR="00C243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</w:t>
      </w:r>
      <w:r w:rsidR="00DA4EAA" w:rsidRPr="008635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że wydatki mieszkaniowe i żywność pochłaniają cały budżet rodzin. Konsekwencją </w:t>
      </w:r>
      <w:r w:rsidR="00C243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</w:t>
      </w:r>
      <w:r w:rsidR="00DA4EAA" w:rsidRPr="008635E1">
        <w:rPr>
          <w:rFonts w:ascii="Times New Roman" w:hAnsi="Times New Roman" w:cs="Times New Roman"/>
          <w:sz w:val="24"/>
          <w:szCs w:val="24"/>
          <w:shd w:val="clear" w:color="auto" w:fill="FFFFFF"/>
        </w:rPr>
        <w:t>jest oszczędny tryb życia, co przejawia</w:t>
      </w:r>
      <w:r w:rsidR="00C243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A4EAA" w:rsidRPr="008635E1">
        <w:rPr>
          <w:rFonts w:ascii="Times New Roman" w:hAnsi="Times New Roman" w:cs="Times New Roman"/>
          <w:sz w:val="24"/>
          <w:szCs w:val="24"/>
          <w:shd w:val="clear" w:color="auto" w:fill="FFFFFF"/>
        </w:rPr>
        <w:t>się w ograniczeniu do minimum potrzeb żywieniowych i kupowaniu artykułów niskiej jakości,</w:t>
      </w:r>
      <w:r w:rsidR="00C243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A4EAA" w:rsidRPr="008635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 z kolei prowadzi do wielu schorzeń, </w:t>
      </w:r>
      <w:r w:rsidR="00C243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</w:t>
      </w:r>
      <w:r w:rsidR="00DA4EAA" w:rsidRPr="008635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w konsekwencji wymaga kosztownego leczenia, bądź niejednokrotnie prowadzi </w:t>
      </w:r>
      <w:r w:rsidR="00C243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</w:t>
      </w:r>
      <w:r w:rsidR="00DA4EAA" w:rsidRPr="008635E1">
        <w:rPr>
          <w:rFonts w:ascii="Times New Roman" w:hAnsi="Times New Roman" w:cs="Times New Roman"/>
          <w:sz w:val="24"/>
          <w:szCs w:val="24"/>
          <w:shd w:val="clear" w:color="auto" w:fill="FFFFFF"/>
        </w:rPr>
        <w:t>do niepełnosprawności. Wówczas ograniczona zostaje aktywność zawodowa, a podwyższają się koszty leczenia lub rehabilitacji. Tak</w:t>
      </w:r>
      <w:r w:rsidR="00681C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A4EAA" w:rsidRPr="008635E1">
        <w:rPr>
          <w:rFonts w:ascii="Times New Roman" w:hAnsi="Times New Roman" w:cs="Times New Roman"/>
          <w:sz w:val="24"/>
          <w:szCs w:val="24"/>
          <w:shd w:val="clear" w:color="auto" w:fill="FFFFFF"/>
        </w:rPr>
        <w:t>więc istotne znaczenie mają tutaj czynniki zewnętrzne, które oddział</w:t>
      </w:r>
      <w:r w:rsidR="008635E1">
        <w:rPr>
          <w:rFonts w:ascii="Times New Roman" w:hAnsi="Times New Roman" w:cs="Times New Roman"/>
          <w:sz w:val="24"/>
          <w:szCs w:val="24"/>
          <w:shd w:val="clear" w:color="auto" w:fill="FFFFFF"/>
        </w:rPr>
        <w:t>y</w:t>
      </w:r>
      <w:r w:rsidR="00DA4EAA" w:rsidRPr="008635E1">
        <w:rPr>
          <w:rFonts w:ascii="Times New Roman" w:hAnsi="Times New Roman" w:cs="Times New Roman"/>
          <w:sz w:val="24"/>
          <w:szCs w:val="24"/>
          <w:shd w:val="clear" w:color="auto" w:fill="FFFFFF"/>
        </w:rPr>
        <w:t>wują</w:t>
      </w:r>
      <w:r w:rsidR="00E52FEF">
        <w:rPr>
          <w:rFonts w:ascii="Times New Roman" w:hAnsi="Times New Roman" w:cs="Times New Roman"/>
          <w:sz w:val="24"/>
          <w:szCs w:val="24"/>
          <w:shd w:val="clear" w:color="auto" w:fill="FFFFFF"/>
        </w:rPr>
        <w:t>c</w:t>
      </w:r>
      <w:r w:rsidR="00DA4EAA" w:rsidRPr="008635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 rodzinę potęgują problemy i zaburzają jej funkcjonowanie. Ograniczenie ubóstwa powinno być zatem jednym z podstawowych zadań polityki społecznej.</w:t>
      </w:r>
    </w:p>
    <w:p w14:paraId="600D7556" w14:textId="0C6E26A8" w:rsidR="00DA4EAA" w:rsidRPr="008635E1" w:rsidRDefault="00DA4EAA" w:rsidP="00DA4EA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635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Najbardziej niepokojące jest zjawisko dziedziczenia ubóstwa, co przejawia się w biernej postawie i trwaniu w ubóstwie nawet mimo pojawiających się w perspektywie zmian. Stąd </w:t>
      </w:r>
      <w:r w:rsidR="00000A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</w:t>
      </w:r>
      <w:r w:rsidRPr="008635E1">
        <w:rPr>
          <w:rFonts w:ascii="Times New Roman" w:hAnsi="Times New Roman" w:cs="Times New Roman"/>
          <w:sz w:val="24"/>
          <w:szCs w:val="24"/>
          <w:shd w:val="clear" w:color="auto" w:fill="FFFFFF"/>
        </w:rPr>
        <w:t>też istotnym problemem jest, by szybko i skutecznie udzielić właściwej pomocy.</w:t>
      </w:r>
    </w:p>
    <w:p w14:paraId="7F5B5C33" w14:textId="392AFE0B" w:rsidR="00DA4EAA" w:rsidRPr="008635E1" w:rsidRDefault="00DA4EAA" w:rsidP="00DA4EA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635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Identyfikację najczęściej występujących powodów przyznania pomocy społecznej przez ośrodki pomocy społecznej z terenu powiatu płockiego przedstawia tabela </w:t>
      </w:r>
      <w:r w:rsidR="008635E1">
        <w:rPr>
          <w:rFonts w:ascii="Times New Roman" w:hAnsi="Times New Roman" w:cs="Times New Roman"/>
          <w:sz w:val="24"/>
          <w:szCs w:val="24"/>
          <w:shd w:val="clear" w:color="auto" w:fill="FFFFFF"/>
        </w:rPr>
        <w:t>6.</w:t>
      </w:r>
    </w:p>
    <w:p w14:paraId="168B1469" w14:textId="12974B1C" w:rsidR="00DA4EAA" w:rsidRDefault="00DA4EAA" w:rsidP="008635E1">
      <w:pPr>
        <w:shd w:val="clear" w:color="auto" w:fill="FFFFFF"/>
        <w:spacing w:after="120" w:line="240" w:lineRule="auto"/>
        <w:ind w:left="851" w:hanging="851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8635E1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lastRenderedPageBreak/>
        <w:t xml:space="preserve">Tabela </w:t>
      </w:r>
      <w:r w:rsidR="008635E1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6.</w:t>
      </w:r>
      <w:r w:rsidRPr="008635E1">
        <w:rPr>
          <w:rFonts w:ascii="Times New Roman" w:eastAsia="Calibri" w:hAnsi="Times New Roman" w:cs="Times New Roman"/>
          <w:b/>
          <w:bCs/>
        </w:rPr>
        <w:t xml:space="preserve"> </w:t>
      </w:r>
      <w:r w:rsidRPr="008635E1">
        <w:rPr>
          <w:rFonts w:ascii="Times New Roman" w:eastAsia="Calibri" w:hAnsi="Times New Roman" w:cs="Times New Roman"/>
          <w:b/>
          <w:bCs/>
          <w:sz w:val="20"/>
          <w:szCs w:val="20"/>
        </w:rPr>
        <w:t>Powody przyznania pomocy przez ośrodki pomocy społecznej z terenu powiatu płockiego w latach 2021-2023</w:t>
      </w:r>
    </w:p>
    <w:p w14:paraId="51291B22" w14:textId="77777777" w:rsidR="00000A95" w:rsidRPr="008635E1" w:rsidRDefault="00000A95" w:rsidP="008635E1">
      <w:pPr>
        <w:shd w:val="clear" w:color="auto" w:fill="FFFFFF"/>
        <w:spacing w:after="120" w:line="240" w:lineRule="auto"/>
        <w:ind w:left="851" w:hanging="851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tbl>
      <w:tblPr>
        <w:tblStyle w:val="Tabela-Siatka"/>
        <w:tblW w:w="9220" w:type="dxa"/>
        <w:tblLayout w:type="fixed"/>
        <w:tblLook w:val="04A0" w:firstRow="1" w:lastRow="0" w:firstColumn="1" w:lastColumn="0" w:noHBand="0" w:noVBand="1"/>
      </w:tblPr>
      <w:tblGrid>
        <w:gridCol w:w="5665"/>
        <w:gridCol w:w="1276"/>
        <w:gridCol w:w="1276"/>
        <w:gridCol w:w="1003"/>
      </w:tblGrid>
      <w:tr w:rsidR="008635E1" w:rsidRPr="008635E1" w14:paraId="04FDF669" w14:textId="77777777" w:rsidTr="00A83881">
        <w:trPr>
          <w:trHeight w:val="366"/>
        </w:trPr>
        <w:tc>
          <w:tcPr>
            <w:tcW w:w="5665" w:type="dxa"/>
            <w:vMerge w:val="restart"/>
            <w:shd w:val="clear" w:color="auto" w:fill="B6DDE8"/>
          </w:tcPr>
          <w:p w14:paraId="709ACB98" w14:textId="77777777" w:rsidR="00DA4EAA" w:rsidRPr="008635E1" w:rsidRDefault="00DA4EAA" w:rsidP="00A83881">
            <w:pPr>
              <w:spacing w:before="60" w:after="6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D81830C" w14:textId="77777777" w:rsidR="00DA4EAA" w:rsidRPr="008635E1" w:rsidRDefault="00DA4EAA" w:rsidP="00A83881">
            <w:pPr>
              <w:spacing w:before="60" w:after="6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635E1">
              <w:rPr>
                <w:rFonts w:ascii="Arial" w:eastAsia="Calibri" w:hAnsi="Arial" w:cs="Arial"/>
                <w:b/>
                <w:sz w:val="20"/>
                <w:szCs w:val="20"/>
              </w:rPr>
              <w:t>POWÓD TRUDNEJ SYTUACJI ŻYCIOWEJ</w:t>
            </w:r>
          </w:p>
        </w:tc>
        <w:tc>
          <w:tcPr>
            <w:tcW w:w="3555" w:type="dxa"/>
            <w:gridSpan w:val="3"/>
            <w:shd w:val="clear" w:color="auto" w:fill="B6DDE8"/>
          </w:tcPr>
          <w:p w14:paraId="6C8D54E0" w14:textId="72D2F2F8" w:rsidR="00DA4EAA" w:rsidRPr="008635E1" w:rsidRDefault="00DA4EAA" w:rsidP="00A83881">
            <w:pPr>
              <w:spacing w:before="60" w:after="6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635E1">
              <w:rPr>
                <w:rFonts w:ascii="Arial" w:eastAsia="Calibri" w:hAnsi="Arial" w:cs="Arial"/>
                <w:b/>
                <w:sz w:val="20"/>
                <w:szCs w:val="20"/>
              </w:rPr>
              <w:t xml:space="preserve">Liczba rodzin objętych pomocą </w:t>
            </w:r>
            <w:r w:rsidR="00C2430F">
              <w:rPr>
                <w:rFonts w:ascii="Arial" w:eastAsia="Calibri" w:hAnsi="Arial" w:cs="Arial"/>
                <w:b/>
                <w:sz w:val="20"/>
                <w:szCs w:val="20"/>
              </w:rPr>
              <w:t xml:space="preserve">               </w:t>
            </w:r>
            <w:r w:rsidRPr="008635E1">
              <w:rPr>
                <w:rFonts w:ascii="Arial" w:eastAsia="Calibri" w:hAnsi="Arial" w:cs="Arial"/>
                <w:b/>
                <w:sz w:val="20"/>
                <w:szCs w:val="20"/>
              </w:rPr>
              <w:t>w latach:</w:t>
            </w:r>
          </w:p>
        </w:tc>
      </w:tr>
      <w:tr w:rsidR="008635E1" w:rsidRPr="008635E1" w14:paraId="337ABD50" w14:textId="77777777" w:rsidTr="00A83881">
        <w:trPr>
          <w:trHeight w:val="270"/>
        </w:trPr>
        <w:tc>
          <w:tcPr>
            <w:tcW w:w="5665" w:type="dxa"/>
            <w:vMerge/>
            <w:shd w:val="clear" w:color="auto" w:fill="B6DDE8"/>
          </w:tcPr>
          <w:p w14:paraId="1DE2D650" w14:textId="77777777" w:rsidR="00DA4EAA" w:rsidRPr="008635E1" w:rsidRDefault="00DA4EAA" w:rsidP="00A83881">
            <w:pPr>
              <w:spacing w:before="60" w:after="6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6DDE8"/>
          </w:tcPr>
          <w:p w14:paraId="22448F6F" w14:textId="77777777" w:rsidR="00DA4EAA" w:rsidRPr="008635E1" w:rsidRDefault="00DA4EAA" w:rsidP="00A83881">
            <w:pPr>
              <w:spacing w:before="60" w:after="6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635E1">
              <w:rPr>
                <w:rFonts w:ascii="Arial" w:eastAsia="Calibri" w:hAnsi="Arial" w:cs="Arial"/>
                <w:b/>
                <w:sz w:val="20"/>
                <w:szCs w:val="20"/>
              </w:rPr>
              <w:t>2021</w:t>
            </w:r>
          </w:p>
        </w:tc>
        <w:tc>
          <w:tcPr>
            <w:tcW w:w="1276" w:type="dxa"/>
            <w:shd w:val="clear" w:color="auto" w:fill="B6DDE8"/>
          </w:tcPr>
          <w:p w14:paraId="3B3F5D08" w14:textId="77777777" w:rsidR="00DA4EAA" w:rsidRPr="008635E1" w:rsidRDefault="00DA4EAA" w:rsidP="00A83881">
            <w:pPr>
              <w:spacing w:before="60" w:after="6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635E1">
              <w:rPr>
                <w:rFonts w:ascii="Arial" w:eastAsia="Calibri" w:hAnsi="Arial" w:cs="Arial"/>
                <w:b/>
                <w:sz w:val="20"/>
                <w:szCs w:val="20"/>
              </w:rPr>
              <w:t>2022</w:t>
            </w:r>
          </w:p>
        </w:tc>
        <w:tc>
          <w:tcPr>
            <w:tcW w:w="1003" w:type="dxa"/>
            <w:shd w:val="clear" w:color="auto" w:fill="B6DDE8"/>
          </w:tcPr>
          <w:p w14:paraId="08E0CF3B" w14:textId="77777777" w:rsidR="00DA4EAA" w:rsidRPr="008635E1" w:rsidRDefault="00DA4EAA" w:rsidP="00A83881">
            <w:pPr>
              <w:spacing w:before="60" w:after="6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635E1">
              <w:rPr>
                <w:rFonts w:ascii="Arial" w:eastAsia="Calibri" w:hAnsi="Arial" w:cs="Arial"/>
                <w:b/>
                <w:sz w:val="20"/>
                <w:szCs w:val="20"/>
              </w:rPr>
              <w:t>2023</w:t>
            </w:r>
          </w:p>
        </w:tc>
      </w:tr>
      <w:tr w:rsidR="008635E1" w:rsidRPr="008635E1" w14:paraId="23A0CA76" w14:textId="77777777" w:rsidTr="00A83881">
        <w:tc>
          <w:tcPr>
            <w:tcW w:w="5665" w:type="dxa"/>
            <w:shd w:val="clear" w:color="auto" w:fill="DEEAF6" w:themeFill="accent5" w:themeFillTint="33"/>
          </w:tcPr>
          <w:p w14:paraId="06BD665B" w14:textId="77777777" w:rsidR="00DA4EAA" w:rsidRPr="008635E1" w:rsidRDefault="00DA4EAA" w:rsidP="00A83881">
            <w:pPr>
              <w:spacing w:before="6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635E1">
              <w:rPr>
                <w:rFonts w:ascii="Arial" w:eastAsia="Calibri" w:hAnsi="Arial" w:cs="Arial"/>
                <w:b/>
                <w:sz w:val="20"/>
                <w:szCs w:val="20"/>
              </w:rPr>
              <w:t>Ubóstwo</w:t>
            </w:r>
          </w:p>
        </w:tc>
        <w:tc>
          <w:tcPr>
            <w:tcW w:w="1276" w:type="dxa"/>
          </w:tcPr>
          <w:p w14:paraId="2B0C5EB1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635E1">
              <w:rPr>
                <w:rFonts w:ascii="Arial" w:eastAsia="Calibri" w:hAnsi="Arial" w:cs="Arial"/>
                <w:b/>
                <w:sz w:val="20"/>
                <w:szCs w:val="20"/>
              </w:rPr>
              <w:t>859</w:t>
            </w:r>
          </w:p>
        </w:tc>
        <w:tc>
          <w:tcPr>
            <w:tcW w:w="1276" w:type="dxa"/>
          </w:tcPr>
          <w:p w14:paraId="14997788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635E1">
              <w:rPr>
                <w:rFonts w:ascii="Arial" w:eastAsia="Calibri" w:hAnsi="Arial" w:cs="Arial"/>
                <w:b/>
                <w:sz w:val="20"/>
                <w:szCs w:val="20"/>
              </w:rPr>
              <w:t>802</w:t>
            </w:r>
          </w:p>
        </w:tc>
        <w:tc>
          <w:tcPr>
            <w:tcW w:w="1003" w:type="dxa"/>
          </w:tcPr>
          <w:p w14:paraId="5E8B5DF8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635E1">
              <w:rPr>
                <w:rFonts w:ascii="Arial" w:eastAsia="Calibri" w:hAnsi="Arial" w:cs="Arial"/>
                <w:b/>
                <w:sz w:val="20"/>
                <w:szCs w:val="20"/>
              </w:rPr>
              <w:t>775</w:t>
            </w:r>
          </w:p>
        </w:tc>
      </w:tr>
      <w:tr w:rsidR="008635E1" w:rsidRPr="008635E1" w14:paraId="13FC925B" w14:textId="77777777" w:rsidTr="00A83881">
        <w:tc>
          <w:tcPr>
            <w:tcW w:w="5665" w:type="dxa"/>
            <w:shd w:val="clear" w:color="auto" w:fill="DEEAF6" w:themeFill="accent5" w:themeFillTint="33"/>
          </w:tcPr>
          <w:p w14:paraId="6A83E2C3" w14:textId="77777777" w:rsidR="00DA4EAA" w:rsidRPr="008635E1" w:rsidRDefault="00DA4EAA" w:rsidP="00A83881">
            <w:pPr>
              <w:spacing w:before="6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635E1">
              <w:rPr>
                <w:rFonts w:ascii="Arial" w:eastAsia="Calibri" w:hAnsi="Arial" w:cs="Arial"/>
                <w:b/>
                <w:sz w:val="20"/>
                <w:szCs w:val="20"/>
              </w:rPr>
              <w:t>Sieroctwo</w:t>
            </w:r>
          </w:p>
        </w:tc>
        <w:tc>
          <w:tcPr>
            <w:tcW w:w="1276" w:type="dxa"/>
          </w:tcPr>
          <w:p w14:paraId="609F4122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635E1">
              <w:rPr>
                <w:rFonts w:ascii="Arial" w:eastAsia="Calibri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58929D93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635E1">
              <w:rPr>
                <w:rFonts w:ascii="Arial" w:eastAsia="Calibri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003" w:type="dxa"/>
          </w:tcPr>
          <w:p w14:paraId="0BB403A5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635E1">
              <w:rPr>
                <w:rFonts w:ascii="Arial" w:eastAsia="Calibri" w:hAnsi="Arial" w:cs="Arial"/>
                <w:b/>
                <w:sz w:val="20"/>
                <w:szCs w:val="20"/>
              </w:rPr>
              <w:t>2</w:t>
            </w:r>
          </w:p>
        </w:tc>
      </w:tr>
      <w:tr w:rsidR="008635E1" w:rsidRPr="008635E1" w14:paraId="156D7C68" w14:textId="77777777" w:rsidTr="00A83881">
        <w:tc>
          <w:tcPr>
            <w:tcW w:w="5665" w:type="dxa"/>
            <w:shd w:val="clear" w:color="auto" w:fill="DEEAF6" w:themeFill="accent5" w:themeFillTint="33"/>
          </w:tcPr>
          <w:p w14:paraId="5B87767D" w14:textId="77777777" w:rsidR="00DA4EAA" w:rsidRPr="008635E1" w:rsidRDefault="00DA4EAA" w:rsidP="00A83881">
            <w:pPr>
              <w:spacing w:before="6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635E1">
              <w:rPr>
                <w:rFonts w:ascii="Arial" w:eastAsia="Calibri" w:hAnsi="Arial" w:cs="Arial"/>
                <w:b/>
                <w:sz w:val="20"/>
                <w:szCs w:val="20"/>
              </w:rPr>
              <w:t>Bezdomność</w:t>
            </w:r>
          </w:p>
        </w:tc>
        <w:tc>
          <w:tcPr>
            <w:tcW w:w="1276" w:type="dxa"/>
          </w:tcPr>
          <w:p w14:paraId="76D9738C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635E1">
              <w:rPr>
                <w:rFonts w:ascii="Arial" w:eastAsia="Calibri" w:hAnsi="Arial" w:cs="Arial"/>
                <w:b/>
                <w:sz w:val="20"/>
                <w:szCs w:val="20"/>
              </w:rPr>
              <w:t>33</w:t>
            </w:r>
          </w:p>
        </w:tc>
        <w:tc>
          <w:tcPr>
            <w:tcW w:w="1276" w:type="dxa"/>
          </w:tcPr>
          <w:p w14:paraId="0F32AF68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635E1">
              <w:rPr>
                <w:rFonts w:ascii="Arial" w:eastAsia="Calibri" w:hAnsi="Arial" w:cs="Arial"/>
                <w:b/>
                <w:sz w:val="20"/>
                <w:szCs w:val="20"/>
              </w:rPr>
              <w:t>25</w:t>
            </w:r>
          </w:p>
        </w:tc>
        <w:tc>
          <w:tcPr>
            <w:tcW w:w="1003" w:type="dxa"/>
          </w:tcPr>
          <w:p w14:paraId="267FF1D7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635E1">
              <w:rPr>
                <w:rFonts w:ascii="Arial" w:eastAsia="Calibri" w:hAnsi="Arial" w:cs="Arial"/>
                <w:b/>
                <w:sz w:val="20"/>
                <w:szCs w:val="20"/>
              </w:rPr>
              <w:t>24</w:t>
            </w:r>
          </w:p>
        </w:tc>
      </w:tr>
      <w:tr w:rsidR="008635E1" w:rsidRPr="008635E1" w14:paraId="4EE7572D" w14:textId="77777777" w:rsidTr="00A83881">
        <w:tc>
          <w:tcPr>
            <w:tcW w:w="5665" w:type="dxa"/>
            <w:shd w:val="clear" w:color="auto" w:fill="DEEAF6" w:themeFill="accent5" w:themeFillTint="33"/>
          </w:tcPr>
          <w:p w14:paraId="244A5735" w14:textId="77777777" w:rsidR="00DA4EAA" w:rsidRPr="008635E1" w:rsidRDefault="00DA4EAA" w:rsidP="00A83881">
            <w:pPr>
              <w:spacing w:before="6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635E1">
              <w:rPr>
                <w:rFonts w:ascii="Arial" w:eastAsia="Calibri" w:hAnsi="Arial" w:cs="Arial"/>
                <w:b/>
                <w:sz w:val="20"/>
                <w:szCs w:val="20"/>
              </w:rPr>
              <w:t>Potrzeba ochrony macierzyństwa</w:t>
            </w:r>
          </w:p>
        </w:tc>
        <w:tc>
          <w:tcPr>
            <w:tcW w:w="1276" w:type="dxa"/>
          </w:tcPr>
          <w:p w14:paraId="53005349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635E1">
              <w:rPr>
                <w:rFonts w:ascii="Arial" w:eastAsia="Calibri" w:hAnsi="Arial" w:cs="Arial"/>
                <w:b/>
                <w:sz w:val="20"/>
                <w:szCs w:val="20"/>
              </w:rPr>
              <w:t>208</w:t>
            </w:r>
          </w:p>
        </w:tc>
        <w:tc>
          <w:tcPr>
            <w:tcW w:w="1276" w:type="dxa"/>
          </w:tcPr>
          <w:p w14:paraId="4E87F8DA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635E1">
              <w:rPr>
                <w:rFonts w:ascii="Arial" w:eastAsia="Calibri" w:hAnsi="Arial" w:cs="Arial"/>
                <w:b/>
                <w:sz w:val="20"/>
                <w:szCs w:val="20"/>
              </w:rPr>
              <w:t>184</w:t>
            </w:r>
          </w:p>
        </w:tc>
        <w:tc>
          <w:tcPr>
            <w:tcW w:w="1003" w:type="dxa"/>
          </w:tcPr>
          <w:p w14:paraId="51629B29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635E1">
              <w:rPr>
                <w:rFonts w:ascii="Arial" w:eastAsia="Calibri" w:hAnsi="Arial" w:cs="Arial"/>
                <w:b/>
                <w:sz w:val="20"/>
                <w:szCs w:val="20"/>
              </w:rPr>
              <w:t>180</w:t>
            </w:r>
          </w:p>
        </w:tc>
      </w:tr>
      <w:tr w:rsidR="008635E1" w:rsidRPr="008635E1" w14:paraId="7AB7AA00" w14:textId="77777777" w:rsidTr="00A83881">
        <w:tc>
          <w:tcPr>
            <w:tcW w:w="5665" w:type="dxa"/>
            <w:shd w:val="clear" w:color="auto" w:fill="DEEAF6" w:themeFill="accent5" w:themeFillTint="33"/>
          </w:tcPr>
          <w:p w14:paraId="1C0826AD" w14:textId="77777777" w:rsidR="00DA4EAA" w:rsidRPr="008635E1" w:rsidRDefault="00DA4EAA" w:rsidP="00A83881">
            <w:pPr>
              <w:spacing w:before="6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635E1">
              <w:rPr>
                <w:rFonts w:ascii="Arial" w:eastAsia="Calibri" w:hAnsi="Arial" w:cs="Arial"/>
                <w:b/>
                <w:sz w:val="20"/>
                <w:szCs w:val="20"/>
              </w:rPr>
              <w:t>Bezrobocie</w:t>
            </w:r>
          </w:p>
        </w:tc>
        <w:tc>
          <w:tcPr>
            <w:tcW w:w="1276" w:type="dxa"/>
          </w:tcPr>
          <w:p w14:paraId="7FC07FB4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635E1">
              <w:rPr>
                <w:rFonts w:ascii="Arial" w:eastAsia="Calibri" w:hAnsi="Arial" w:cs="Arial"/>
                <w:b/>
                <w:sz w:val="20"/>
                <w:szCs w:val="20"/>
              </w:rPr>
              <w:t>877</w:t>
            </w:r>
          </w:p>
        </w:tc>
        <w:tc>
          <w:tcPr>
            <w:tcW w:w="1276" w:type="dxa"/>
          </w:tcPr>
          <w:p w14:paraId="16F019D3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635E1">
              <w:rPr>
                <w:rFonts w:ascii="Arial" w:eastAsia="Calibri" w:hAnsi="Arial" w:cs="Arial"/>
                <w:b/>
                <w:sz w:val="20"/>
                <w:szCs w:val="20"/>
              </w:rPr>
              <w:t>727</w:t>
            </w:r>
          </w:p>
        </w:tc>
        <w:tc>
          <w:tcPr>
            <w:tcW w:w="1003" w:type="dxa"/>
          </w:tcPr>
          <w:p w14:paraId="141B69D4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635E1">
              <w:rPr>
                <w:rFonts w:ascii="Arial" w:eastAsia="Calibri" w:hAnsi="Arial" w:cs="Arial"/>
                <w:b/>
                <w:sz w:val="20"/>
                <w:szCs w:val="20"/>
              </w:rPr>
              <w:t>632</w:t>
            </w:r>
          </w:p>
        </w:tc>
      </w:tr>
      <w:tr w:rsidR="008635E1" w:rsidRPr="008635E1" w14:paraId="06EDAA20" w14:textId="77777777" w:rsidTr="00A83881">
        <w:trPr>
          <w:trHeight w:val="235"/>
        </w:trPr>
        <w:tc>
          <w:tcPr>
            <w:tcW w:w="5665" w:type="dxa"/>
            <w:shd w:val="clear" w:color="auto" w:fill="DEEAF6" w:themeFill="accent5" w:themeFillTint="33"/>
          </w:tcPr>
          <w:p w14:paraId="7301C6D8" w14:textId="77777777" w:rsidR="00DA4EAA" w:rsidRPr="008635E1" w:rsidRDefault="00DA4EAA" w:rsidP="00A83881">
            <w:pPr>
              <w:spacing w:before="6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635E1">
              <w:rPr>
                <w:rFonts w:ascii="Arial" w:eastAsia="Calibri" w:hAnsi="Arial" w:cs="Arial"/>
                <w:b/>
                <w:sz w:val="20"/>
                <w:szCs w:val="20"/>
              </w:rPr>
              <w:t>Niepełnosprawność</w:t>
            </w:r>
          </w:p>
        </w:tc>
        <w:tc>
          <w:tcPr>
            <w:tcW w:w="1276" w:type="dxa"/>
          </w:tcPr>
          <w:p w14:paraId="26364E9F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635E1">
              <w:rPr>
                <w:rFonts w:ascii="Arial" w:eastAsia="Calibri" w:hAnsi="Arial" w:cs="Arial"/>
                <w:b/>
                <w:sz w:val="20"/>
                <w:szCs w:val="20"/>
              </w:rPr>
              <w:t>656</w:t>
            </w:r>
          </w:p>
        </w:tc>
        <w:tc>
          <w:tcPr>
            <w:tcW w:w="1276" w:type="dxa"/>
          </w:tcPr>
          <w:p w14:paraId="0C72F0DF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635E1">
              <w:rPr>
                <w:rFonts w:ascii="Arial" w:eastAsia="Calibri" w:hAnsi="Arial" w:cs="Arial"/>
                <w:b/>
                <w:sz w:val="20"/>
                <w:szCs w:val="20"/>
              </w:rPr>
              <w:t>618</w:t>
            </w:r>
          </w:p>
        </w:tc>
        <w:tc>
          <w:tcPr>
            <w:tcW w:w="1003" w:type="dxa"/>
          </w:tcPr>
          <w:p w14:paraId="308F5CF3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635E1">
              <w:rPr>
                <w:rFonts w:ascii="Arial" w:eastAsia="Calibri" w:hAnsi="Arial" w:cs="Arial"/>
                <w:b/>
                <w:sz w:val="20"/>
                <w:szCs w:val="20"/>
              </w:rPr>
              <w:t>598</w:t>
            </w:r>
          </w:p>
        </w:tc>
      </w:tr>
      <w:tr w:rsidR="008635E1" w:rsidRPr="008635E1" w14:paraId="072D2044" w14:textId="77777777" w:rsidTr="00A83881">
        <w:trPr>
          <w:trHeight w:val="239"/>
        </w:trPr>
        <w:tc>
          <w:tcPr>
            <w:tcW w:w="5665" w:type="dxa"/>
            <w:shd w:val="clear" w:color="auto" w:fill="DEEAF6" w:themeFill="accent5" w:themeFillTint="33"/>
          </w:tcPr>
          <w:p w14:paraId="66A44AEA" w14:textId="77777777" w:rsidR="00DA4EAA" w:rsidRPr="008635E1" w:rsidRDefault="00DA4EAA" w:rsidP="00A83881">
            <w:pPr>
              <w:spacing w:before="6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635E1">
              <w:rPr>
                <w:rFonts w:ascii="Arial" w:eastAsia="Calibri" w:hAnsi="Arial" w:cs="Arial"/>
                <w:b/>
                <w:sz w:val="20"/>
                <w:szCs w:val="20"/>
              </w:rPr>
              <w:t>Długotrwała lub ciężka choroba</w:t>
            </w:r>
          </w:p>
        </w:tc>
        <w:tc>
          <w:tcPr>
            <w:tcW w:w="1276" w:type="dxa"/>
          </w:tcPr>
          <w:p w14:paraId="47DAE32D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635E1">
              <w:rPr>
                <w:rFonts w:ascii="Arial" w:eastAsia="Calibri" w:hAnsi="Arial" w:cs="Arial"/>
                <w:b/>
                <w:sz w:val="20"/>
                <w:szCs w:val="20"/>
              </w:rPr>
              <w:t>764</w:t>
            </w:r>
          </w:p>
        </w:tc>
        <w:tc>
          <w:tcPr>
            <w:tcW w:w="1276" w:type="dxa"/>
          </w:tcPr>
          <w:p w14:paraId="334A0BF7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635E1">
              <w:rPr>
                <w:rFonts w:ascii="Arial" w:eastAsia="Calibri" w:hAnsi="Arial" w:cs="Arial"/>
                <w:b/>
                <w:sz w:val="20"/>
                <w:szCs w:val="20"/>
              </w:rPr>
              <w:t>687</w:t>
            </w:r>
          </w:p>
        </w:tc>
        <w:tc>
          <w:tcPr>
            <w:tcW w:w="1003" w:type="dxa"/>
          </w:tcPr>
          <w:p w14:paraId="3AB9DBAC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635E1">
              <w:rPr>
                <w:rFonts w:ascii="Arial" w:eastAsia="Calibri" w:hAnsi="Arial" w:cs="Arial"/>
                <w:b/>
                <w:sz w:val="20"/>
                <w:szCs w:val="20"/>
              </w:rPr>
              <w:t>605</w:t>
            </w:r>
          </w:p>
        </w:tc>
      </w:tr>
      <w:tr w:rsidR="008635E1" w:rsidRPr="008635E1" w14:paraId="161130A7" w14:textId="77777777" w:rsidTr="00A83881">
        <w:trPr>
          <w:trHeight w:val="297"/>
        </w:trPr>
        <w:tc>
          <w:tcPr>
            <w:tcW w:w="5665" w:type="dxa"/>
            <w:shd w:val="clear" w:color="auto" w:fill="DEEAF6" w:themeFill="accent5" w:themeFillTint="33"/>
          </w:tcPr>
          <w:p w14:paraId="693B8ED1" w14:textId="374AE11C" w:rsidR="00DA4EAA" w:rsidRPr="008635E1" w:rsidRDefault="00DA4EAA" w:rsidP="00C2430F">
            <w:pPr>
              <w:spacing w:before="6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635E1">
              <w:rPr>
                <w:rFonts w:ascii="Arial" w:eastAsia="Calibri" w:hAnsi="Arial" w:cs="Arial"/>
                <w:b/>
                <w:sz w:val="20"/>
                <w:szCs w:val="20"/>
              </w:rPr>
              <w:t xml:space="preserve">Bezradność w sprawach opiekuńczo-wychowawczych  </w:t>
            </w:r>
            <w:r w:rsidR="00C2430F">
              <w:rPr>
                <w:rFonts w:ascii="Arial" w:eastAsia="Calibri" w:hAnsi="Arial" w:cs="Arial"/>
                <w:b/>
                <w:sz w:val="20"/>
                <w:szCs w:val="20"/>
              </w:rPr>
              <w:t xml:space="preserve">              </w:t>
            </w:r>
            <w:r w:rsidRPr="008635E1">
              <w:rPr>
                <w:rFonts w:ascii="Arial" w:eastAsia="Calibri" w:hAnsi="Arial" w:cs="Arial"/>
                <w:b/>
                <w:sz w:val="20"/>
                <w:szCs w:val="20"/>
              </w:rPr>
              <w:t>i prowadzeniu gospodarstwa domowego</w:t>
            </w:r>
          </w:p>
        </w:tc>
        <w:tc>
          <w:tcPr>
            <w:tcW w:w="1276" w:type="dxa"/>
          </w:tcPr>
          <w:p w14:paraId="2CE2D805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635E1">
              <w:rPr>
                <w:rFonts w:ascii="Arial" w:eastAsia="Calibri" w:hAnsi="Arial" w:cs="Arial"/>
                <w:b/>
                <w:sz w:val="20"/>
                <w:szCs w:val="20"/>
              </w:rPr>
              <w:t>170</w:t>
            </w:r>
          </w:p>
        </w:tc>
        <w:tc>
          <w:tcPr>
            <w:tcW w:w="1276" w:type="dxa"/>
          </w:tcPr>
          <w:p w14:paraId="15860778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635E1">
              <w:rPr>
                <w:rFonts w:ascii="Arial" w:eastAsia="Calibri" w:hAnsi="Arial" w:cs="Arial"/>
                <w:b/>
                <w:sz w:val="20"/>
                <w:szCs w:val="20"/>
              </w:rPr>
              <w:t>193</w:t>
            </w:r>
          </w:p>
        </w:tc>
        <w:tc>
          <w:tcPr>
            <w:tcW w:w="1003" w:type="dxa"/>
          </w:tcPr>
          <w:p w14:paraId="51D93D4A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635E1">
              <w:rPr>
                <w:rFonts w:ascii="Arial" w:eastAsia="Calibri" w:hAnsi="Arial" w:cs="Arial"/>
                <w:b/>
                <w:sz w:val="20"/>
                <w:szCs w:val="20"/>
              </w:rPr>
              <w:t>202</w:t>
            </w:r>
          </w:p>
        </w:tc>
      </w:tr>
      <w:tr w:rsidR="008635E1" w:rsidRPr="008635E1" w14:paraId="590E9AB8" w14:textId="77777777" w:rsidTr="00A83881">
        <w:trPr>
          <w:trHeight w:val="218"/>
        </w:trPr>
        <w:tc>
          <w:tcPr>
            <w:tcW w:w="5665" w:type="dxa"/>
            <w:shd w:val="clear" w:color="auto" w:fill="DEEAF6" w:themeFill="accent5" w:themeFillTint="33"/>
          </w:tcPr>
          <w:p w14:paraId="2C84384F" w14:textId="77777777" w:rsidR="00DA4EAA" w:rsidRPr="008635E1" w:rsidRDefault="00DA4EAA" w:rsidP="00A83881">
            <w:pPr>
              <w:spacing w:before="6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635E1">
              <w:rPr>
                <w:rFonts w:ascii="Arial" w:eastAsia="Calibri" w:hAnsi="Arial" w:cs="Arial"/>
                <w:b/>
                <w:sz w:val="20"/>
                <w:szCs w:val="20"/>
              </w:rPr>
              <w:t>Przemoc w rodzinie</w:t>
            </w:r>
          </w:p>
        </w:tc>
        <w:tc>
          <w:tcPr>
            <w:tcW w:w="1276" w:type="dxa"/>
          </w:tcPr>
          <w:p w14:paraId="6770E6AB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635E1">
              <w:rPr>
                <w:rFonts w:ascii="Arial" w:eastAsia="Calibri" w:hAnsi="Arial" w:cs="Arial"/>
                <w:b/>
                <w:sz w:val="20"/>
                <w:szCs w:val="20"/>
              </w:rPr>
              <w:t>32</w:t>
            </w:r>
          </w:p>
        </w:tc>
        <w:tc>
          <w:tcPr>
            <w:tcW w:w="1276" w:type="dxa"/>
          </w:tcPr>
          <w:p w14:paraId="714E2242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635E1">
              <w:rPr>
                <w:rFonts w:ascii="Arial" w:eastAsia="Calibri" w:hAnsi="Arial" w:cs="Arial"/>
                <w:b/>
                <w:sz w:val="20"/>
                <w:szCs w:val="20"/>
              </w:rPr>
              <w:t>31</w:t>
            </w:r>
          </w:p>
        </w:tc>
        <w:tc>
          <w:tcPr>
            <w:tcW w:w="1003" w:type="dxa"/>
          </w:tcPr>
          <w:p w14:paraId="5D852CA5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635E1">
              <w:rPr>
                <w:rFonts w:ascii="Arial" w:eastAsia="Calibri" w:hAnsi="Arial" w:cs="Arial"/>
                <w:b/>
                <w:sz w:val="20"/>
                <w:szCs w:val="20"/>
              </w:rPr>
              <w:t>45</w:t>
            </w:r>
          </w:p>
        </w:tc>
      </w:tr>
      <w:tr w:rsidR="008635E1" w:rsidRPr="008635E1" w14:paraId="4DB01980" w14:textId="77777777" w:rsidTr="00A83881">
        <w:trPr>
          <w:trHeight w:val="266"/>
        </w:trPr>
        <w:tc>
          <w:tcPr>
            <w:tcW w:w="5665" w:type="dxa"/>
            <w:shd w:val="clear" w:color="auto" w:fill="DEEAF6" w:themeFill="accent5" w:themeFillTint="33"/>
          </w:tcPr>
          <w:p w14:paraId="20526A73" w14:textId="77777777" w:rsidR="00DA4EAA" w:rsidRPr="008635E1" w:rsidRDefault="00DA4EAA" w:rsidP="00A83881">
            <w:pPr>
              <w:spacing w:before="6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635E1">
              <w:rPr>
                <w:rFonts w:ascii="Arial" w:eastAsia="Calibri" w:hAnsi="Arial" w:cs="Arial"/>
                <w:b/>
                <w:sz w:val="20"/>
                <w:szCs w:val="20"/>
              </w:rPr>
              <w:t>Alkoholizm</w:t>
            </w:r>
          </w:p>
        </w:tc>
        <w:tc>
          <w:tcPr>
            <w:tcW w:w="1276" w:type="dxa"/>
          </w:tcPr>
          <w:p w14:paraId="14CA7CF2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635E1">
              <w:rPr>
                <w:rFonts w:ascii="Arial" w:eastAsia="Calibri" w:hAnsi="Arial" w:cs="Arial"/>
                <w:b/>
                <w:sz w:val="20"/>
                <w:szCs w:val="20"/>
              </w:rPr>
              <w:t>141</w:t>
            </w:r>
          </w:p>
        </w:tc>
        <w:tc>
          <w:tcPr>
            <w:tcW w:w="1276" w:type="dxa"/>
          </w:tcPr>
          <w:p w14:paraId="3728081C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635E1">
              <w:rPr>
                <w:rFonts w:ascii="Arial" w:eastAsia="Calibri" w:hAnsi="Arial" w:cs="Arial"/>
                <w:b/>
                <w:sz w:val="20"/>
                <w:szCs w:val="20"/>
              </w:rPr>
              <w:t>145</w:t>
            </w:r>
          </w:p>
        </w:tc>
        <w:tc>
          <w:tcPr>
            <w:tcW w:w="1003" w:type="dxa"/>
          </w:tcPr>
          <w:p w14:paraId="15CBFCDB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635E1">
              <w:rPr>
                <w:rFonts w:ascii="Arial" w:eastAsia="Calibri" w:hAnsi="Arial" w:cs="Arial"/>
                <w:b/>
                <w:sz w:val="20"/>
                <w:szCs w:val="20"/>
              </w:rPr>
              <w:t>137</w:t>
            </w:r>
          </w:p>
        </w:tc>
      </w:tr>
      <w:tr w:rsidR="008635E1" w:rsidRPr="008635E1" w14:paraId="44ACB28C" w14:textId="77777777" w:rsidTr="00A83881">
        <w:trPr>
          <w:trHeight w:val="266"/>
        </w:trPr>
        <w:tc>
          <w:tcPr>
            <w:tcW w:w="5665" w:type="dxa"/>
            <w:shd w:val="clear" w:color="auto" w:fill="DEEAF6" w:themeFill="accent5" w:themeFillTint="33"/>
          </w:tcPr>
          <w:p w14:paraId="77CF2953" w14:textId="77777777" w:rsidR="00DA4EAA" w:rsidRPr="008635E1" w:rsidRDefault="00DA4EAA" w:rsidP="00A83881">
            <w:pPr>
              <w:spacing w:before="6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635E1">
              <w:rPr>
                <w:rFonts w:ascii="Arial" w:eastAsia="Calibri" w:hAnsi="Arial" w:cs="Arial"/>
                <w:b/>
                <w:sz w:val="20"/>
                <w:szCs w:val="20"/>
              </w:rPr>
              <w:t>Narkomania</w:t>
            </w:r>
          </w:p>
        </w:tc>
        <w:tc>
          <w:tcPr>
            <w:tcW w:w="1276" w:type="dxa"/>
          </w:tcPr>
          <w:p w14:paraId="61714F95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635E1">
              <w:rPr>
                <w:rFonts w:ascii="Arial" w:eastAsia="Calibri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5306FFD6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635E1">
              <w:rPr>
                <w:rFonts w:ascii="Arial" w:eastAsia="Calibri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003" w:type="dxa"/>
          </w:tcPr>
          <w:p w14:paraId="4E91A67C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635E1">
              <w:rPr>
                <w:rFonts w:ascii="Arial" w:eastAsia="Calibri" w:hAnsi="Arial" w:cs="Arial"/>
                <w:b/>
                <w:sz w:val="20"/>
                <w:szCs w:val="20"/>
              </w:rPr>
              <w:t>1</w:t>
            </w:r>
          </w:p>
        </w:tc>
      </w:tr>
      <w:tr w:rsidR="008635E1" w:rsidRPr="008635E1" w14:paraId="4A277611" w14:textId="77777777" w:rsidTr="00A83881">
        <w:trPr>
          <w:trHeight w:val="472"/>
        </w:trPr>
        <w:tc>
          <w:tcPr>
            <w:tcW w:w="5665" w:type="dxa"/>
            <w:shd w:val="clear" w:color="auto" w:fill="DEEAF6" w:themeFill="accent5" w:themeFillTint="33"/>
          </w:tcPr>
          <w:p w14:paraId="304A73FC" w14:textId="4FCF133B" w:rsidR="00DA4EAA" w:rsidRPr="008635E1" w:rsidRDefault="00DA4EAA" w:rsidP="00A83881">
            <w:pPr>
              <w:spacing w:before="6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635E1">
              <w:rPr>
                <w:rFonts w:ascii="Arial" w:eastAsia="Calibri" w:hAnsi="Arial" w:cs="Arial"/>
                <w:b/>
                <w:sz w:val="20"/>
                <w:szCs w:val="20"/>
              </w:rPr>
              <w:t xml:space="preserve">Trudności w przystosowaniu do życia po zwolnieniu </w:t>
            </w:r>
            <w:r w:rsidR="00C2430F">
              <w:rPr>
                <w:rFonts w:ascii="Arial" w:eastAsia="Calibri" w:hAnsi="Arial" w:cs="Arial"/>
                <w:b/>
                <w:sz w:val="20"/>
                <w:szCs w:val="20"/>
              </w:rPr>
              <w:t xml:space="preserve">                    </w:t>
            </w:r>
            <w:r w:rsidRPr="008635E1">
              <w:rPr>
                <w:rFonts w:ascii="Arial" w:eastAsia="Calibri" w:hAnsi="Arial" w:cs="Arial"/>
                <w:b/>
                <w:sz w:val="20"/>
                <w:szCs w:val="20"/>
              </w:rPr>
              <w:t>z zakładu karnego</w:t>
            </w:r>
          </w:p>
        </w:tc>
        <w:tc>
          <w:tcPr>
            <w:tcW w:w="1276" w:type="dxa"/>
          </w:tcPr>
          <w:p w14:paraId="33505D32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635E1">
              <w:rPr>
                <w:rFonts w:ascii="Arial" w:eastAsia="Calibri" w:hAnsi="Arial" w:cs="Arial"/>
                <w:b/>
                <w:sz w:val="20"/>
                <w:szCs w:val="20"/>
              </w:rPr>
              <w:t>25</w:t>
            </w:r>
          </w:p>
        </w:tc>
        <w:tc>
          <w:tcPr>
            <w:tcW w:w="1276" w:type="dxa"/>
          </w:tcPr>
          <w:p w14:paraId="2D14080E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635E1">
              <w:rPr>
                <w:rFonts w:ascii="Arial" w:eastAsia="Calibri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1003" w:type="dxa"/>
          </w:tcPr>
          <w:p w14:paraId="7485C019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635E1">
              <w:rPr>
                <w:rFonts w:ascii="Arial" w:eastAsia="Calibri" w:hAnsi="Arial" w:cs="Arial"/>
                <w:b/>
                <w:sz w:val="20"/>
                <w:szCs w:val="20"/>
              </w:rPr>
              <w:t>23</w:t>
            </w:r>
          </w:p>
        </w:tc>
      </w:tr>
      <w:tr w:rsidR="008635E1" w:rsidRPr="008635E1" w14:paraId="48E24218" w14:textId="77777777" w:rsidTr="00A83881">
        <w:trPr>
          <w:trHeight w:val="337"/>
        </w:trPr>
        <w:tc>
          <w:tcPr>
            <w:tcW w:w="5665" w:type="dxa"/>
            <w:shd w:val="clear" w:color="auto" w:fill="DEEAF6" w:themeFill="accent5" w:themeFillTint="33"/>
          </w:tcPr>
          <w:p w14:paraId="66E95519" w14:textId="77777777" w:rsidR="00DA4EAA" w:rsidRPr="008635E1" w:rsidRDefault="00DA4EAA" w:rsidP="00A83881">
            <w:pPr>
              <w:spacing w:before="6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635E1">
              <w:rPr>
                <w:rFonts w:ascii="Arial" w:eastAsia="Calibri" w:hAnsi="Arial" w:cs="Arial"/>
                <w:b/>
                <w:sz w:val="20"/>
                <w:szCs w:val="20"/>
              </w:rPr>
              <w:t>Brak umiejętności w przystosowaniu do życia młodzieży opuszczającej placówki opiekuńczo-wychowawcze</w:t>
            </w:r>
          </w:p>
        </w:tc>
        <w:tc>
          <w:tcPr>
            <w:tcW w:w="1276" w:type="dxa"/>
          </w:tcPr>
          <w:p w14:paraId="207281A4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635E1">
              <w:rPr>
                <w:rFonts w:ascii="Arial" w:eastAsia="Calibri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3E43715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635E1">
              <w:rPr>
                <w:rFonts w:ascii="Arial" w:eastAsia="Calibri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003" w:type="dxa"/>
          </w:tcPr>
          <w:p w14:paraId="45221DE9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635E1">
              <w:rPr>
                <w:rFonts w:ascii="Arial" w:eastAsia="Calibri" w:hAnsi="Arial" w:cs="Arial"/>
                <w:b/>
                <w:sz w:val="20"/>
                <w:szCs w:val="20"/>
              </w:rPr>
              <w:t>0</w:t>
            </w:r>
          </w:p>
        </w:tc>
      </w:tr>
      <w:tr w:rsidR="008635E1" w:rsidRPr="008635E1" w14:paraId="31550706" w14:textId="77777777" w:rsidTr="00A83881">
        <w:trPr>
          <w:trHeight w:val="266"/>
        </w:trPr>
        <w:tc>
          <w:tcPr>
            <w:tcW w:w="5665" w:type="dxa"/>
            <w:shd w:val="clear" w:color="auto" w:fill="DEEAF6" w:themeFill="accent5" w:themeFillTint="33"/>
          </w:tcPr>
          <w:p w14:paraId="2B0E7361" w14:textId="77777777" w:rsidR="00DA4EAA" w:rsidRPr="008635E1" w:rsidRDefault="00DA4EAA" w:rsidP="00A83881">
            <w:pPr>
              <w:spacing w:before="6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635E1">
              <w:rPr>
                <w:rFonts w:ascii="Arial" w:eastAsia="Calibri" w:hAnsi="Arial" w:cs="Arial"/>
                <w:b/>
                <w:sz w:val="20"/>
                <w:szCs w:val="20"/>
              </w:rPr>
              <w:t>Trudności w integracji osób, które otrzymały status uchodźcy</w:t>
            </w:r>
          </w:p>
        </w:tc>
        <w:tc>
          <w:tcPr>
            <w:tcW w:w="1276" w:type="dxa"/>
          </w:tcPr>
          <w:p w14:paraId="646D0FDA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635E1">
              <w:rPr>
                <w:rFonts w:ascii="Arial" w:eastAsia="Calibri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7060034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635E1">
              <w:rPr>
                <w:rFonts w:ascii="Arial" w:eastAsia="Calibri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003" w:type="dxa"/>
          </w:tcPr>
          <w:p w14:paraId="4C4294D8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635E1">
              <w:rPr>
                <w:rFonts w:ascii="Arial" w:eastAsia="Calibri" w:hAnsi="Arial" w:cs="Arial"/>
                <w:b/>
                <w:sz w:val="20"/>
                <w:szCs w:val="20"/>
              </w:rPr>
              <w:t>0</w:t>
            </w:r>
          </w:p>
        </w:tc>
      </w:tr>
      <w:tr w:rsidR="008635E1" w:rsidRPr="008635E1" w14:paraId="7024EDC2" w14:textId="77777777" w:rsidTr="00A83881">
        <w:trPr>
          <w:trHeight w:val="270"/>
        </w:trPr>
        <w:tc>
          <w:tcPr>
            <w:tcW w:w="5665" w:type="dxa"/>
            <w:shd w:val="clear" w:color="auto" w:fill="DEEAF6" w:themeFill="accent5" w:themeFillTint="33"/>
          </w:tcPr>
          <w:p w14:paraId="25FB41E1" w14:textId="77777777" w:rsidR="00DA4EAA" w:rsidRPr="008635E1" w:rsidRDefault="00DA4EAA" w:rsidP="00A83881">
            <w:pPr>
              <w:spacing w:before="6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635E1">
              <w:rPr>
                <w:rFonts w:ascii="Arial" w:eastAsia="Calibri" w:hAnsi="Arial" w:cs="Arial"/>
                <w:b/>
                <w:sz w:val="20"/>
                <w:szCs w:val="20"/>
              </w:rPr>
              <w:t>Zdarzenie losowe</w:t>
            </w:r>
          </w:p>
        </w:tc>
        <w:tc>
          <w:tcPr>
            <w:tcW w:w="1276" w:type="dxa"/>
          </w:tcPr>
          <w:p w14:paraId="331B2044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635E1">
              <w:rPr>
                <w:rFonts w:ascii="Arial" w:eastAsia="Calibri" w:hAnsi="Arial" w:cs="Arial"/>
                <w:b/>
                <w:sz w:val="20"/>
                <w:szCs w:val="20"/>
              </w:rPr>
              <w:t>74</w:t>
            </w:r>
          </w:p>
        </w:tc>
        <w:tc>
          <w:tcPr>
            <w:tcW w:w="1276" w:type="dxa"/>
          </w:tcPr>
          <w:p w14:paraId="32B1AE24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635E1">
              <w:rPr>
                <w:rFonts w:ascii="Arial" w:eastAsia="Calibri" w:hAnsi="Arial" w:cs="Arial"/>
                <w:b/>
                <w:sz w:val="20"/>
                <w:szCs w:val="20"/>
              </w:rPr>
              <w:t>37</w:t>
            </w:r>
          </w:p>
        </w:tc>
        <w:tc>
          <w:tcPr>
            <w:tcW w:w="1003" w:type="dxa"/>
          </w:tcPr>
          <w:p w14:paraId="657261F5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635E1">
              <w:rPr>
                <w:rFonts w:ascii="Arial" w:eastAsia="Calibri" w:hAnsi="Arial" w:cs="Arial"/>
                <w:b/>
                <w:sz w:val="20"/>
                <w:szCs w:val="20"/>
              </w:rPr>
              <w:t>25</w:t>
            </w:r>
          </w:p>
        </w:tc>
      </w:tr>
      <w:tr w:rsidR="008635E1" w:rsidRPr="008635E1" w14:paraId="71947C1D" w14:textId="77777777" w:rsidTr="00A83881">
        <w:trPr>
          <w:trHeight w:val="204"/>
        </w:trPr>
        <w:tc>
          <w:tcPr>
            <w:tcW w:w="5665" w:type="dxa"/>
            <w:shd w:val="clear" w:color="auto" w:fill="DEEAF6" w:themeFill="accent5" w:themeFillTint="33"/>
          </w:tcPr>
          <w:p w14:paraId="53C2320C" w14:textId="77777777" w:rsidR="00DA4EAA" w:rsidRPr="008635E1" w:rsidRDefault="00DA4EAA" w:rsidP="00A83881">
            <w:pPr>
              <w:spacing w:before="6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635E1">
              <w:rPr>
                <w:rFonts w:ascii="Arial" w:eastAsia="Calibri" w:hAnsi="Arial" w:cs="Arial"/>
                <w:b/>
                <w:sz w:val="20"/>
                <w:szCs w:val="20"/>
              </w:rPr>
              <w:t>Sytuacja kryzysowa</w:t>
            </w:r>
          </w:p>
        </w:tc>
        <w:tc>
          <w:tcPr>
            <w:tcW w:w="1276" w:type="dxa"/>
          </w:tcPr>
          <w:p w14:paraId="5C06D8E4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635E1">
              <w:rPr>
                <w:rFonts w:ascii="Arial" w:eastAsia="Calibri" w:hAnsi="Arial" w:cs="Arial"/>
                <w:b/>
                <w:sz w:val="20"/>
                <w:szCs w:val="20"/>
              </w:rPr>
              <w:t>34</w:t>
            </w:r>
          </w:p>
        </w:tc>
        <w:tc>
          <w:tcPr>
            <w:tcW w:w="1276" w:type="dxa"/>
          </w:tcPr>
          <w:p w14:paraId="0DBB7733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635E1">
              <w:rPr>
                <w:rFonts w:ascii="Arial" w:eastAsia="Calibri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003" w:type="dxa"/>
          </w:tcPr>
          <w:p w14:paraId="6BD8A73B" w14:textId="77777777" w:rsidR="00DA4EAA" w:rsidRPr="008635E1" w:rsidRDefault="00DA4EAA" w:rsidP="00A83881">
            <w:pPr>
              <w:spacing w:before="6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635E1">
              <w:rPr>
                <w:rFonts w:ascii="Arial" w:eastAsia="Calibri" w:hAnsi="Arial" w:cs="Arial"/>
                <w:b/>
                <w:sz w:val="20"/>
                <w:szCs w:val="20"/>
              </w:rPr>
              <w:t>8</w:t>
            </w:r>
          </w:p>
        </w:tc>
      </w:tr>
      <w:tr w:rsidR="008635E1" w:rsidRPr="008635E1" w14:paraId="2A1E2D40" w14:textId="77777777" w:rsidTr="00A83881">
        <w:trPr>
          <w:trHeight w:val="395"/>
        </w:trPr>
        <w:tc>
          <w:tcPr>
            <w:tcW w:w="5665" w:type="dxa"/>
            <w:shd w:val="clear" w:color="auto" w:fill="DEEAF6" w:themeFill="accent5" w:themeFillTint="33"/>
          </w:tcPr>
          <w:p w14:paraId="686A6423" w14:textId="77777777" w:rsidR="00DA4EAA" w:rsidRPr="008635E1" w:rsidRDefault="00DA4EAA" w:rsidP="00A83881">
            <w:pPr>
              <w:spacing w:before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635E1">
              <w:rPr>
                <w:rFonts w:ascii="Arial" w:hAnsi="Arial" w:cs="Arial"/>
                <w:b/>
                <w:sz w:val="20"/>
                <w:szCs w:val="20"/>
              </w:rPr>
              <w:t>Klęska żywiołowa lub ekologiczna</w:t>
            </w:r>
          </w:p>
        </w:tc>
        <w:tc>
          <w:tcPr>
            <w:tcW w:w="1276" w:type="dxa"/>
          </w:tcPr>
          <w:p w14:paraId="54907971" w14:textId="77777777" w:rsidR="00DA4EAA" w:rsidRPr="008635E1" w:rsidRDefault="00DA4EAA" w:rsidP="00A83881">
            <w:pPr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35E1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458FBF04" w14:textId="77777777" w:rsidR="00DA4EAA" w:rsidRPr="008635E1" w:rsidRDefault="00DA4EAA" w:rsidP="00A83881">
            <w:pPr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35E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003" w:type="dxa"/>
          </w:tcPr>
          <w:p w14:paraId="369FC390" w14:textId="77777777" w:rsidR="00DA4EAA" w:rsidRPr="008635E1" w:rsidRDefault="00DA4EAA" w:rsidP="00A83881">
            <w:pPr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35E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</w:tbl>
    <w:p w14:paraId="3201B060" w14:textId="77777777" w:rsidR="00DA4EAA" w:rsidRPr="008635E1" w:rsidRDefault="00DA4EAA" w:rsidP="00DA4EAA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8635E1">
        <w:rPr>
          <w:rFonts w:ascii="Times New Roman" w:hAnsi="Times New Roman" w:cs="Times New Roman"/>
          <w:sz w:val="16"/>
          <w:szCs w:val="16"/>
          <w:shd w:val="clear" w:color="auto" w:fill="FFFFFF"/>
        </w:rPr>
        <w:t>Źródło: Opracowanie PCPR na podstawie danych z ośrodków pomocy społecznej</w:t>
      </w:r>
    </w:p>
    <w:p w14:paraId="05D81CAF" w14:textId="4A10B098" w:rsidR="00DA4EAA" w:rsidRDefault="00DA4EAA" w:rsidP="00DA4E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D539626" w14:textId="77777777" w:rsidR="000F191A" w:rsidRPr="003A2EE7" w:rsidRDefault="000F191A" w:rsidP="00DA4E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ED115D4" w14:textId="6F52B29F" w:rsidR="00DA4EAA" w:rsidRPr="003A2EE7" w:rsidRDefault="00DA4EAA" w:rsidP="00DA4EA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A2E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Jak wynika z powyższych danych, drugą co do wielkości przyczyną korzystania </w:t>
      </w:r>
      <w:r w:rsidR="003A2EE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3A2EE7">
        <w:rPr>
          <w:rFonts w:ascii="Times New Roman" w:hAnsi="Times New Roman" w:cs="Times New Roman"/>
          <w:sz w:val="24"/>
          <w:szCs w:val="24"/>
          <w:shd w:val="clear" w:color="auto" w:fill="FFFFFF"/>
        </w:rPr>
        <w:t>z pomocy społecznej jest bezrobocie, kolejnymi długotrwała i ciężka choroba, niepełnosprawność, bezradność w sprawach opiekuńczo-wychowawczych i prowadzenia gospodarstwa domowego, potrzeby ochrony macierzyństwa lub wielodzietność oraz alkoholizm. Pozostałe przyczyny udzielania pomocy występują sporadycznie.</w:t>
      </w:r>
    </w:p>
    <w:p w14:paraId="7AF8371F" w14:textId="77777777" w:rsidR="008635E1" w:rsidRPr="003A2EE7" w:rsidRDefault="008635E1" w:rsidP="00DA4EA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B05294B" w14:textId="77777777" w:rsidR="000F191A" w:rsidRDefault="000F191A">
      <w:pPr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br w:type="page"/>
      </w:r>
    </w:p>
    <w:p w14:paraId="463F3EF5" w14:textId="60F9D458" w:rsidR="00DA4EAA" w:rsidRDefault="00DA4EAA" w:rsidP="008635E1">
      <w:pPr>
        <w:shd w:val="clear" w:color="auto" w:fill="FFFFFF"/>
        <w:spacing w:after="0" w:line="276" w:lineRule="auto"/>
        <w:ind w:left="851" w:hanging="851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8635E1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lastRenderedPageBreak/>
        <w:t xml:space="preserve">Tabela </w:t>
      </w:r>
      <w:r w:rsidR="008635E1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7</w:t>
      </w:r>
      <w:r w:rsidRPr="008635E1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 xml:space="preserve">. </w:t>
      </w:r>
      <w:r w:rsidRPr="008635E1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Nakłady finansowe na udzielone świadczenia z pomocy społecznej w gminach – zadania własne </w:t>
      </w:r>
      <w:r w:rsidR="000B45B3">
        <w:rPr>
          <w:rFonts w:ascii="Times New Roman" w:eastAsia="Calibri" w:hAnsi="Times New Roman" w:cs="Times New Roman"/>
          <w:b/>
          <w:bCs/>
          <w:sz w:val="20"/>
          <w:szCs w:val="20"/>
        </w:rPr>
        <w:br/>
      </w:r>
      <w:r w:rsidRPr="008635E1">
        <w:rPr>
          <w:rFonts w:ascii="Times New Roman" w:eastAsia="Calibri" w:hAnsi="Times New Roman" w:cs="Times New Roman"/>
          <w:b/>
          <w:bCs/>
          <w:sz w:val="20"/>
          <w:szCs w:val="20"/>
        </w:rPr>
        <w:t>w latach 2021-2023</w:t>
      </w:r>
    </w:p>
    <w:p w14:paraId="6B541B38" w14:textId="77777777" w:rsidR="00000A95" w:rsidRPr="008635E1" w:rsidRDefault="00000A95" w:rsidP="008635E1">
      <w:pPr>
        <w:shd w:val="clear" w:color="auto" w:fill="FFFFFF"/>
        <w:spacing w:after="0" w:line="276" w:lineRule="auto"/>
        <w:ind w:left="851" w:hanging="851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1134"/>
        <w:gridCol w:w="1276"/>
        <w:gridCol w:w="1276"/>
        <w:gridCol w:w="1134"/>
        <w:gridCol w:w="1275"/>
        <w:gridCol w:w="1134"/>
      </w:tblGrid>
      <w:tr w:rsidR="000D69DC" w:rsidRPr="000D69DC" w14:paraId="57B032C7" w14:textId="77777777" w:rsidTr="00C2430F">
        <w:trPr>
          <w:trHeight w:val="395"/>
        </w:trPr>
        <w:tc>
          <w:tcPr>
            <w:tcW w:w="562" w:type="dxa"/>
            <w:vMerge w:val="restart"/>
            <w:shd w:val="clear" w:color="auto" w:fill="B6DDE8"/>
          </w:tcPr>
          <w:p w14:paraId="6FBA6822" w14:textId="77777777" w:rsidR="00DA4EAA" w:rsidRPr="00C2430F" w:rsidRDefault="00DA4EAA" w:rsidP="00A83881">
            <w:pPr>
              <w:spacing w:before="120"/>
              <w:jc w:val="both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2430F">
              <w:rPr>
                <w:rFonts w:ascii="Arial" w:eastAsia="Calibri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1276" w:type="dxa"/>
            <w:vMerge w:val="restart"/>
            <w:shd w:val="clear" w:color="auto" w:fill="B6DDE8"/>
          </w:tcPr>
          <w:p w14:paraId="5D39D071" w14:textId="77777777" w:rsidR="00DA4EAA" w:rsidRPr="00C2430F" w:rsidRDefault="00DA4EAA" w:rsidP="00A83881">
            <w:pPr>
              <w:spacing w:before="120"/>
              <w:jc w:val="both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2430F">
              <w:rPr>
                <w:rFonts w:ascii="Arial" w:eastAsia="Calibri" w:hAnsi="Arial" w:cs="Arial"/>
                <w:b/>
                <w:sz w:val="16"/>
                <w:szCs w:val="16"/>
              </w:rPr>
              <w:t>Nazwa gminy</w:t>
            </w:r>
          </w:p>
        </w:tc>
        <w:tc>
          <w:tcPr>
            <w:tcW w:w="1134" w:type="dxa"/>
            <w:vMerge w:val="restart"/>
            <w:shd w:val="clear" w:color="auto" w:fill="B6DDE8"/>
          </w:tcPr>
          <w:p w14:paraId="0DFE7511" w14:textId="086EB0B2" w:rsidR="00DA4EAA" w:rsidRPr="00C2430F" w:rsidRDefault="00DA4EAA" w:rsidP="00A83881">
            <w:pPr>
              <w:spacing w:before="120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2430F">
              <w:rPr>
                <w:rFonts w:ascii="Arial" w:eastAsia="Calibri" w:hAnsi="Arial" w:cs="Arial"/>
                <w:b/>
                <w:sz w:val="16"/>
                <w:szCs w:val="16"/>
              </w:rPr>
              <w:t xml:space="preserve">Liczba ludności na </w:t>
            </w:r>
            <w:r w:rsidR="00C2430F" w:rsidRPr="00C2430F">
              <w:rPr>
                <w:rFonts w:ascii="Arial" w:eastAsia="Calibri" w:hAnsi="Arial" w:cs="Arial"/>
                <w:b/>
                <w:sz w:val="16"/>
                <w:szCs w:val="16"/>
              </w:rPr>
              <w:t xml:space="preserve">                    </w:t>
            </w:r>
            <w:r w:rsidRPr="00C2430F">
              <w:rPr>
                <w:rFonts w:ascii="Arial" w:eastAsia="Calibri" w:hAnsi="Arial" w:cs="Arial"/>
                <w:b/>
                <w:sz w:val="16"/>
                <w:szCs w:val="16"/>
              </w:rPr>
              <w:t>31.12. 2023</w:t>
            </w:r>
          </w:p>
        </w:tc>
        <w:tc>
          <w:tcPr>
            <w:tcW w:w="6095" w:type="dxa"/>
            <w:gridSpan w:val="5"/>
            <w:shd w:val="clear" w:color="auto" w:fill="B6DDE8"/>
          </w:tcPr>
          <w:p w14:paraId="75DDC3DF" w14:textId="77777777" w:rsidR="00DA4EAA" w:rsidRPr="00C2430F" w:rsidRDefault="00DA4EAA" w:rsidP="00A83881">
            <w:pPr>
              <w:spacing w:before="12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2430F">
              <w:rPr>
                <w:rFonts w:ascii="Arial" w:eastAsia="Calibri" w:hAnsi="Arial" w:cs="Arial"/>
                <w:b/>
                <w:sz w:val="16"/>
                <w:szCs w:val="16"/>
              </w:rPr>
              <w:t>Nakłady finansowe w zł w latach</w:t>
            </w:r>
          </w:p>
        </w:tc>
      </w:tr>
      <w:tr w:rsidR="000D69DC" w:rsidRPr="000D69DC" w14:paraId="249AAD8C" w14:textId="77777777" w:rsidTr="00C2430F">
        <w:trPr>
          <w:trHeight w:val="633"/>
        </w:trPr>
        <w:tc>
          <w:tcPr>
            <w:tcW w:w="562" w:type="dxa"/>
            <w:vMerge/>
            <w:shd w:val="clear" w:color="auto" w:fill="B6DDE8"/>
          </w:tcPr>
          <w:p w14:paraId="1D98E45F" w14:textId="77777777" w:rsidR="00DA4EAA" w:rsidRPr="00C2430F" w:rsidRDefault="00DA4EAA" w:rsidP="00A83881">
            <w:pPr>
              <w:spacing w:before="120"/>
              <w:jc w:val="both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B6DDE8"/>
          </w:tcPr>
          <w:p w14:paraId="0D7DCF74" w14:textId="77777777" w:rsidR="00DA4EAA" w:rsidRPr="00C2430F" w:rsidRDefault="00DA4EAA" w:rsidP="00A83881">
            <w:pPr>
              <w:spacing w:before="120"/>
              <w:jc w:val="both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B6DDE8"/>
          </w:tcPr>
          <w:p w14:paraId="2E8C5ECC" w14:textId="77777777" w:rsidR="00DA4EAA" w:rsidRPr="00C2430F" w:rsidRDefault="00DA4EAA" w:rsidP="00A83881">
            <w:pPr>
              <w:spacing w:before="120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B6DDE8"/>
          </w:tcPr>
          <w:p w14:paraId="5A1D80CA" w14:textId="77777777" w:rsidR="00DA4EAA" w:rsidRPr="00C2430F" w:rsidRDefault="00DA4EAA" w:rsidP="00A83881">
            <w:pPr>
              <w:spacing w:before="12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2430F">
              <w:rPr>
                <w:rFonts w:ascii="Arial" w:eastAsia="Calibri" w:hAnsi="Arial" w:cs="Arial"/>
                <w:b/>
                <w:sz w:val="16"/>
                <w:szCs w:val="16"/>
              </w:rPr>
              <w:t>2021</w:t>
            </w:r>
          </w:p>
        </w:tc>
        <w:tc>
          <w:tcPr>
            <w:tcW w:w="1276" w:type="dxa"/>
            <w:shd w:val="clear" w:color="auto" w:fill="B6DDE8"/>
          </w:tcPr>
          <w:p w14:paraId="38E2A691" w14:textId="77777777" w:rsidR="00DA4EAA" w:rsidRPr="00C2430F" w:rsidRDefault="00DA4EAA" w:rsidP="00A83881">
            <w:pPr>
              <w:spacing w:before="12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2430F">
              <w:rPr>
                <w:rFonts w:ascii="Arial" w:eastAsia="Calibri" w:hAnsi="Arial" w:cs="Arial"/>
                <w:b/>
                <w:sz w:val="16"/>
                <w:szCs w:val="16"/>
              </w:rPr>
              <w:t>2022</w:t>
            </w:r>
          </w:p>
        </w:tc>
        <w:tc>
          <w:tcPr>
            <w:tcW w:w="1134" w:type="dxa"/>
            <w:shd w:val="clear" w:color="auto" w:fill="B6DDE8"/>
          </w:tcPr>
          <w:p w14:paraId="6A1CD2B4" w14:textId="77777777" w:rsidR="00DA4EAA" w:rsidRPr="00C2430F" w:rsidRDefault="00DA4EAA" w:rsidP="00A83881">
            <w:pPr>
              <w:spacing w:before="12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2430F">
              <w:rPr>
                <w:rFonts w:ascii="Arial" w:eastAsia="Calibri" w:hAnsi="Arial" w:cs="Arial"/>
                <w:b/>
                <w:sz w:val="16"/>
                <w:szCs w:val="16"/>
              </w:rPr>
              <w:t>% w porównaniu do 2021 r.</w:t>
            </w:r>
          </w:p>
        </w:tc>
        <w:tc>
          <w:tcPr>
            <w:tcW w:w="1275" w:type="dxa"/>
            <w:shd w:val="clear" w:color="auto" w:fill="B6DDE8"/>
          </w:tcPr>
          <w:p w14:paraId="6ECC2EE9" w14:textId="77777777" w:rsidR="00DA4EAA" w:rsidRPr="00C2430F" w:rsidRDefault="00DA4EAA" w:rsidP="00A83881">
            <w:pPr>
              <w:spacing w:before="12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2430F">
              <w:rPr>
                <w:rFonts w:ascii="Arial" w:eastAsia="Calibri" w:hAnsi="Arial" w:cs="Arial"/>
                <w:b/>
                <w:sz w:val="16"/>
                <w:szCs w:val="16"/>
              </w:rPr>
              <w:t>2023</w:t>
            </w:r>
          </w:p>
        </w:tc>
        <w:tc>
          <w:tcPr>
            <w:tcW w:w="1134" w:type="dxa"/>
            <w:shd w:val="clear" w:color="auto" w:fill="B6DDE8"/>
          </w:tcPr>
          <w:p w14:paraId="2A309396" w14:textId="4587E07E" w:rsidR="00DA4EAA" w:rsidRPr="00C2430F" w:rsidRDefault="00DA4EAA" w:rsidP="00A83881">
            <w:pPr>
              <w:spacing w:before="12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2430F">
              <w:rPr>
                <w:rFonts w:ascii="Arial" w:eastAsia="Calibri" w:hAnsi="Arial" w:cs="Arial"/>
                <w:b/>
                <w:sz w:val="16"/>
                <w:szCs w:val="16"/>
              </w:rPr>
              <w:t xml:space="preserve">% w porównaniu </w:t>
            </w:r>
            <w:r w:rsidR="00C2430F">
              <w:rPr>
                <w:rFonts w:ascii="Arial" w:eastAsia="Calibri" w:hAnsi="Arial" w:cs="Arial"/>
                <w:b/>
                <w:sz w:val="16"/>
                <w:szCs w:val="16"/>
              </w:rPr>
              <w:t xml:space="preserve">   </w:t>
            </w:r>
            <w:r w:rsidRPr="00C2430F">
              <w:rPr>
                <w:rFonts w:ascii="Arial" w:eastAsia="Calibri" w:hAnsi="Arial" w:cs="Arial"/>
                <w:b/>
                <w:sz w:val="16"/>
                <w:szCs w:val="16"/>
              </w:rPr>
              <w:t>do 2021 r.</w:t>
            </w:r>
          </w:p>
        </w:tc>
      </w:tr>
      <w:tr w:rsidR="000D69DC" w:rsidRPr="000D69DC" w14:paraId="26F32513" w14:textId="77777777" w:rsidTr="00C2430F">
        <w:trPr>
          <w:trHeight w:val="315"/>
        </w:trPr>
        <w:tc>
          <w:tcPr>
            <w:tcW w:w="562" w:type="dxa"/>
            <w:shd w:val="clear" w:color="auto" w:fill="B6DDE8"/>
          </w:tcPr>
          <w:p w14:paraId="5D009558" w14:textId="77777777" w:rsidR="00DA4EAA" w:rsidRPr="000D69DC" w:rsidRDefault="00DA4EAA" w:rsidP="00A83881">
            <w:pPr>
              <w:spacing w:before="120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1276" w:type="dxa"/>
            <w:shd w:val="clear" w:color="auto" w:fill="B6DDE8"/>
          </w:tcPr>
          <w:p w14:paraId="7A6E47BA" w14:textId="77777777" w:rsidR="00DA4EAA" w:rsidRPr="000D69DC" w:rsidRDefault="00DA4EAA" w:rsidP="00A83881">
            <w:pPr>
              <w:spacing w:before="120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/>
                <w:sz w:val="18"/>
                <w:szCs w:val="18"/>
              </w:rPr>
              <w:t>Bielsk</w:t>
            </w:r>
          </w:p>
        </w:tc>
        <w:tc>
          <w:tcPr>
            <w:tcW w:w="1134" w:type="dxa"/>
          </w:tcPr>
          <w:p w14:paraId="73C2A6F3" w14:textId="77777777" w:rsidR="00DA4EAA" w:rsidRPr="000D69DC" w:rsidRDefault="00DA4EAA" w:rsidP="00A83881">
            <w:pPr>
              <w:spacing w:before="12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Cs/>
                <w:sz w:val="18"/>
                <w:szCs w:val="18"/>
              </w:rPr>
              <w:t>8873</w:t>
            </w:r>
          </w:p>
        </w:tc>
        <w:tc>
          <w:tcPr>
            <w:tcW w:w="1276" w:type="dxa"/>
          </w:tcPr>
          <w:p w14:paraId="0D8BA633" w14:textId="77777777" w:rsidR="00DA4EAA" w:rsidRPr="000D69DC" w:rsidRDefault="00DA4EAA" w:rsidP="00A83881">
            <w:pPr>
              <w:spacing w:before="12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Cs/>
                <w:sz w:val="18"/>
                <w:szCs w:val="18"/>
              </w:rPr>
              <w:t xml:space="preserve">581 939,72 </w:t>
            </w:r>
          </w:p>
        </w:tc>
        <w:tc>
          <w:tcPr>
            <w:tcW w:w="1276" w:type="dxa"/>
          </w:tcPr>
          <w:p w14:paraId="4173B7FC" w14:textId="77777777" w:rsidR="00DA4EAA" w:rsidRPr="000D69DC" w:rsidRDefault="00DA4EAA" w:rsidP="00A83881">
            <w:pPr>
              <w:spacing w:before="12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Cs/>
                <w:sz w:val="18"/>
                <w:szCs w:val="18"/>
              </w:rPr>
              <w:t xml:space="preserve">586 432,34 </w:t>
            </w:r>
          </w:p>
        </w:tc>
        <w:tc>
          <w:tcPr>
            <w:tcW w:w="1134" w:type="dxa"/>
          </w:tcPr>
          <w:p w14:paraId="0F662700" w14:textId="77777777" w:rsidR="00DA4EAA" w:rsidRPr="000D69DC" w:rsidRDefault="00DA4EAA" w:rsidP="00A83881">
            <w:pPr>
              <w:spacing w:before="12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Cs/>
                <w:sz w:val="18"/>
                <w:szCs w:val="18"/>
              </w:rPr>
              <w:t>+ 0,77</w:t>
            </w:r>
          </w:p>
        </w:tc>
        <w:tc>
          <w:tcPr>
            <w:tcW w:w="1275" w:type="dxa"/>
          </w:tcPr>
          <w:p w14:paraId="5CF2E66B" w14:textId="77777777" w:rsidR="00DA4EAA" w:rsidRPr="000D69DC" w:rsidRDefault="00DA4EAA" w:rsidP="00A83881">
            <w:pPr>
              <w:spacing w:before="12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Cs/>
                <w:sz w:val="18"/>
                <w:szCs w:val="18"/>
              </w:rPr>
              <w:t xml:space="preserve">681 776,80 </w:t>
            </w:r>
          </w:p>
        </w:tc>
        <w:tc>
          <w:tcPr>
            <w:tcW w:w="1134" w:type="dxa"/>
          </w:tcPr>
          <w:p w14:paraId="6D7E7248" w14:textId="77777777" w:rsidR="00DA4EAA" w:rsidRPr="000D69DC" w:rsidRDefault="00DA4EAA" w:rsidP="00A83881">
            <w:pPr>
              <w:spacing w:before="12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Cs/>
                <w:sz w:val="18"/>
                <w:szCs w:val="18"/>
              </w:rPr>
              <w:t>+ 17,16</w:t>
            </w:r>
          </w:p>
        </w:tc>
      </w:tr>
      <w:tr w:rsidR="000D69DC" w:rsidRPr="000D69DC" w14:paraId="6885BD51" w14:textId="77777777" w:rsidTr="00C2430F">
        <w:trPr>
          <w:trHeight w:val="315"/>
        </w:trPr>
        <w:tc>
          <w:tcPr>
            <w:tcW w:w="562" w:type="dxa"/>
            <w:shd w:val="clear" w:color="auto" w:fill="B6DDE8"/>
          </w:tcPr>
          <w:p w14:paraId="58E2198D" w14:textId="77777777" w:rsidR="00DA4EAA" w:rsidRPr="000D69DC" w:rsidRDefault="00DA4EAA" w:rsidP="00A83881">
            <w:pPr>
              <w:spacing w:before="120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/>
                <w:sz w:val="18"/>
                <w:szCs w:val="18"/>
              </w:rPr>
              <w:t>2.</w:t>
            </w:r>
          </w:p>
        </w:tc>
        <w:tc>
          <w:tcPr>
            <w:tcW w:w="1276" w:type="dxa"/>
            <w:shd w:val="clear" w:color="auto" w:fill="B6DDE8"/>
          </w:tcPr>
          <w:p w14:paraId="74FB1348" w14:textId="77777777" w:rsidR="00DA4EAA" w:rsidRPr="000D69DC" w:rsidRDefault="00DA4EAA" w:rsidP="00A83881">
            <w:pPr>
              <w:spacing w:before="120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/>
                <w:sz w:val="18"/>
                <w:szCs w:val="18"/>
              </w:rPr>
              <w:t>Bodzanów</w:t>
            </w:r>
          </w:p>
        </w:tc>
        <w:tc>
          <w:tcPr>
            <w:tcW w:w="1134" w:type="dxa"/>
          </w:tcPr>
          <w:p w14:paraId="5F1FA1EC" w14:textId="77777777" w:rsidR="00DA4EAA" w:rsidRPr="000D69DC" w:rsidRDefault="00DA4EAA" w:rsidP="00A83881">
            <w:pPr>
              <w:spacing w:before="12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Cs/>
                <w:sz w:val="18"/>
                <w:szCs w:val="18"/>
              </w:rPr>
              <w:t>7751</w:t>
            </w:r>
          </w:p>
        </w:tc>
        <w:tc>
          <w:tcPr>
            <w:tcW w:w="1276" w:type="dxa"/>
          </w:tcPr>
          <w:p w14:paraId="5B93C2CF" w14:textId="77777777" w:rsidR="00DA4EAA" w:rsidRPr="000D69DC" w:rsidRDefault="00DA4EAA" w:rsidP="00A83881">
            <w:pPr>
              <w:spacing w:before="12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Cs/>
                <w:sz w:val="18"/>
                <w:szCs w:val="18"/>
              </w:rPr>
              <w:t xml:space="preserve">4 181 916,79 </w:t>
            </w:r>
          </w:p>
        </w:tc>
        <w:tc>
          <w:tcPr>
            <w:tcW w:w="1276" w:type="dxa"/>
          </w:tcPr>
          <w:p w14:paraId="4EA56480" w14:textId="77777777" w:rsidR="00DA4EAA" w:rsidRPr="000D69DC" w:rsidRDefault="00DA4EAA" w:rsidP="00A83881">
            <w:pPr>
              <w:spacing w:before="12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Cs/>
                <w:sz w:val="18"/>
                <w:szCs w:val="18"/>
              </w:rPr>
              <w:t xml:space="preserve">5 100 871,70 </w:t>
            </w:r>
          </w:p>
        </w:tc>
        <w:tc>
          <w:tcPr>
            <w:tcW w:w="1134" w:type="dxa"/>
          </w:tcPr>
          <w:p w14:paraId="3A0D7285" w14:textId="77777777" w:rsidR="00DA4EAA" w:rsidRPr="000D69DC" w:rsidRDefault="00DA4EAA" w:rsidP="00A83881">
            <w:pPr>
              <w:spacing w:before="12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Cs/>
                <w:sz w:val="18"/>
                <w:szCs w:val="18"/>
              </w:rPr>
              <w:t>+ 21,79</w:t>
            </w:r>
          </w:p>
        </w:tc>
        <w:tc>
          <w:tcPr>
            <w:tcW w:w="1275" w:type="dxa"/>
          </w:tcPr>
          <w:p w14:paraId="30EF2100" w14:textId="77777777" w:rsidR="00DA4EAA" w:rsidRPr="000D69DC" w:rsidRDefault="00DA4EAA" w:rsidP="00A83881">
            <w:pPr>
              <w:spacing w:before="12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Cs/>
                <w:sz w:val="18"/>
                <w:szCs w:val="18"/>
              </w:rPr>
              <w:t xml:space="preserve">6 061 786,30 </w:t>
            </w:r>
          </w:p>
        </w:tc>
        <w:tc>
          <w:tcPr>
            <w:tcW w:w="1134" w:type="dxa"/>
          </w:tcPr>
          <w:p w14:paraId="60D1B7D1" w14:textId="77777777" w:rsidR="00DA4EAA" w:rsidRPr="000D69DC" w:rsidRDefault="00DA4EAA" w:rsidP="00A83881">
            <w:pPr>
              <w:spacing w:before="12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Cs/>
                <w:sz w:val="18"/>
                <w:szCs w:val="18"/>
              </w:rPr>
              <w:t>+ 44,95</w:t>
            </w:r>
          </w:p>
        </w:tc>
      </w:tr>
      <w:tr w:rsidR="000D69DC" w:rsidRPr="000D69DC" w14:paraId="5BD050B1" w14:textId="77777777" w:rsidTr="00C2430F">
        <w:trPr>
          <w:trHeight w:val="339"/>
        </w:trPr>
        <w:tc>
          <w:tcPr>
            <w:tcW w:w="562" w:type="dxa"/>
            <w:shd w:val="clear" w:color="auto" w:fill="B6DDE8"/>
          </w:tcPr>
          <w:p w14:paraId="6DBCB7F2" w14:textId="77777777" w:rsidR="00DA4EAA" w:rsidRPr="000D69DC" w:rsidRDefault="00DA4EAA" w:rsidP="00A83881">
            <w:pPr>
              <w:spacing w:before="120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/>
                <w:sz w:val="18"/>
                <w:szCs w:val="18"/>
              </w:rPr>
              <w:t>3.</w:t>
            </w:r>
          </w:p>
        </w:tc>
        <w:tc>
          <w:tcPr>
            <w:tcW w:w="1276" w:type="dxa"/>
            <w:shd w:val="clear" w:color="auto" w:fill="B6DDE8"/>
          </w:tcPr>
          <w:p w14:paraId="7BE9B1DA" w14:textId="77777777" w:rsidR="00DA4EAA" w:rsidRPr="000D69DC" w:rsidRDefault="00DA4EAA" w:rsidP="00A83881">
            <w:pPr>
              <w:spacing w:before="120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/>
                <w:sz w:val="18"/>
                <w:szCs w:val="18"/>
              </w:rPr>
              <w:t>Brudzeń Duży</w:t>
            </w:r>
          </w:p>
        </w:tc>
        <w:tc>
          <w:tcPr>
            <w:tcW w:w="1134" w:type="dxa"/>
          </w:tcPr>
          <w:p w14:paraId="4F58EA9C" w14:textId="77777777" w:rsidR="00DA4EAA" w:rsidRPr="000D69DC" w:rsidRDefault="00DA4EAA" w:rsidP="00A83881">
            <w:pPr>
              <w:spacing w:before="12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Cs/>
                <w:sz w:val="18"/>
                <w:szCs w:val="18"/>
              </w:rPr>
              <w:t>8251</w:t>
            </w:r>
          </w:p>
        </w:tc>
        <w:tc>
          <w:tcPr>
            <w:tcW w:w="1276" w:type="dxa"/>
          </w:tcPr>
          <w:p w14:paraId="212D4A9A" w14:textId="77777777" w:rsidR="00DA4EAA" w:rsidRPr="000D69DC" w:rsidRDefault="00DA4EAA" w:rsidP="00A83881">
            <w:pPr>
              <w:spacing w:before="12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Cs/>
                <w:sz w:val="18"/>
                <w:szCs w:val="18"/>
              </w:rPr>
              <w:t>126 985,30</w:t>
            </w:r>
          </w:p>
        </w:tc>
        <w:tc>
          <w:tcPr>
            <w:tcW w:w="1276" w:type="dxa"/>
          </w:tcPr>
          <w:p w14:paraId="6193A6F2" w14:textId="77777777" w:rsidR="00DA4EAA" w:rsidRPr="000D69DC" w:rsidRDefault="00DA4EAA" w:rsidP="00A83881">
            <w:pPr>
              <w:spacing w:before="12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Cs/>
                <w:sz w:val="18"/>
                <w:szCs w:val="18"/>
              </w:rPr>
              <w:t>105 418,99</w:t>
            </w:r>
          </w:p>
        </w:tc>
        <w:tc>
          <w:tcPr>
            <w:tcW w:w="1134" w:type="dxa"/>
          </w:tcPr>
          <w:p w14:paraId="78788A2C" w14:textId="77777777" w:rsidR="00DA4EAA" w:rsidRPr="000D69DC" w:rsidRDefault="00DA4EAA" w:rsidP="00A83881">
            <w:pPr>
              <w:spacing w:before="12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Cs/>
                <w:sz w:val="18"/>
                <w:szCs w:val="18"/>
              </w:rPr>
              <w:t>- 16,98</w:t>
            </w:r>
          </w:p>
        </w:tc>
        <w:tc>
          <w:tcPr>
            <w:tcW w:w="1275" w:type="dxa"/>
          </w:tcPr>
          <w:p w14:paraId="4359A847" w14:textId="77777777" w:rsidR="00DA4EAA" w:rsidRPr="000D69DC" w:rsidRDefault="00DA4EAA" w:rsidP="00A83881">
            <w:pPr>
              <w:spacing w:before="12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Cs/>
                <w:sz w:val="18"/>
                <w:szCs w:val="18"/>
              </w:rPr>
              <w:t>76 750,52</w:t>
            </w:r>
          </w:p>
        </w:tc>
        <w:tc>
          <w:tcPr>
            <w:tcW w:w="1134" w:type="dxa"/>
          </w:tcPr>
          <w:p w14:paraId="61999404" w14:textId="77777777" w:rsidR="00DA4EAA" w:rsidRPr="000D69DC" w:rsidRDefault="00DA4EAA" w:rsidP="00A83881">
            <w:pPr>
              <w:spacing w:before="12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Cs/>
                <w:sz w:val="18"/>
                <w:szCs w:val="18"/>
              </w:rPr>
              <w:t>-39,56</w:t>
            </w:r>
          </w:p>
        </w:tc>
      </w:tr>
      <w:tr w:rsidR="000D69DC" w:rsidRPr="000D69DC" w14:paraId="2B26A176" w14:textId="77777777" w:rsidTr="00C2430F">
        <w:trPr>
          <w:trHeight w:val="339"/>
        </w:trPr>
        <w:tc>
          <w:tcPr>
            <w:tcW w:w="562" w:type="dxa"/>
            <w:shd w:val="clear" w:color="auto" w:fill="B6DDE8"/>
          </w:tcPr>
          <w:p w14:paraId="61B47E13" w14:textId="77777777" w:rsidR="00DA4EAA" w:rsidRPr="000D69DC" w:rsidRDefault="00DA4EAA" w:rsidP="00A83881">
            <w:pPr>
              <w:spacing w:before="120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/>
                <w:sz w:val="18"/>
                <w:szCs w:val="18"/>
              </w:rPr>
              <w:t xml:space="preserve">4. </w:t>
            </w:r>
          </w:p>
        </w:tc>
        <w:tc>
          <w:tcPr>
            <w:tcW w:w="1276" w:type="dxa"/>
            <w:shd w:val="clear" w:color="auto" w:fill="B6DDE8"/>
          </w:tcPr>
          <w:p w14:paraId="64558EB2" w14:textId="77777777" w:rsidR="00DA4EAA" w:rsidRPr="000D69DC" w:rsidRDefault="00DA4EAA" w:rsidP="00A83881">
            <w:pPr>
              <w:spacing w:before="120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/>
                <w:sz w:val="18"/>
                <w:szCs w:val="18"/>
              </w:rPr>
              <w:t>Bulkowo</w:t>
            </w:r>
          </w:p>
        </w:tc>
        <w:tc>
          <w:tcPr>
            <w:tcW w:w="1134" w:type="dxa"/>
          </w:tcPr>
          <w:p w14:paraId="41501CCE" w14:textId="77777777" w:rsidR="00DA4EAA" w:rsidRPr="000D69DC" w:rsidRDefault="00DA4EAA" w:rsidP="00A83881">
            <w:pPr>
              <w:spacing w:before="12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Cs/>
                <w:sz w:val="18"/>
                <w:szCs w:val="18"/>
              </w:rPr>
              <w:t>5193</w:t>
            </w:r>
          </w:p>
        </w:tc>
        <w:tc>
          <w:tcPr>
            <w:tcW w:w="1276" w:type="dxa"/>
          </w:tcPr>
          <w:p w14:paraId="396DD205" w14:textId="77777777" w:rsidR="00DA4EAA" w:rsidRPr="000D69DC" w:rsidRDefault="00DA4EAA" w:rsidP="00A83881">
            <w:pPr>
              <w:spacing w:before="12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Cs/>
                <w:sz w:val="18"/>
                <w:szCs w:val="18"/>
              </w:rPr>
              <w:t>217 431,00</w:t>
            </w:r>
          </w:p>
        </w:tc>
        <w:tc>
          <w:tcPr>
            <w:tcW w:w="1276" w:type="dxa"/>
          </w:tcPr>
          <w:p w14:paraId="451ED2B9" w14:textId="77777777" w:rsidR="00DA4EAA" w:rsidRPr="000D69DC" w:rsidRDefault="00DA4EAA" w:rsidP="00A83881">
            <w:pPr>
              <w:spacing w:before="12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Cs/>
                <w:sz w:val="18"/>
                <w:szCs w:val="18"/>
              </w:rPr>
              <w:t>260 995,00</w:t>
            </w:r>
          </w:p>
        </w:tc>
        <w:tc>
          <w:tcPr>
            <w:tcW w:w="1134" w:type="dxa"/>
          </w:tcPr>
          <w:p w14:paraId="4A86D2EE" w14:textId="77777777" w:rsidR="00DA4EAA" w:rsidRPr="000D69DC" w:rsidRDefault="00DA4EAA" w:rsidP="00A83881">
            <w:pPr>
              <w:spacing w:before="12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Cs/>
                <w:sz w:val="18"/>
                <w:szCs w:val="18"/>
              </w:rPr>
              <w:t>+ 20,04</w:t>
            </w:r>
          </w:p>
        </w:tc>
        <w:tc>
          <w:tcPr>
            <w:tcW w:w="1275" w:type="dxa"/>
          </w:tcPr>
          <w:p w14:paraId="3156D87E" w14:textId="77777777" w:rsidR="00DA4EAA" w:rsidRPr="000D69DC" w:rsidRDefault="00DA4EAA" w:rsidP="00A83881">
            <w:pPr>
              <w:spacing w:before="12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Cs/>
                <w:sz w:val="18"/>
                <w:szCs w:val="18"/>
              </w:rPr>
              <w:t>214 965,00</w:t>
            </w:r>
          </w:p>
        </w:tc>
        <w:tc>
          <w:tcPr>
            <w:tcW w:w="1134" w:type="dxa"/>
          </w:tcPr>
          <w:p w14:paraId="6BBC200E" w14:textId="77777777" w:rsidR="00DA4EAA" w:rsidRPr="000D69DC" w:rsidRDefault="00DA4EAA" w:rsidP="00A83881">
            <w:pPr>
              <w:spacing w:before="12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Cs/>
                <w:sz w:val="18"/>
                <w:szCs w:val="18"/>
              </w:rPr>
              <w:t>-1,13</w:t>
            </w:r>
          </w:p>
        </w:tc>
      </w:tr>
      <w:tr w:rsidR="000D69DC" w:rsidRPr="000D69DC" w14:paraId="2FDD1248" w14:textId="77777777" w:rsidTr="00C2430F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040D06C2" w14:textId="77777777" w:rsidR="00DA4EAA" w:rsidRPr="000D69DC" w:rsidRDefault="00DA4EAA" w:rsidP="00A83881">
            <w:pPr>
              <w:spacing w:before="120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/>
                <w:sz w:val="18"/>
                <w:szCs w:val="18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02C9009F" w14:textId="77777777" w:rsidR="00DA4EAA" w:rsidRPr="000D69DC" w:rsidRDefault="00DA4EAA" w:rsidP="00A83881">
            <w:pPr>
              <w:spacing w:before="120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/>
                <w:sz w:val="18"/>
                <w:szCs w:val="18"/>
              </w:rPr>
              <w:t>Drobin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97374" w14:textId="77777777" w:rsidR="00DA4EAA" w:rsidRPr="000D69DC" w:rsidRDefault="00DA4EAA" w:rsidP="00A83881">
            <w:pPr>
              <w:spacing w:before="12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Cs/>
                <w:sz w:val="18"/>
                <w:szCs w:val="18"/>
              </w:rPr>
              <w:t>7286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F22F9" w14:textId="77777777" w:rsidR="00DA4EAA" w:rsidRPr="000D69DC" w:rsidRDefault="00DA4EAA" w:rsidP="00A83881">
            <w:pPr>
              <w:spacing w:before="12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Cs/>
                <w:sz w:val="18"/>
                <w:szCs w:val="18"/>
              </w:rPr>
              <w:t>609 317,00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DA8B7" w14:textId="77777777" w:rsidR="00DA4EAA" w:rsidRPr="000D69DC" w:rsidRDefault="00DA4EAA" w:rsidP="00A83881">
            <w:pPr>
              <w:spacing w:before="12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Cs/>
                <w:sz w:val="18"/>
                <w:szCs w:val="18"/>
              </w:rPr>
              <w:t>679 932,00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E2A80" w14:textId="77777777" w:rsidR="00DA4EAA" w:rsidRPr="000D69DC" w:rsidRDefault="00DA4EAA" w:rsidP="00A83881">
            <w:pPr>
              <w:spacing w:before="12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Cs/>
                <w:sz w:val="18"/>
                <w:szCs w:val="18"/>
              </w:rPr>
              <w:t>+ 11,59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16F47" w14:textId="77777777" w:rsidR="00DA4EAA" w:rsidRPr="000D69DC" w:rsidRDefault="00DA4EAA" w:rsidP="00A83881">
            <w:pPr>
              <w:spacing w:before="12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Cs/>
                <w:sz w:val="18"/>
                <w:szCs w:val="18"/>
              </w:rPr>
              <w:t>792 154,00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6DD86" w14:textId="77777777" w:rsidR="00DA4EAA" w:rsidRPr="000D69DC" w:rsidRDefault="00DA4EAA" w:rsidP="00A83881">
            <w:pPr>
              <w:spacing w:before="12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Cs/>
                <w:sz w:val="18"/>
                <w:szCs w:val="18"/>
              </w:rPr>
              <w:t>+ 30,01</w:t>
            </w:r>
          </w:p>
        </w:tc>
      </w:tr>
      <w:tr w:rsidR="000D69DC" w:rsidRPr="000D69DC" w14:paraId="2A4F2C84" w14:textId="77777777" w:rsidTr="00C2430F">
        <w:trPr>
          <w:trHeight w:val="339"/>
        </w:trPr>
        <w:tc>
          <w:tcPr>
            <w:tcW w:w="562" w:type="dxa"/>
            <w:shd w:val="clear" w:color="auto" w:fill="B6DDE8"/>
          </w:tcPr>
          <w:p w14:paraId="4F131B43" w14:textId="77777777" w:rsidR="00DA4EAA" w:rsidRPr="000D69DC" w:rsidRDefault="00DA4EAA" w:rsidP="00A83881">
            <w:pPr>
              <w:spacing w:before="120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/>
                <w:sz w:val="18"/>
                <w:szCs w:val="18"/>
              </w:rPr>
              <w:t>6.</w:t>
            </w:r>
          </w:p>
        </w:tc>
        <w:tc>
          <w:tcPr>
            <w:tcW w:w="1276" w:type="dxa"/>
            <w:shd w:val="clear" w:color="auto" w:fill="B6DDE8"/>
          </w:tcPr>
          <w:p w14:paraId="2B09C1A4" w14:textId="77777777" w:rsidR="00DA4EAA" w:rsidRPr="000D69DC" w:rsidRDefault="00DA4EAA" w:rsidP="00A83881">
            <w:pPr>
              <w:spacing w:before="120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/>
                <w:sz w:val="18"/>
                <w:szCs w:val="18"/>
              </w:rPr>
              <w:t>Gąbin</w:t>
            </w:r>
          </w:p>
        </w:tc>
        <w:tc>
          <w:tcPr>
            <w:tcW w:w="1134" w:type="dxa"/>
          </w:tcPr>
          <w:p w14:paraId="3056846D" w14:textId="77777777" w:rsidR="00DA4EAA" w:rsidRPr="000D69DC" w:rsidRDefault="00DA4EAA" w:rsidP="00A83881">
            <w:pPr>
              <w:spacing w:before="12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Cs/>
                <w:sz w:val="18"/>
                <w:szCs w:val="18"/>
              </w:rPr>
              <w:t>11151</w:t>
            </w:r>
          </w:p>
        </w:tc>
        <w:tc>
          <w:tcPr>
            <w:tcW w:w="1276" w:type="dxa"/>
          </w:tcPr>
          <w:p w14:paraId="022306E5" w14:textId="77777777" w:rsidR="00DA4EAA" w:rsidRPr="000D69DC" w:rsidRDefault="00DA4EAA" w:rsidP="00A83881">
            <w:pPr>
              <w:spacing w:before="12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Cs/>
                <w:sz w:val="18"/>
                <w:szCs w:val="18"/>
              </w:rPr>
              <w:t>111 000,00</w:t>
            </w:r>
          </w:p>
        </w:tc>
        <w:tc>
          <w:tcPr>
            <w:tcW w:w="1276" w:type="dxa"/>
          </w:tcPr>
          <w:p w14:paraId="14CC22A3" w14:textId="77777777" w:rsidR="00DA4EAA" w:rsidRPr="000D69DC" w:rsidRDefault="00DA4EAA" w:rsidP="00A83881">
            <w:pPr>
              <w:spacing w:before="12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Cs/>
                <w:sz w:val="18"/>
                <w:szCs w:val="18"/>
              </w:rPr>
              <w:t>95 718,76</w:t>
            </w:r>
          </w:p>
        </w:tc>
        <w:tc>
          <w:tcPr>
            <w:tcW w:w="1134" w:type="dxa"/>
          </w:tcPr>
          <w:p w14:paraId="76597778" w14:textId="77777777" w:rsidR="00DA4EAA" w:rsidRPr="000D69DC" w:rsidRDefault="00DA4EAA" w:rsidP="00A83881">
            <w:pPr>
              <w:spacing w:before="12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Cs/>
                <w:sz w:val="18"/>
                <w:szCs w:val="18"/>
              </w:rPr>
              <w:t>- 13,77</w:t>
            </w:r>
          </w:p>
        </w:tc>
        <w:tc>
          <w:tcPr>
            <w:tcW w:w="1275" w:type="dxa"/>
          </w:tcPr>
          <w:p w14:paraId="61492689" w14:textId="77777777" w:rsidR="00DA4EAA" w:rsidRPr="000D69DC" w:rsidRDefault="00DA4EAA" w:rsidP="00A83881">
            <w:pPr>
              <w:spacing w:before="12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Cs/>
                <w:sz w:val="18"/>
                <w:szCs w:val="18"/>
              </w:rPr>
              <w:t>97 001,00</w:t>
            </w:r>
          </w:p>
        </w:tc>
        <w:tc>
          <w:tcPr>
            <w:tcW w:w="1134" w:type="dxa"/>
          </w:tcPr>
          <w:p w14:paraId="4E583DFF" w14:textId="77777777" w:rsidR="00DA4EAA" w:rsidRPr="000D69DC" w:rsidRDefault="00DA4EAA" w:rsidP="00A83881">
            <w:pPr>
              <w:spacing w:before="12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Cs/>
                <w:sz w:val="18"/>
                <w:szCs w:val="18"/>
              </w:rPr>
              <w:t>- 12,61</w:t>
            </w:r>
          </w:p>
        </w:tc>
      </w:tr>
      <w:tr w:rsidR="000D69DC" w:rsidRPr="000D69DC" w14:paraId="73B0A5F0" w14:textId="77777777" w:rsidTr="00C2430F">
        <w:trPr>
          <w:trHeight w:val="339"/>
        </w:trPr>
        <w:tc>
          <w:tcPr>
            <w:tcW w:w="562" w:type="dxa"/>
            <w:shd w:val="clear" w:color="auto" w:fill="B6DDE8"/>
          </w:tcPr>
          <w:p w14:paraId="3A6B855E" w14:textId="77777777" w:rsidR="00DA4EAA" w:rsidRPr="000D69DC" w:rsidRDefault="00DA4EAA" w:rsidP="00A83881">
            <w:pPr>
              <w:spacing w:before="120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/>
                <w:sz w:val="18"/>
                <w:szCs w:val="18"/>
              </w:rPr>
              <w:t xml:space="preserve">7. </w:t>
            </w:r>
          </w:p>
        </w:tc>
        <w:tc>
          <w:tcPr>
            <w:tcW w:w="1276" w:type="dxa"/>
            <w:shd w:val="clear" w:color="auto" w:fill="B6DDE8"/>
          </w:tcPr>
          <w:p w14:paraId="49E83094" w14:textId="77777777" w:rsidR="00DA4EAA" w:rsidRPr="000D69DC" w:rsidRDefault="00DA4EAA" w:rsidP="00A83881">
            <w:pPr>
              <w:spacing w:before="120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/>
                <w:sz w:val="18"/>
                <w:szCs w:val="18"/>
              </w:rPr>
              <w:t>Łąck</w:t>
            </w:r>
          </w:p>
        </w:tc>
        <w:tc>
          <w:tcPr>
            <w:tcW w:w="1134" w:type="dxa"/>
          </w:tcPr>
          <w:p w14:paraId="6B9C77E7" w14:textId="77777777" w:rsidR="00DA4EAA" w:rsidRPr="000D69DC" w:rsidRDefault="00DA4EAA" w:rsidP="00A83881">
            <w:pPr>
              <w:spacing w:before="12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Cs/>
                <w:sz w:val="18"/>
                <w:szCs w:val="18"/>
              </w:rPr>
              <w:t>5364</w:t>
            </w:r>
          </w:p>
        </w:tc>
        <w:tc>
          <w:tcPr>
            <w:tcW w:w="1276" w:type="dxa"/>
          </w:tcPr>
          <w:p w14:paraId="6CB0C676" w14:textId="77777777" w:rsidR="00DA4EAA" w:rsidRPr="000D69DC" w:rsidRDefault="00DA4EAA" w:rsidP="00A83881">
            <w:pPr>
              <w:spacing w:before="12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Cs/>
                <w:sz w:val="18"/>
                <w:szCs w:val="18"/>
              </w:rPr>
              <w:t>886 885,00</w:t>
            </w:r>
          </w:p>
        </w:tc>
        <w:tc>
          <w:tcPr>
            <w:tcW w:w="1276" w:type="dxa"/>
          </w:tcPr>
          <w:p w14:paraId="54BA8C49" w14:textId="77777777" w:rsidR="00DA4EAA" w:rsidRPr="000D69DC" w:rsidRDefault="00DA4EAA" w:rsidP="00A83881">
            <w:pPr>
              <w:spacing w:before="12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Cs/>
                <w:sz w:val="18"/>
                <w:szCs w:val="18"/>
              </w:rPr>
              <w:t>957 089,00</w:t>
            </w:r>
          </w:p>
        </w:tc>
        <w:tc>
          <w:tcPr>
            <w:tcW w:w="1134" w:type="dxa"/>
          </w:tcPr>
          <w:p w14:paraId="13A4AA42" w14:textId="77777777" w:rsidR="00DA4EAA" w:rsidRPr="000D69DC" w:rsidRDefault="00DA4EAA" w:rsidP="00A83881">
            <w:pPr>
              <w:spacing w:before="12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Cs/>
                <w:sz w:val="18"/>
                <w:szCs w:val="18"/>
              </w:rPr>
              <w:t>+ 7,91</w:t>
            </w:r>
          </w:p>
        </w:tc>
        <w:tc>
          <w:tcPr>
            <w:tcW w:w="1275" w:type="dxa"/>
          </w:tcPr>
          <w:p w14:paraId="2F24625F" w14:textId="77777777" w:rsidR="00DA4EAA" w:rsidRPr="000D69DC" w:rsidRDefault="00DA4EAA" w:rsidP="00A83881">
            <w:pPr>
              <w:spacing w:before="12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Cs/>
                <w:sz w:val="18"/>
                <w:szCs w:val="18"/>
              </w:rPr>
              <w:t>986 438,00</w:t>
            </w:r>
          </w:p>
        </w:tc>
        <w:tc>
          <w:tcPr>
            <w:tcW w:w="1134" w:type="dxa"/>
          </w:tcPr>
          <w:p w14:paraId="21DE996D" w14:textId="77777777" w:rsidR="00DA4EAA" w:rsidRPr="000D69DC" w:rsidRDefault="00DA4EAA" w:rsidP="00A83881">
            <w:pPr>
              <w:spacing w:before="12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Cs/>
                <w:sz w:val="18"/>
                <w:szCs w:val="18"/>
              </w:rPr>
              <w:t>+ 11,22</w:t>
            </w:r>
          </w:p>
        </w:tc>
      </w:tr>
      <w:tr w:rsidR="000D69DC" w:rsidRPr="000D69DC" w14:paraId="1D7E56DF" w14:textId="77777777" w:rsidTr="00C2430F">
        <w:trPr>
          <w:trHeight w:val="315"/>
        </w:trPr>
        <w:tc>
          <w:tcPr>
            <w:tcW w:w="562" w:type="dxa"/>
            <w:shd w:val="clear" w:color="auto" w:fill="B6DDE8"/>
            <w:hideMark/>
          </w:tcPr>
          <w:p w14:paraId="5ADAE2FE" w14:textId="77777777" w:rsidR="00DA4EAA" w:rsidRPr="000D69DC" w:rsidRDefault="00DA4EAA" w:rsidP="00A83881">
            <w:pPr>
              <w:spacing w:before="120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/>
                <w:sz w:val="18"/>
                <w:szCs w:val="18"/>
              </w:rPr>
              <w:t>8.</w:t>
            </w:r>
          </w:p>
        </w:tc>
        <w:tc>
          <w:tcPr>
            <w:tcW w:w="1276" w:type="dxa"/>
            <w:shd w:val="clear" w:color="auto" w:fill="B6DDE8"/>
            <w:hideMark/>
          </w:tcPr>
          <w:p w14:paraId="1A431F64" w14:textId="77777777" w:rsidR="00DA4EAA" w:rsidRPr="000D69DC" w:rsidRDefault="00DA4EAA" w:rsidP="00A83881">
            <w:pPr>
              <w:spacing w:before="120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/>
                <w:sz w:val="18"/>
                <w:szCs w:val="18"/>
              </w:rPr>
              <w:t>Mała Wieś</w:t>
            </w:r>
          </w:p>
        </w:tc>
        <w:tc>
          <w:tcPr>
            <w:tcW w:w="1134" w:type="dxa"/>
            <w:hideMark/>
          </w:tcPr>
          <w:p w14:paraId="1C17EF23" w14:textId="77777777" w:rsidR="00DA4EAA" w:rsidRPr="000D69DC" w:rsidRDefault="00DA4EAA" w:rsidP="00A83881">
            <w:pPr>
              <w:spacing w:before="12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Cs/>
                <w:sz w:val="18"/>
                <w:szCs w:val="18"/>
              </w:rPr>
              <w:t>5631</w:t>
            </w:r>
          </w:p>
        </w:tc>
        <w:tc>
          <w:tcPr>
            <w:tcW w:w="1276" w:type="dxa"/>
            <w:hideMark/>
          </w:tcPr>
          <w:p w14:paraId="5D3DC0D8" w14:textId="77777777" w:rsidR="00DA4EAA" w:rsidRPr="000D69DC" w:rsidRDefault="00DA4EAA" w:rsidP="00A83881">
            <w:pPr>
              <w:spacing w:before="12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Cs/>
                <w:sz w:val="18"/>
                <w:szCs w:val="18"/>
              </w:rPr>
              <w:t>389 818,97</w:t>
            </w:r>
          </w:p>
        </w:tc>
        <w:tc>
          <w:tcPr>
            <w:tcW w:w="1276" w:type="dxa"/>
            <w:hideMark/>
          </w:tcPr>
          <w:p w14:paraId="251C01FA" w14:textId="77777777" w:rsidR="00DA4EAA" w:rsidRPr="000D69DC" w:rsidRDefault="00DA4EAA" w:rsidP="00A83881">
            <w:pPr>
              <w:spacing w:before="12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Cs/>
                <w:sz w:val="18"/>
                <w:szCs w:val="18"/>
              </w:rPr>
              <w:t>5 784 268,27</w:t>
            </w:r>
          </w:p>
        </w:tc>
        <w:tc>
          <w:tcPr>
            <w:tcW w:w="1134" w:type="dxa"/>
            <w:hideMark/>
          </w:tcPr>
          <w:p w14:paraId="3E848FB0" w14:textId="77777777" w:rsidR="00DA4EAA" w:rsidRPr="000D69DC" w:rsidRDefault="00DA4EAA" w:rsidP="00A83881">
            <w:pPr>
              <w:spacing w:before="12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Cs/>
                <w:sz w:val="18"/>
                <w:szCs w:val="18"/>
              </w:rPr>
              <w:t>+ 1383,83</w:t>
            </w:r>
          </w:p>
        </w:tc>
        <w:tc>
          <w:tcPr>
            <w:tcW w:w="1275" w:type="dxa"/>
            <w:hideMark/>
          </w:tcPr>
          <w:p w14:paraId="7E8931CB" w14:textId="77777777" w:rsidR="00DA4EAA" w:rsidRPr="000D69DC" w:rsidRDefault="00DA4EAA" w:rsidP="00A83881">
            <w:pPr>
              <w:spacing w:before="12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Cs/>
                <w:sz w:val="18"/>
                <w:szCs w:val="18"/>
              </w:rPr>
              <w:t>425 036,08</w:t>
            </w:r>
          </w:p>
        </w:tc>
        <w:tc>
          <w:tcPr>
            <w:tcW w:w="1134" w:type="dxa"/>
            <w:hideMark/>
          </w:tcPr>
          <w:p w14:paraId="7048374C" w14:textId="77777777" w:rsidR="00DA4EAA" w:rsidRPr="000D69DC" w:rsidRDefault="00DA4EAA" w:rsidP="00A83881">
            <w:pPr>
              <w:spacing w:before="12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Cs/>
                <w:sz w:val="18"/>
                <w:szCs w:val="18"/>
              </w:rPr>
              <w:t>+ 9,03</w:t>
            </w:r>
          </w:p>
        </w:tc>
      </w:tr>
      <w:tr w:rsidR="000D69DC" w:rsidRPr="000D69DC" w14:paraId="23CE9E8D" w14:textId="77777777" w:rsidTr="00C2430F">
        <w:trPr>
          <w:trHeight w:val="315"/>
        </w:trPr>
        <w:tc>
          <w:tcPr>
            <w:tcW w:w="562" w:type="dxa"/>
            <w:shd w:val="clear" w:color="auto" w:fill="B6DDE8"/>
            <w:hideMark/>
          </w:tcPr>
          <w:p w14:paraId="12D77105" w14:textId="77777777" w:rsidR="00DA4EAA" w:rsidRPr="000D69DC" w:rsidRDefault="00DA4EAA" w:rsidP="00A83881">
            <w:pPr>
              <w:spacing w:before="120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/>
                <w:sz w:val="18"/>
                <w:szCs w:val="18"/>
              </w:rPr>
              <w:t>9.</w:t>
            </w:r>
          </w:p>
        </w:tc>
        <w:tc>
          <w:tcPr>
            <w:tcW w:w="1276" w:type="dxa"/>
            <w:shd w:val="clear" w:color="auto" w:fill="B6DDE8"/>
            <w:hideMark/>
          </w:tcPr>
          <w:p w14:paraId="6E1795A5" w14:textId="77777777" w:rsidR="00DA4EAA" w:rsidRPr="000D69DC" w:rsidRDefault="00DA4EAA" w:rsidP="00A83881">
            <w:pPr>
              <w:spacing w:before="120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/>
                <w:sz w:val="18"/>
                <w:szCs w:val="18"/>
              </w:rPr>
              <w:t>Nowy Duninów</w:t>
            </w:r>
          </w:p>
        </w:tc>
        <w:tc>
          <w:tcPr>
            <w:tcW w:w="1134" w:type="dxa"/>
            <w:hideMark/>
          </w:tcPr>
          <w:p w14:paraId="19D4CA10" w14:textId="77777777" w:rsidR="00DA4EAA" w:rsidRPr="000D69DC" w:rsidRDefault="00DA4EAA" w:rsidP="00A83881">
            <w:pPr>
              <w:spacing w:before="12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Cs/>
                <w:sz w:val="18"/>
                <w:szCs w:val="18"/>
              </w:rPr>
              <w:t>3934</w:t>
            </w:r>
          </w:p>
        </w:tc>
        <w:tc>
          <w:tcPr>
            <w:tcW w:w="1276" w:type="dxa"/>
            <w:hideMark/>
          </w:tcPr>
          <w:p w14:paraId="135889AD" w14:textId="77777777" w:rsidR="00DA4EAA" w:rsidRPr="000D69DC" w:rsidRDefault="00DA4EAA" w:rsidP="00A83881">
            <w:pPr>
              <w:spacing w:before="120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Cs/>
                <w:sz w:val="18"/>
                <w:szCs w:val="18"/>
              </w:rPr>
              <w:t>1 217 172,07</w:t>
            </w:r>
          </w:p>
        </w:tc>
        <w:tc>
          <w:tcPr>
            <w:tcW w:w="1276" w:type="dxa"/>
            <w:hideMark/>
          </w:tcPr>
          <w:p w14:paraId="46A67EB9" w14:textId="77777777" w:rsidR="00DA4EAA" w:rsidRPr="000D69DC" w:rsidRDefault="00DA4EAA" w:rsidP="00A83881">
            <w:pPr>
              <w:spacing w:before="12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Cs/>
                <w:sz w:val="18"/>
                <w:szCs w:val="18"/>
              </w:rPr>
              <w:t>1 546 883,63</w:t>
            </w:r>
          </w:p>
        </w:tc>
        <w:tc>
          <w:tcPr>
            <w:tcW w:w="1134" w:type="dxa"/>
            <w:hideMark/>
          </w:tcPr>
          <w:p w14:paraId="7C5866FB" w14:textId="77777777" w:rsidR="00DA4EAA" w:rsidRPr="000D69DC" w:rsidRDefault="00DA4EAA" w:rsidP="00A83881">
            <w:pPr>
              <w:spacing w:before="12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Cs/>
                <w:sz w:val="18"/>
                <w:szCs w:val="18"/>
              </w:rPr>
              <w:t>+ 27,09</w:t>
            </w:r>
          </w:p>
        </w:tc>
        <w:tc>
          <w:tcPr>
            <w:tcW w:w="1275" w:type="dxa"/>
            <w:hideMark/>
          </w:tcPr>
          <w:p w14:paraId="66739AF9" w14:textId="77777777" w:rsidR="00DA4EAA" w:rsidRPr="000D69DC" w:rsidRDefault="00DA4EAA" w:rsidP="00A83881">
            <w:pPr>
              <w:spacing w:before="12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Cs/>
                <w:sz w:val="18"/>
                <w:szCs w:val="18"/>
              </w:rPr>
              <w:t>1 780 855,04</w:t>
            </w:r>
          </w:p>
        </w:tc>
        <w:tc>
          <w:tcPr>
            <w:tcW w:w="1134" w:type="dxa"/>
            <w:hideMark/>
          </w:tcPr>
          <w:p w14:paraId="7C0D42F5" w14:textId="77777777" w:rsidR="00DA4EAA" w:rsidRPr="000D69DC" w:rsidRDefault="00DA4EAA" w:rsidP="00A83881">
            <w:pPr>
              <w:spacing w:before="12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Cs/>
                <w:sz w:val="18"/>
                <w:szCs w:val="18"/>
              </w:rPr>
              <w:t>+ 46,31</w:t>
            </w:r>
          </w:p>
        </w:tc>
      </w:tr>
      <w:tr w:rsidR="000D69DC" w:rsidRPr="000D69DC" w14:paraId="05393CC7" w14:textId="77777777" w:rsidTr="00C2430F">
        <w:trPr>
          <w:trHeight w:val="315"/>
        </w:trPr>
        <w:tc>
          <w:tcPr>
            <w:tcW w:w="562" w:type="dxa"/>
            <w:shd w:val="clear" w:color="auto" w:fill="B6DDE8"/>
          </w:tcPr>
          <w:p w14:paraId="48A55047" w14:textId="77777777" w:rsidR="00DA4EAA" w:rsidRPr="000D69DC" w:rsidRDefault="00DA4EAA" w:rsidP="00A83881">
            <w:pPr>
              <w:spacing w:before="120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/>
                <w:sz w:val="18"/>
                <w:szCs w:val="18"/>
              </w:rPr>
              <w:t>10.</w:t>
            </w:r>
          </w:p>
        </w:tc>
        <w:tc>
          <w:tcPr>
            <w:tcW w:w="1276" w:type="dxa"/>
            <w:shd w:val="clear" w:color="auto" w:fill="B6DDE8"/>
          </w:tcPr>
          <w:p w14:paraId="09059175" w14:textId="77777777" w:rsidR="00DA4EAA" w:rsidRPr="000D69DC" w:rsidRDefault="00DA4EAA" w:rsidP="00A83881">
            <w:pPr>
              <w:spacing w:before="120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/>
                <w:sz w:val="18"/>
                <w:szCs w:val="18"/>
              </w:rPr>
              <w:t>Radzanowo</w:t>
            </w:r>
          </w:p>
        </w:tc>
        <w:tc>
          <w:tcPr>
            <w:tcW w:w="1134" w:type="dxa"/>
          </w:tcPr>
          <w:p w14:paraId="35A9EAEE" w14:textId="77777777" w:rsidR="00DA4EAA" w:rsidRPr="000D69DC" w:rsidRDefault="00DA4EAA" w:rsidP="00A83881">
            <w:pPr>
              <w:spacing w:before="12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Cs/>
                <w:sz w:val="18"/>
                <w:szCs w:val="18"/>
              </w:rPr>
              <w:t>8705</w:t>
            </w:r>
          </w:p>
        </w:tc>
        <w:tc>
          <w:tcPr>
            <w:tcW w:w="1276" w:type="dxa"/>
          </w:tcPr>
          <w:p w14:paraId="52A6737E" w14:textId="77777777" w:rsidR="00DA4EAA" w:rsidRPr="000D69DC" w:rsidRDefault="00DA4EAA" w:rsidP="00A83881">
            <w:pPr>
              <w:spacing w:before="120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Cs/>
                <w:sz w:val="18"/>
                <w:szCs w:val="18"/>
              </w:rPr>
              <w:t>549 587,00</w:t>
            </w:r>
          </w:p>
        </w:tc>
        <w:tc>
          <w:tcPr>
            <w:tcW w:w="1276" w:type="dxa"/>
          </w:tcPr>
          <w:p w14:paraId="56A98A1B" w14:textId="77777777" w:rsidR="00DA4EAA" w:rsidRPr="000D69DC" w:rsidRDefault="00DA4EAA" w:rsidP="00A83881">
            <w:pPr>
              <w:spacing w:before="12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Cs/>
                <w:sz w:val="18"/>
                <w:szCs w:val="18"/>
              </w:rPr>
              <w:t>435 898,00</w:t>
            </w:r>
          </w:p>
        </w:tc>
        <w:tc>
          <w:tcPr>
            <w:tcW w:w="1134" w:type="dxa"/>
          </w:tcPr>
          <w:p w14:paraId="412405C6" w14:textId="77777777" w:rsidR="00DA4EAA" w:rsidRPr="000D69DC" w:rsidRDefault="00DA4EAA" w:rsidP="00A83881">
            <w:pPr>
              <w:spacing w:before="12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Cs/>
                <w:sz w:val="18"/>
                <w:szCs w:val="18"/>
              </w:rPr>
              <w:t>-20,69</w:t>
            </w:r>
          </w:p>
        </w:tc>
        <w:tc>
          <w:tcPr>
            <w:tcW w:w="1275" w:type="dxa"/>
          </w:tcPr>
          <w:p w14:paraId="1DFE6036" w14:textId="77777777" w:rsidR="00DA4EAA" w:rsidRPr="000D69DC" w:rsidRDefault="00DA4EAA" w:rsidP="00A83881">
            <w:pPr>
              <w:spacing w:before="12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Cs/>
                <w:sz w:val="18"/>
                <w:szCs w:val="18"/>
              </w:rPr>
              <w:t>619 475,00</w:t>
            </w:r>
          </w:p>
        </w:tc>
        <w:tc>
          <w:tcPr>
            <w:tcW w:w="1134" w:type="dxa"/>
          </w:tcPr>
          <w:p w14:paraId="42BDC4F1" w14:textId="77777777" w:rsidR="00DA4EAA" w:rsidRPr="000D69DC" w:rsidRDefault="00DA4EAA" w:rsidP="00A83881">
            <w:pPr>
              <w:spacing w:before="12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Cs/>
                <w:sz w:val="18"/>
                <w:szCs w:val="18"/>
              </w:rPr>
              <w:t>+ 12,72</w:t>
            </w:r>
          </w:p>
        </w:tc>
      </w:tr>
      <w:tr w:rsidR="000D69DC" w:rsidRPr="000D69DC" w14:paraId="535DF2F4" w14:textId="77777777" w:rsidTr="00C2430F">
        <w:trPr>
          <w:trHeight w:val="315"/>
        </w:trPr>
        <w:tc>
          <w:tcPr>
            <w:tcW w:w="562" w:type="dxa"/>
            <w:shd w:val="clear" w:color="auto" w:fill="B6DDE8"/>
            <w:hideMark/>
          </w:tcPr>
          <w:p w14:paraId="7FDD4EFE" w14:textId="77777777" w:rsidR="00DA4EAA" w:rsidRPr="000D69DC" w:rsidRDefault="00DA4EAA" w:rsidP="00A83881">
            <w:pPr>
              <w:spacing w:before="120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/>
                <w:sz w:val="18"/>
                <w:szCs w:val="18"/>
              </w:rPr>
              <w:t>11.</w:t>
            </w:r>
          </w:p>
        </w:tc>
        <w:tc>
          <w:tcPr>
            <w:tcW w:w="1276" w:type="dxa"/>
            <w:shd w:val="clear" w:color="auto" w:fill="B6DDE8"/>
            <w:hideMark/>
          </w:tcPr>
          <w:p w14:paraId="682C6905" w14:textId="77777777" w:rsidR="00DA4EAA" w:rsidRPr="000D69DC" w:rsidRDefault="00DA4EAA" w:rsidP="00A83881">
            <w:pPr>
              <w:spacing w:before="120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/>
                <w:sz w:val="18"/>
                <w:szCs w:val="18"/>
              </w:rPr>
              <w:t>Słubice</w:t>
            </w:r>
          </w:p>
        </w:tc>
        <w:tc>
          <w:tcPr>
            <w:tcW w:w="1134" w:type="dxa"/>
            <w:hideMark/>
          </w:tcPr>
          <w:p w14:paraId="0AC5E3AC" w14:textId="77777777" w:rsidR="00DA4EAA" w:rsidRPr="000D69DC" w:rsidRDefault="00DA4EAA" w:rsidP="00A83881">
            <w:pPr>
              <w:spacing w:before="12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Cs/>
                <w:sz w:val="18"/>
                <w:szCs w:val="18"/>
              </w:rPr>
              <w:t>4118</w:t>
            </w:r>
          </w:p>
        </w:tc>
        <w:tc>
          <w:tcPr>
            <w:tcW w:w="1276" w:type="dxa"/>
            <w:hideMark/>
          </w:tcPr>
          <w:p w14:paraId="64BC04D0" w14:textId="77777777" w:rsidR="00DA4EAA" w:rsidRPr="000D69DC" w:rsidRDefault="00DA4EAA" w:rsidP="00A83881">
            <w:pPr>
              <w:spacing w:before="12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Cs/>
                <w:sz w:val="18"/>
                <w:szCs w:val="18"/>
              </w:rPr>
              <w:t>412 649,00</w:t>
            </w:r>
          </w:p>
        </w:tc>
        <w:tc>
          <w:tcPr>
            <w:tcW w:w="1276" w:type="dxa"/>
            <w:hideMark/>
          </w:tcPr>
          <w:p w14:paraId="1C119CC5" w14:textId="77777777" w:rsidR="00DA4EAA" w:rsidRPr="000D69DC" w:rsidRDefault="00DA4EAA" w:rsidP="00A83881">
            <w:pPr>
              <w:spacing w:before="12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Cs/>
                <w:sz w:val="18"/>
                <w:szCs w:val="18"/>
              </w:rPr>
              <w:t xml:space="preserve">394 774,00 </w:t>
            </w:r>
          </w:p>
        </w:tc>
        <w:tc>
          <w:tcPr>
            <w:tcW w:w="1134" w:type="dxa"/>
            <w:hideMark/>
          </w:tcPr>
          <w:p w14:paraId="6AB7F90C" w14:textId="77777777" w:rsidR="00DA4EAA" w:rsidRPr="000D69DC" w:rsidRDefault="00DA4EAA" w:rsidP="00A83881">
            <w:pPr>
              <w:spacing w:before="12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Cs/>
                <w:sz w:val="18"/>
                <w:szCs w:val="18"/>
              </w:rPr>
              <w:t>- 4,33</w:t>
            </w:r>
          </w:p>
        </w:tc>
        <w:tc>
          <w:tcPr>
            <w:tcW w:w="1275" w:type="dxa"/>
            <w:hideMark/>
          </w:tcPr>
          <w:p w14:paraId="2EDA2624" w14:textId="77777777" w:rsidR="00DA4EAA" w:rsidRPr="000D69DC" w:rsidRDefault="00DA4EAA" w:rsidP="00A83881">
            <w:pPr>
              <w:spacing w:before="12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Cs/>
                <w:sz w:val="18"/>
                <w:szCs w:val="18"/>
              </w:rPr>
              <w:t xml:space="preserve">405 595, 00 </w:t>
            </w:r>
          </w:p>
        </w:tc>
        <w:tc>
          <w:tcPr>
            <w:tcW w:w="1134" w:type="dxa"/>
            <w:hideMark/>
          </w:tcPr>
          <w:p w14:paraId="01F5F252" w14:textId="77777777" w:rsidR="00DA4EAA" w:rsidRPr="000D69DC" w:rsidRDefault="00DA4EAA" w:rsidP="00A83881">
            <w:pPr>
              <w:spacing w:before="12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Cs/>
                <w:sz w:val="18"/>
                <w:szCs w:val="18"/>
              </w:rPr>
              <w:t>- 1,71</w:t>
            </w:r>
          </w:p>
        </w:tc>
      </w:tr>
      <w:tr w:rsidR="000D69DC" w:rsidRPr="000D69DC" w14:paraId="08F19A70" w14:textId="77777777" w:rsidTr="00C2430F">
        <w:trPr>
          <w:trHeight w:val="315"/>
        </w:trPr>
        <w:tc>
          <w:tcPr>
            <w:tcW w:w="562" w:type="dxa"/>
            <w:shd w:val="clear" w:color="auto" w:fill="B6DDE8"/>
            <w:hideMark/>
          </w:tcPr>
          <w:p w14:paraId="563E5934" w14:textId="77777777" w:rsidR="00DA4EAA" w:rsidRPr="000D69DC" w:rsidRDefault="00DA4EAA" w:rsidP="00A83881">
            <w:pPr>
              <w:spacing w:before="120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/>
                <w:sz w:val="18"/>
                <w:szCs w:val="18"/>
              </w:rPr>
              <w:t>12.</w:t>
            </w:r>
          </w:p>
        </w:tc>
        <w:tc>
          <w:tcPr>
            <w:tcW w:w="1276" w:type="dxa"/>
            <w:shd w:val="clear" w:color="auto" w:fill="B6DDE8"/>
            <w:hideMark/>
          </w:tcPr>
          <w:p w14:paraId="30F0F336" w14:textId="77777777" w:rsidR="00DA4EAA" w:rsidRPr="000D69DC" w:rsidRDefault="00DA4EAA" w:rsidP="00A83881">
            <w:pPr>
              <w:spacing w:before="120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/>
                <w:sz w:val="18"/>
                <w:szCs w:val="18"/>
              </w:rPr>
              <w:t>Słupno</w:t>
            </w:r>
          </w:p>
        </w:tc>
        <w:tc>
          <w:tcPr>
            <w:tcW w:w="1134" w:type="dxa"/>
            <w:hideMark/>
          </w:tcPr>
          <w:p w14:paraId="26AF37DC" w14:textId="77777777" w:rsidR="00DA4EAA" w:rsidRPr="000D69DC" w:rsidRDefault="00DA4EAA" w:rsidP="00A83881">
            <w:pPr>
              <w:spacing w:before="12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Cs/>
                <w:sz w:val="18"/>
                <w:szCs w:val="18"/>
              </w:rPr>
              <w:t>9051</w:t>
            </w:r>
          </w:p>
        </w:tc>
        <w:tc>
          <w:tcPr>
            <w:tcW w:w="1276" w:type="dxa"/>
            <w:hideMark/>
          </w:tcPr>
          <w:p w14:paraId="2AFEB336" w14:textId="77777777" w:rsidR="00DA4EAA" w:rsidRPr="000D69DC" w:rsidRDefault="00DA4EAA" w:rsidP="00A83881">
            <w:pPr>
              <w:spacing w:before="12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Cs/>
                <w:sz w:val="18"/>
                <w:szCs w:val="18"/>
              </w:rPr>
              <w:t>101 176,75</w:t>
            </w:r>
          </w:p>
        </w:tc>
        <w:tc>
          <w:tcPr>
            <w:tcW w:w="1276" w:type="dxa"/>
            <w:hideMark/>
          </w:tcPr>
          <w:p w14:paraId="082DF29E" w14:textId="77777777" w:rsidR="00DA4EAA" w:rsidRPr="000D69DC" w:rsidRDefault="00DA4EAA" w:rsidP="00A83881">
            <w:pPr>
              <w:spacing w:before="12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   55 403,83</w:t>
            </w:r>
          </w:p>
        </w:tc>
        <w:tc>
          <w:tcPr>
            <w:tcW w:w="1134" w:type="dxa"/>
            <w:hideMark/>
          </w:tcPr>
          <w:p w14:paraId="65C13C43" w14:textId="77777777" w:rsidR="00DA4EAA" w:rsidRPr="000D69DC" w:rsidRDefault="00DA4EAA" w:rsidP="00A83881">
            <w:pPr>
              <w:spacing w:before="12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Cs/>
                <w:sz w:val="18"/>
                <w:szCs w:val="18"/>
              </w:rPr>
              <w:t>- 45,24</w:t>
            </w:r>
          </w:p>
        </w:tc>
        <w:tc>
          <w:tcPr>
            <w:tcW w:w="1275" w:type="dxa"/>
            <w:hideMark/>
          </w:tcPr>
          <w:p w14:paraId="4131BE44" w14:textId="77777777" w:rsidR="00DA4EAA" w:rsidRPr="000D69DC" w:rsidRDefault="00DA4EAA" w:rsidP="00A83881">
            <w:pPr>
              <w:spacing w:before="12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Cs/>
                <w:sz w:val="18"/>
                <w:szCs w:val="18"/>
              </w:rPr>
              <w:t>54 909,99</w:t>
            </w:r>
          </w:p>
        </w:tc>
        <w:tc>
          <w:tcPr>
            <w:tcW w:w="1134" w:type="dxa"/>
            <w:hideMark/>
          </w:tcPr>
          <w:p w14:paraId="2C5D0E12" w14:textId="77777777" w:rsidR="00DA4EAA" w:rsidRPr="000D69DC" w:rsidRDefault="00DA4EAA" w:rsidP="00A83881">
            <w:pPr>
              <w:spacing w:before="12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Cs/>
                <w:sz w:val="18"/>
                <w:szCs w:val="18"/>
              </w:rPr>
              <w:t>- 45,73</w:t>
            </w:r>
          </w:p>
        </w:tc>
      </w:tr>
      <w:tr w:rsidR="000D69DC" w:rsidRPr="000D69DC" w14:paraId="076C8BA6" w14:textId="77777777" w:rsidTr="00C2430F">
        <w:trPr>
          <w:trHeight w:val="315"/>
        </w:trPr>
        <w:tc>
          <w:tcPr>
            <w:tcW w:w="562" w:type="dxa"/>
            <w:shd w:val="clear" w:color="auto" w:fill="B6DDE8"/>
            <w:hideMark/>
          </w:tcPr>
          <w:p w14:paraId="37BE829F" w14:textId="77777777" w:rsidR="00DA4EAA" w:rsidRPr="000D69DC" w:rsidRDefault="00DA4EAA" w:rsidP="00A83881">
            <w:pPr>
              <w:spacing w:before="12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/>
                <w:sz w:val="18"/>
                <w:szCs w:val="18"/>
              </w:rPr>
              <w:t>13.</w:t>
            </w:r>
          </w:p>
        </w:tc>
        <w:tc>
          <w:tcPr>
            <w:tcW w:w="1276" w:type="dxa"/>
            <w:shd w:val="clear" w:color="auto" w:fill="B6DDE8"/>
            <w:hideMark/>
          </w:tcPr>
          <w:p w14:paraId="22A5CFA0" w14:textId="77777777" w:rsidR="00DA4EAA" w:rsidRPr="000D69DC" w:rsidRDefault="00DA4EAA" w:rsidP="00A83881">
            <w:pPr>
              <w:spacing w:before="120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/>
                <w:sz w:val="18"/>
                <w:szCs w:val="18"/>
              </w:rPr>
              <w:t>Stara Biała</w:t>
            </w:r>
          </w:p>
        </w:tc>
        <w:tc>
          <w:tcPr>
            <w:tcW w:w="1134" w:type="dxa"/>
            <w:hideMark/>
          </w:tcPr>
          <w:p w14:paraId="4E1AFA00" w14:textId="77777777" w:rsidR="00DA4EAA" w:rsidRPr="000D69DC" w:rsidRDefault="00DA4EAA" w:rsidP="00A83881">
            <w:pPr>
              <w:spacing w:before="12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Cs/>
                <w:sz w:val="18"/>
                <w:szCs w:val="18"/>
              </w:rPr>
              <w:t>12265</w:t>
            </w:r>
          </w:p>
        </w:tc>
        <w:tc>
          <w:tcPr>
            <w:tcW w:w="1276" w:type="dxa"/>
            <w:hideMark/>
          </w:tcPr>
          <w:p w14:paraId="7BF5B9C6" w14:textId="77777777" w:rsidR="00DA4EAA" w:rsidRPr="000D69DC" w:rsidRDefault="00DA4EAA" w:rsidP="00A83881">
            <w:pPr>
              <w:spacing w:before="12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Cs/>
                <w:sz w:val="18"/>
                <w:szCs w:val="18"/>
              </w:rPr>
              <w:t>813 503,00</w:t>
            </w:r>
          </w:p>
        </w:tc>
        <w:tc>
          <w:tcPr>
            <w:tcW w:w="1276" w:type="dxa"/>
            <w:hideMark/>
          </w:tcPr>
          <w:p w14:paraId="1CE4D0BA" w14:textId="77777777" w:rsidR="00DA4EAA" w:rsidRPr="000D69DC" w:rsidRDefault="00DA4EAA" w:rsidP="00A83881">
            <w:pPr>
              <w:spacing w:before="12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Cs/>
                <w:sz w:val="18"/>
                <w:szCs w:val="18"/>
              </w:rPr>
              <w:t>847 209,00</w:t>
            </w:r>
          </w:p>
        </w:tc>
        <w:tc>
          <w:tcPr>
            <w:tcW w:w="1134" w:type="dxa"/>
            <w:hideMark/>
          </w:tcPr>
          <w:p w14:paraId="11282359" w14:textId="77777777" w:rsidR="00DA4EAA" w:rsidRPr="000D69DC" w:rsidRDefault="00DA4EAA" w:rsidP="00A83881">
            <w:pPr>
              <w:spacing w:before="12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Cs/>
                <w:sz w:val="18"/>
                <w:szCs w:val="18"/>
              </w:rPr>
              <w:t>+ 4,14</w:t>
            </w:r>
          </w:p>
        </w:tc>
        <w:tc>
          <w:tcPr>
            <w:tcW w:w="1275" w:type="dxa"/>
            <w:hideMark/>
          </w:tcPr>
          <w:p w14:paraId="4BE0D483" w14:textId="77777777" w:rsidR="00DA4EAA" w:rsidRPr="000D69DC" w:rsidRDefault="00DA4EAA" w:rsidP="00A83881">
            <w:pPr>
              <w:spacing w:before="12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Cs/>
                <w:sz w:val="18"/>
                <w:szCs w:val="18"/>
              </w:rPr>
              <w:t>912 630,00</w:t>
            </w:r>
          </w:p>
        </w:tc>
        <w:tc>
          <w:tcPr>
            <w:tcW w:w="1134" w:type="dxa"/>
            <w:hideMark/>
          </w:tcPr>
          <w:p w14:paraId="0B4594DD" w14:textId="77777777" w:rsidR="00DA4EAA" w:rsidRPr="000D69DC" w:rsidRDefault="00DA4EAA" w:rsidP="00A83881">
            <w:pPr>
              <w:spacing w:before="12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Cs/>
                <w:sz w:val="18"/>
                <w:szCs w:val="18"/>
              </w:rPr>
              <w:t>+ 12,19</w:t>
            </w:r>
          </w:p>
        </w:tc>
      </w:tr>
      <w:tr w:rsidR="000D69DC" w:rsidRPr="000D69DC" w14:paraId="0AC768B7" w14:textId="77777777" w:rsidTr="00C2430F">
        <w:trPr>
          <w:trHeight w:val="315"/>
        </w:trPr>
        <w:tc>
          <w:tcPr>
            <w:tcW w:w="562" w:type="dxa"/>
            <w:shd w:val="clear" w:color="auto" w:fill="B6DDE8"/>
            <w:hideMark/>
          </w:tcPr>
          <w:p w14:paraId="6A361CF8" w14:textId="77777777" w:rsidR="00DA4EAA" w:rsidRPr="000D69DC" w:rsidRDefault="00DA4EAA" w:rsidP="00A83881">
            <w:pPr>
              <w:spacing w:before="120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/>
                <w:sz w:val="18"/>
                <w:szCs w:val="18"/>
              </w:rPr>
              <w:t>14.</w:t>
            </w:r>
          </w:p>
        </w:tc>
        <w:tc>
          <w:tcPr>
            <w:tcW w:w="1276" w:type="dxa"/>
            <w:shd w:val="clear" w:color="auto" w:fill="B6DDE8"/>
            <w:hideMark/>
          </w:tcPr>
          <w:p w14:paraId="390242BE" w14:textId="77777777" w:rsidR="00DA4EAA" w:rsidRPr="000D69DC" w:rsidRDefault="00DA4EAA" w:rsidP="00A83881">
            <w:pPr>
              <w:spacing w:before="120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/>
                <w:sz w:val="18"/>
                <w:szCs w:val="18"/>
              </w:rPr>
              <w:t>Staroźreby</w:t>
            </w:r>
          </w:p>
        </w:tc>
        <w:tc>
          <w:tcPr>
            <w:tcW w:w="1134" w:type="dxa"/>
            <w:hideMark/>
          </w:tcPr>
          <w:p w14:paraId="26C7350A" w14:textId="77777777" w:rsidR="00DA4EAA" w:rsidRPr="000D69DC" w:rsidRDefault="00DA4EAA" w:rsidP="00A83881">
            <w:pPr>
              <w:spacing w:before="12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Cs/>
                <w:sz w:val="18"/>
                <w:szCs w:val="18"/>
              </w:rPr>
              <w:t>6767</w:t>
            </w:r>
          </w:p>
        </w:tc>
        <w:tc>
          <w:tcPr>
            <w:tcW w:w="1276" w:type="dxa"/>
            <w:hideMark/>
          </w:tcPr>
          <w:p w14:paraId="434A7515" w14:textId="77777777" w:rsidR="00DA4EAA" w:rsidRPr="000D69DC" w:rsidRDefault="00DA4EAA" w:rsidP="00A83881">
            <w:pPr>
              <w:spacing w:before="12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Cs/>
                <w:sz w:val="18"/>
                <w:szCs w:val="18"/>
              </w:rPr>
              <w:t>469 911,47</w:t>
            </w:r>
          </w:p>
        </w:tc>
        <w:tc>
          <w:tcPr>
            <w:tcW w:w="1276" w:type="dxa"/>
            <w:hideMark/>
          </w:tcPr>
          <w:p w14:paraId="1A7A862A" w14:textId="77777777" w:rsidR="00DA4EAA" w:rsidRPr="000D69DC" w:rsidRDefault="00DA4EAA" w:rsidP="00A83881">
            <w:pPr>
              <w:spacing w:before="12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Cs/>
                <w:sz w:val="18"/>
                <w:szCs w:val="18"/>
              </w:rPr>
              <w:t>5 811 966,21</w:t>
            </w:r>
          </w:p>
        </w:tc>
        <w:tc>
          <w:tcPr>
            <w:tcW w:w="1134" w:type="dxa"/>
            <w:hideMark/>
          </w:tcPr>
          <w:p w14:paraId="6979C36F" w14:textId="77777777" w:rsidR="00DA4EAA" w:rsidRPr="000D69DC" w:rsidRDefault="00DA4EAA" w:rsidP="00A83881">
            <w:pPr>
              <w:spacing w:before="12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Cs/>
                <w:sz w:val="18"/>
                <w:szCs w:val="18"/>
              </w:rPr>
              <w:t>+1136,82</w:t>
            </w:r>
          </w:p>
        </w:tc>
        <w:tc>
          <w:tcPr>
            <w:tcW w:w="1275" w:type="dxa"/>
            <w:hideMark/>
          </w:tcPr>
          <w:p w14:paraId="7F4B72C8" w14:textId="77777777" w:rsidR="00DA4EAA" w:rsidRPr="000D69DC" w:rsidRDefault="00DA4EAA" w:rsidP="00A83881">
            <w:pPr>
              <w:spacing w:before="12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Cs/>
                <w:sz w:val="18"/>
                <w:szCs w:val="18"/>
              </w:rPr>
              <w:t>440 649,93</w:t>
            </w:r>
          </w:p>
        </w:tc>
        <w:tc>
          <w:tcPr>
            <w:tcW w:w="1134" w:type="dxa"/>
            <w:hideMark/>
          </w:tcPr>
          <w:p w14:paraId="0C7F4D5C" w14:textId="77777777" w:rsidR="00DA4EAA" w:rsidRPr="000D69DC" w:rsidRDefault="00DA4EAA" w:rsidP="00A83881">
            <w:pPr>
              <w:spacing w:before="12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Cs/>
                <w:sz w:val="18"/>
                <w:szCs w:val="18"/>
              </w:rPr>
              <w:t>- 6,22</w:t>
            </w:r>
          </w:p>
        </w:tc>
      </w:tr>
      <w:tr w:rsidR="000D69DC" w:rsidRPr="000D69DC" w14:paraId="6BC8E261" w14:textId="77777777" w:rsidTr="00C2430F">
        <w:trPr>
          <w:trHeight w:val="315"/>
        </w:trPr>
        <w:tc>
          <w:tcPr>
            <w:tcW w:w="562" w:type="dxa"/>
            <w:shd w:val="clear" w:color="auto" w:fill="B6DDE8"/>
            <w:hideMark/>
          </w:tcPr>
          <w:p w14:paraId="1F08E0FD" w14:textId="77777777" w:rsidR="00DA4EAA" w:rsidRPr="000D69DC" w:rsidRDefault="00DA4EAA" w:rsidP="00A83881">
            <w:pPr>
              <w:spacing w:before="120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/>
                <w:sz w:val="18"/>
                <w:szCs w:val="18"/>
              </w:rPr>
              <w:t>15.</w:t>
            </w:r>
          </w:p>
        </w:tc>
        <w:tc>
          <w:tcPr>
            <w:tcW w:w="1276" w:type="dxa"/>
            <w:shd w:val="clear" w:color="auto" w:fill="B6DDE8"/>
            <w:hideMark/>
          </w:tcPr>
          <w:p w14:paraId="32AC1FB4" w14:textId="77777777" w:rsidR="00DA4EAA" w:rsidRPr="000D69DC" w:rsidRDefault="00DA4EAA" w:rsidP="00A83881">
            <w:pPr>
              <w:spacing w:before="120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/>
                <w:sz w:val="18"/>
                <w:szCs w:val="18"/>
              </w:rPr>
              <w:t>Wyszogród</w:t>
            </w:r>
          </w:p>
        </w:tc>
        <w:tc>
          <w:tcPr>
            <w:tcW w:w="1134" w:type="dxa"/>
            <w:hideMark/>
          </w:tcPr>
          <w:p w14:paraId="10491569" w14:textId="77777777" w:rsidR="00DA4EAA" w:rsidRPr="000D69DC" w:rsidRDefault="00DA4EAA" w:rsidP="00A83881">
            <w:pPr>
              <w:spacing w:before="12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Cs/>
                <w:sz w:val="18"/>
                <w:szCs w:val="18"/>
              </w:rPr>
              <w:t>5188</w:t>
            </w:r>
          </w:p>
        </w:tc>
        <w:tc>
          <w:tcPr>
            <w:tcW w:w="1276" w:type="dxa"/>
            <w:hideMark/>
          </w:tcPr>
          <w:p w14:paraId="5EC70887" w14:textId="77777777" w:rsidR="00DA4EAA" w:rsidRPr="000D69DC" w:rsidRDefault="00DA4EAA" w:rsidP="00A83881">
            <w:pPr>
              <w:spacing w:before="12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Cs/>
                <w:sz w:val="18"/>
                <w:szCs w:val="18"/>
              </w:rPr>
              <w:t>1 386 082,00</w:t>
            </w:r>
          </w:p>
        </w:tc>
        <w:tc>
          <w:tcPr>
            <w:tcW w:w="1276" w:type="dxa"/>
            <w:hideMark/>
          </w:tcPr>
          <w:p w14:paraId="149F0367" w14:textId="77777777" w:rsidR="00DA4EAA" w:rsidRPr="000D69DC" w:rsidRDefault="00DA4EAA" w:rsidP="00A83881">
            <w:pPr>
              <w:spacing w:before="12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Cs/>
                <w:sz w:val="18"/>
                <w:szCs w:val="18"/>
              </w:rPr>
              <w:t>1 450 641,00</w:t>
            </w:r>
          </w:p>
        </w:tc>
        <w:tc>
          <w:tcPr>
            <w:tcW w:w="1134" w:type="dxa"/>
            <w:hideMark/>
          </w:tcPr>
          <w:p w14:paraId="33525086" w14:textId="77777777" w:rsidR="00DA4EAA" w:rsidRPr="000D69DC" w:rsidRDefault="00DA4EAA" w:rsidP="00A83881">
            <w:pPr>
              <w:spacing w:before="12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Cs/>
                <w:sz w:val="18"/>
                <w:szCs w:val="18"/>
              </w:rPr>
              <w:t>+ 4,66</w:t>
            </w:r>
          </w:p>
        </w:tc>
        <w:tc>
          <w:tcPr>
            <w:tcW w:w="1275" w:type="dxa"/>
            <w:hideMark/>
          </w:tcPr>
          <w:p w14:paraId="77E7F0CE" w14:textId="77777777" w:rsidR="00DA4EAA" w:rsidRPr="000D69DC" w:rsidRDefault="00DA4EAA" w:rsidP="00A83881">
            <w:pPr>
              <w:spacing w:before="12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Cs/>
                <w:sz w:val="18"/>
                <w:szCs w:val="18"/>
              </w:rPr>
              <w:t>1 076 510,00</w:t>
            </w:r>
          </w:p>
        </w:tc>
        <w:tc>
          <w:tcPr>
            <w:tcW w:w="1134" w:type="dxa"/>
            <w:hideMark/>
          </w:tcPr>
          <w:p w14:paraId="180DFDA8" w14:textId="77777777" w:rsidR="00DA4EAA" w:rsidRPr="000D69DC" w:rsidRDefault="00DA4EAA" w:rsidP="00A83881">
            <w:pPr>
              <w:spacing w:before="12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Cs/>
                <w:sz w:val="18"/>
                <w:szCs w:val="18"/>
              </w:rPr>
              <w:t>-22,33</w:t>
            </w:r>
          </w:p>
        </w:tc>
      </w:tr>
    </w:tbl>
    <w:p w14:paraId="188F11CC" w14:textId="77777777" w:rsidR="00DA4EAA" w:rsidRPr="000D69DC" w:rsidRDefault="00DA4EAA" w:rsidP="00DA4EAA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0D69DC">
        <w:rPr>
          <w:rFonts w:ascii="Times New Roman" w:hAnsi="Times New Roman" w:cs="Times New Roman"/>
          <w:sz w:val="16"/>
          <w:szCs w:val="16"/>
          <w:shd w:val="clear" w:color="auto" w:fill="FFFFFF"/>
        </w:rPr>
        <w:t>Źródło: Opracowanie PCPR na podstawie danych z ośrodków pomocy społecznej</w:t>
      </w:r>
    </w:p>
    <w:p w14:paraId="43AA7E33" w14:textId="77777777" w:rsidR="00DA4EAA" w:rsidRPr="00FF7E6B" w:rsidRDefault="00DA4EAA" w:rsidP="00DA4EAA">
      <w:pPr>
        <w:spacing w:after="0" w:line="240" w:lineRule="auto"/>
        <w:ind w:firstLine="567"/>
        <w:jc w:val="both"/>
        <w:rPr>
          <w:rFonts w:cstheme="minorHAnsi"/>
          <w:color w:val="EE0000"/>
          <w:shd w:val="clear" w:color="auto" w:fill="FFFFFF"/>
        </w:rPr>
      </w:pPr>
    </w:p>
    <w:p w14:paraId="7EB8421D" w14:textId="65D5CA01" w:rsidR="00DA4EAA" w:rsidRPr="000D69DC" w:rsidRDefault="00DA4EAA" w:rsidP="00DA4EA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D69DC">
        <w:rPr>
          <w:rFonts w:ascii="Times New Roman" w:hAnsi="Times New Roman" w:cs="Times New Roman"/>
          <w:sz w:val="24"/>
          <w:szCs w:val="24"/>
          <w:shd w:val="clear" w:color="auto" w:fill="FFFFFF"/>
        </w:rPr>
        <w:t>Wysokość wydatków na pomoc społeczną spadła w 7 gminach, z czego w gminie Słupno</w:t>
      </w:r>
      <w:r w:rsidRPr="000D69D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o 45,73 % porównując rok 2023 do 2021. Du</w:t>
      </w:r>
      <w:r w:rsidR="00C2430F">
        <w:rPr>
          <w:rFonts w:ascii="Times New Roman" w:hAnsi="Times New Roman" w:cs="Times New Roman"/>
          <w:sz w:val="24"/>
          <w:szCs w:val="24"/>
          <w:shd w:val="clear" w:color="auto" w:fill="FFFFFF"/>
        </w:rPr>
        <w:t>ż</w:t>
      </w:r>
      <w:r w:rsidRPr="000D69DC">
        <w:rPr>
          <w:rFonts w:ascii="Times New Roman" w:hAnsi="Times New Roman" w:cs="Times New Roman"/>
          <w:sz w:val="24"/>
          <w:szCs w:val="24"/>
          <w:shd w:val="clear" w:color="auto" w:fill="FFFFFF"/>
        </w:rPr>
        <w:t>y spadek odnotowano również w gminie Brudzeń Duży</w:t>
      </w:r>
      <w:r w:rsidR="00681C6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0D69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tj. o 39,56%. W gminach Wyszogród i Gąbin wydatki spadły o 22,33 % i 12,61 %. </w:t>
      </w:r>
      <w:r w:rsidR="000B45B3" w:rsidRPr="000D69D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0D69DC">
        <w:rPr>
          <w:rFonts w:ascii="Times New Roman" w:hAnsi="Times New Roman" w:cs="Times New Roman"/>
          <w:sz w:val="24"/>
          <w:szCs w:val="24"/>
          <w:shd w:val="clear" w:color="auto" w:fill="FFFFFF"/>
        </w:rPr>
        <w:t>W pozostałych 8 gminach powiatu płockiego zanotowano wzrost wydatków, największy nastąpił w gminie: Nowy Duninów (wzrost o 46,31%), Bodzanów</w:t>
      </w:r>
      <w:r w:rsidR="00681C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D69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(44,95 %), Drobin (30,01 %), Bielsk (17,16 %). Najmniejsze zwiększenie wydatków na pomoc społeczną nastąpiło w gminie Mała Wieś zaledwie o 9,03 %. </w:t>
      </w:r>
    </w:p>
    <w:p w14:paraId="35302B93" w14:textId="700E114A" w:rsidR="000F191A" w:rsidRDefault="000F191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 w:type="page"/>
      </w:r>
    </w:p>
    <w:p w14:paraId="7DCD5FB2" w14:textId="0FD1A17F" w:rsidR="00DA4EAA" w:rsidRPr="000D69DC" w:rsidRDefault="00DA4EAA" w:rsidP="000B45B3">
      <w:pPr>
        <w:spacing w:after="0" w:line="240" w:lineRule="auto"/>
        <w:ind w:left="993" w:hanging="993"/>
        <w:jc w:val="both"/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</w:pPr>
      <w:r w:rsidRPr="000D69DC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lastRenderedPageBreak/>
        <w:t xml:space="preserve">Wykres </w:t>
      </w:r>
      <w:r w:rsidR="000B45B3" w:rsidRPr="000D69DC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6</w:t>
      </w:r>
      <w:r w:rsidRPr="000D69DC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 xml:space="preserve">. Wysokość wydatków na pomoc społeczną w roku 2023 w poszczególnych gminach powiatu płockiego w przeliczeniu na 1 mieszkańca (w złotych)  </w:t>
      </w:r>
    </w:p>
    <w:p w14:paraId="4ADD37F5" w14:textId="77777777" w:rsidR="00DA4EAA" w:rsidRPr="004718CE" w:rsidRDefault="00DA4EAA" w:rsidP="00DA4EAA">
      <w:pPr>
        <w:spacing w:after="0" w:line="240" w:lineRule="auto"/>
        <w:jc w:val="both"/>
        <w:rPr>
          <w:rFonts w:cstheme="minorHAnsi"/>
          <w:b/>
          <w:bCs/>
          <w:color w:val="EE0000"/>
          <w:shd w:val="clear" w:color="auto" w:fill="FFFFFF"/>
        </w:rPr>
      </w:pPr>
    </w:p>
    <w:p w14:paraId="23B89B6E" w14:textId="77777777" w:rsidR="00DA4EAA" w:rsidRPr="004718CE" w:rsidRDefault="00DA4EAA" w:rsidP="00DA4EAA">
      <w:pPr>
        <w:spacing w:after="0" w:line="360" w:lineRule="auto"/>
        <w:ind w:firstLine="567"/>
        <w:jc w:val="both"/>
        <w:rPr>
          <w:color w:val="EE0000"/>
        </w:rPr>
      </w:pPr>
      <w:r>
        <w:rPr>
          <w:noProof/>
          <w:lang w:eastAsia="pl-PL"/>
        </w:rPr>
        <w:drawing>
          <wp:inline distT="0" distB="0" distL="0" distR="0" wp14:anchorId="6F3CFF70" wp14:editId="3D9E6FCD">
            <wp:extent cx="4572000" cy="2743200"/>
            <wp:effectExtent l="0" t="0" r="0" b="0"/>
            <wp:docPr id="500764126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F806122F-E32E-0B13-E606-D4471B6F883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7C2F943D" w14:textId="77777777" w:rsidR="00DA4EAA" w:rsidRPr="000D69DC" w:rsidRDefault="00DA4EAA" w:rsidP="00DA4EAA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0D69DC">
        <w:rPr>
          <w:rFonts w:ascii="Times New Roman" w:hAnsi="Times New Roman" w:cs="Times New Roman"/>
          <w:sz w:val="16"/>
          <w:szCs w:val="16"/>
          <w:shd w:val="clear" w:color="auto" w:fill="FFFFFF"/>
        </w:rPr>
        <w:t>Źródło: Opracowanie PCPR na podstawie danych z ośrodków pomocy społecznej</w:t>
      </w:r>
    </w:p>
    <w:p w14:paraId="4856DABA" w14:textId="77777777" w:rsidR="00DA4EAA" w:rsidRPr="00B73EB1" w:rsidRDefault="00DA4EAA" w:rsidP="00DA4EAA">
      <w:pPr>
        <w:spacing w:after="0" w:line="360" w:lineRule="auto"/>
        <w:ind w:left="567"/>
        <w:jc w:val="both"/>
        <w:rPr>
          <w:rFonts w:ascii="Times New Roman" w:hAnsi="Times New Roman" w:cs="Times New Roman"/>
          <w:sz w:val="18"/>
          <w:szCs w:val="18"/>
        </w:rPr>
      </w:pPr>
    </w:p>
    <w:p w14:paraId="4711E112" w14:textId="39FCA41F" w:rsidR="00DA4EAA" w:rsidRPr="00B73EB1" w:rsidRDefault="00DA4EAA" w:rsidP="00000A9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EB1">
        <w:rPr>
          <w:rFonts w:ascii="Times New Roman" w:hAnsi="Times New Roman" w:cs="Times New Roman"/>
          <w:sz w:val="24"/>
          <w:szCs w:val="24"/>
        </w:rPr>
        <w:t xml:space="preserve">Prezentowane na wykresie kwoty są w obrębie powiatu mocno zróżnicowane, od wartości najniższych w przypadku gminy Słupno, gdzie średnia oscyluje w granicach 6,74 zł, po gminę Drobin, gdzie wysokość środków przypadających na jednego mieszkańca wyniosła 858,65 zł. Również w gminach Bodzanów i Bulkowo wysokość środków na jednego mieszkańca przekroczyła siedemset złotych. Ilość środków budżetowych przeznaczonych na system pomocy społecznej wynika z różnych czynników, częściowo jest odzwierciedleniem istniejącego ubóstwa mieszkańców i związanych z tym istniejących realnych potrzeb, </w:t>
      </w:r>
      <w:r w:rsidR="00B73EB1">
        <w:rPr>
          <w:rFonts w:ascii="Times New Roman" w:hAnsi="Times New Roman" w:cs="Times New Roman"/>
          <w:sz w:val="24"/>
          <w:szCs w:val="24"/>
        </w:rPr>
        <w:br/>
      </w:r>
      <w:r w:rsidRPr="00B73EB1">
        <w:rPr>
          <w:rFonts w:ascii="Times New Roman" w:hAnsi="Times New Roman" w:cs="Times New Roman"/>
          <w:sz w:val="24"/>
          <w:szCs w:val="24"/>
        </w:rPr>
        <w:t>a częściowo z zamożności samej jednostki samorządu terytorialnego, która może wyasygnować mniej lub więcej środków finansowych na system pomocy.</w:t>
      </w:r>
    </w:p>
    <w:p w14:paraId="1C14D268" w14:textId="45DD5EF5" w:rsidR="00DA4EAA" w:rsidRPr="00B73EB1" w:rsidRDefault="00DA4EAA" w:rsidP="00000A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EB1">
        <w:rPr>
          <w:rFonts w:ascii="Times New Roman" w:hAnsi="Times New Roman" w:cs="Times New Roman"/>
          <w:sz w:val="24"/>
          <w:szCs w:val="24"/>
        </w:rPr>
        <w:t xml:space="preserve"> </w:t>
      </w:r>
      <w:r w:rsidR="00000A95">
        <w:rPr>
          <w:rFonts w:ascii="Times New Roman" w:hAnsi="Times New Roman" w:cs="Times New Roman"/>
          <w:sz w:val="24"/>
          <w:szCs w:val="24"/>
        </w:rPr>
        <w:tab/>
      </w:r>
      <w:r w:rsidRPr="00B73EB1">
        <w:rPr>
          <w:rFonts w:ascii="Times New Roman" w:hAnsi="Times New Roman" w:cs="Times New Roman"/>
          <w:sz w:val="24"/>
          <w:szCs w:val="24"/>
        </w:rPr>
        <w:t xml:space="preserve">Ogromną rolę w pomocy społecznej pełnią Gminne i Miejsko-Gminne Ośrodki Pomocy Społecznej. Generalnie zadania z zakresu pomocy społecznej realizowane przez gminy podzielone są na zadania własne (fakultatywne i obligatoryjne) i z zakresu administracji rządowej. Z uwagi na obszar terytorialny, ośrodki pomocy społecznej mają możliwość wnikliwej oceny problemów występujących w środowisku i określenia potrzeb w zakresie minimalizowania i zapobiegania dysfunkcjom społecznym. Dużą rolę pełnią pracownicy socjalni, którzy poprzez pracę środowiskową animują grupy samopomocy, czy też pomagają </w:t>
      </w:r>
      <w:r w:rsidR="00B73EB1">
        <w:rPr>
          <w:rFonts w:ascii="Times New Roman" w:hAnsi="Times New Roman" w:cs="Times New Roman"/>
          <w:sz w:val="24"/>
          <w:szCs w:val="24"/>
        </w:rPr>
        <w:br/>
      </w:r>
      <w:r w:rsidRPr="00B73EB1">
        <w:rPr>
          <w:rFonts w:ascii="Times New Roman" w:hAnsi="Times New Roman" w:cs="Times New Roman"/>
          <w:sz w:val="24"/>
          <w:szCs w:val="24"/>
        </w:rPr>
        <w:t>w tworzeniu koalicji różnych partnerów na rzecz systemowych rozwiązań.</w:t>
      </w:r>
    </w:p>
    <w:p w14:paraId="65D8A0AB" w14:textId="43577970" w:rsidR="00DA4EAA" w:rsidRDefault="00DA4EAA" w:rsidP="00000A9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EB1">
        <w:rPr>
          <w:rFonts w:ascii="Times New Roman" w:hAnsi="Times New Roman" w:cs="Times New Roman"/>
          <w:sz w:val="24"/>
          <w:szCs w:val="24"/>
        </w:rPr>
        <w:t xml:space="preserve">Analizując dane z poniższych tabel należy zauważyć spadek liczby pracowników zatrudnionych w ośrodkach pomocy w 2023 roku w stosunku do roku 2021, w tym również </w:t>
      </w:r>
      <w:r w:rsidRPr="00B73EB1">
        <w:rPr>
          <w:rFonts w:ascii="Times New Roman" w:hAnsi="Times New Roman" w:cs="Times New Roman"/>
          <w:sz w:val="24"/>
          <w:szCs w:val="24"/>
        </w:rPr>
        <w:lastRenderedPageBreak/>
        <w:t xml:space="preserve">znacznie zmalała liczba </w:t>
      </w:r>
      <w:r w:rsidRPr="00B73EB1">
        <w:rPr>
          <w:rFonts w:ascii="Times New Roman" w:eastAsia="Calibri" w:hAnsi="Times New Roman" w:cs="Times New Roman"/>
          <w:bCs/>
          <w:sz w:val="24"/>
          <w:szCs w:val="24"/>
        </w:rPr>
        <w:t xml:space="preserve">pracowników wykonujących usługi opiekuńcze i specjalistyczne usługi opiekuńcze, jak i również </w:t>
      </w:r>
      <w:r w:rsidRPr="00B73EB1">
        <w:rPr>
          <w:rFonts w:ascii="Times New Roman" w:hAnsi="Times New Roman" w:cs="Times New Roman"/>
          <w:sz w:val="24"/>
          <w:szCs w:val="24"/>
        </w:rPr>
        <w:t>zmniejszyła się liczba pozostałych pracowników.</w:t>
      </w:r>
    </w:p>
    <w:p w14:paraId="0DDAA34B" w14:textId="77777777" w:rsidR="00B73EB1" w:rsidRPr="00B73EB1" w:rsidRDefault="00B73EB1" w:rsidP="00DA4EA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298A580" w14:textId="32A66E2B" w:rsidR="00DA4EAA" w:rsidRDefault="00DA4EAA" w:rsidP="000D69DC">
      <w:pPr>
        <w:spacing w:after="0" w:line="360" w:lineRule="auto"/>
        <w:ind w:left="851" w:hanging="851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0D69DC">
        <w:rPr>
          <w:rFonts w:ascii="Times New Roman" w:hAnsi="Times New Roman" w:cs="Times New Roman"/>
          <w:b/>
          <w:bCs/>
          <w:sz w:val="20"/>
          <w:szCs w:val="20"/>
        </w:rPr>
        <w:t xml:space="preserve">Tabela </w:t>
      </w:r>
      <w:r w:rsidR="000D69DC">
        <w:rPr>
          <w:rFonts w:ascii="Times New Roman" w:hAnsi="Times New Roman" w:cs="Times New Roman"/>
          <w:b/>
          <w:bCs/>
          <w:sz w:val="20"/>
          <w:szCs w:val="20"/>
        </w:rPr>
        <w:t>8</w:t>
      </w:r>
      <w:r w:rsidRPr="000D69DC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0D69DC">
        <w:rPr>
          <w:rFonts w:ascii="Times New Roman" w:eastAsia="Calibri" w:hAnsi="Times New Roman" w:cs="Times New Roman"/>
          <w:b/>
          <w:bCs/>
          <w:sz w:val="20"/>
          <w:szCs w:val="20"/>
        </w:rPr>
        <w:t>Liczba pracowników zatrudnionych w ośrodkach pomocy społecznej na terenie powiatu płockiego w latach 2021-2023</w:t>
      </w:r>
    </w:p>
    <w:p w14:paraId="35DD29EF" w14:textId="77777777" w:rsidR="00000A95" w:rsidRPr="000D69DC" w:rsidRDefault="00000A95" w:rsidP="000D69DC">
      <w:pPr>
        <w:spacing w:after="0" w:line="360" w:lineRule="auto"/>
        <w:ind w:left="851" w:hanging="851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8"/>
        <w:gridCol w:w="2125"/>
        <w:gridCol w:w="2125"/>
        <w:gridCol w:w="2262"/>
      </w:tblGrid>
      <w:tr w:rsidR="000D69DC" w:rsidRPr="000D69DC" w14:paraId="451AACB5" w14:textId="77777777" w:rsidTr="00A83881">
        <w:tc>
          <w:tcPr>
            <w:tcW w:w="2547" w:type="dxa"/>
            <w:vMerge w:val="restart"/>
            <w:shd w:val="clear" w:color="auto" w:fill="92D050"/>
          </w:tcPr>
          <w:p w14:paraId="7511F01F" w14:textId="77777777" w:rsidR="00DA4EAA" w:rsidRPr="000D69DC" w:rsidRDefault="00DA4EAA" w:rsidP="00A83881">
            <w:pPr>
              <w:spacing w:beforeLines="60" w:before="144" w:afterLines="60" w:after="144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/>
                <w:sz w:val="18"/>
                <w:szCs w:val="18"/>
              </w:rPr>
              <w:t>Nazwa ośrodka pomocy społecznej</w:t>
            </w:r>
          </w:p>
        </w:tc>
        <w:tc>
          <w:tcPr>
            <w:tcW w:w="6515" w:type="dxa"/>
            <w:gridSpan w:val="3"/>
            <w:shd w:val="clear" w:color="auto" w:fill="92D050"/>
          </w:tcPr>
          <w:p w14:paraId="4C35C02F" w14:textId="77777777" w:rsidR="00DA4EAA" w:rsidRPr="000D69DC" w:rsidRDefault="00DA4EAA" w:rsidP="00A83881">
            <w:pPr>
              <w:spacing w:beforeLines="60" w:before="144" w:afterLines="60" w:after="144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/>
                <w:sz w:val="18"/>
                <w:szCs w:val="18"/>
              </w:rPr>
              <w:t>Liczba pracowników ogółem</w:t>
            </w:r>
          </w:p>
        </w:tc>
      </w:tr>
      <w:tr w:rsidR="000D69DC" w:rsidRPr="000D69DC" w14:paraId="52B9A7E8" w14:textId="77777777" w:rsidTr="00A83881">
        <w:tc>
          <w:tcPr>
            <w:tcW w:w="2547" w:type="dxa"/>
            <w:vMerge/>
            <w:shd w:val="clear" w:color="auto" w:fill="92D050"/>
          </w:tcPr>
          <w:p w14:paraId="2B60693B" w14:textId="77777777" w:rsidR="00DA4EAA" w:rsidRPr="000D69DC" w:rsidRDefault="00DA4EAA" w:rsidP="00A83881">
            <w:pPr>
              <w:spacing w:beforeLines="60" w:before="144" w:afterLines="60" w:after="144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92D050"/>
          </w:tcPr>
          <w:p w14:paraId="2CB1CF3B" w14:textId="77777777" w:rsidR="00DA4EAA" w:rsidRPr="000D69DC" w:rsidRDefault="00DA4EAA" w:rsidP="00A83881">
            <w:pPr>
              <w:spacing w:beforeLines="60" w:before="144" w:afterLines="60" w:after="144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/>
                <w:sz w:val="18"/>
                <w:szCs w:val="18"/>
              </w:rPr>
              <w:t>Rok 2021</w:t>
            </w:r>
          </w:p>
        </w:tc>
        <w:tc>
          <w:tcPr>
            <w:tcW w:w="2126" w:type="dxa"/>
            <w:shd w:val="clear" w:color="auto" w:fill="92D050"/>
          </w:tcPr>
          <w:p w14:paraId="3C67D942" w14:textId="77777777" w:rsidR="00DA4EAA" w:rsidRPr="000D69DC" w:rsidRDefault="00DA4EAA" w:rsidP="00A83881">
            <w:pPr>
              <w:spacing w:beforeLines="60" w:before="144" w:afterLines="60" w:after="144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/>
                <w:sz w:val="18"/>
                <w:szCs w:val="18"/>
              </w:rPr>
              <w:t>Rok 2022</w:t>
            </w:r>
          </w:p>
        </w:tc>
        <w:tc>
          <w:tcPr>
            <w:tcW w:w="2263" w:type="dxa"/>
            <w:shd w:val="clear" w:color="auto" w:fill="92D050"/>
          </w:tcPr>
          <w:p w14:paraId="7706961C" w14:textId="77777777" w:rsidR="00DA4EAA" w:rsidRPr="000D69DC" w:rsidRDefault="00DA4EAA" w:rsidP="00A83881">
            <w:pPr>
              <w:spacing w:beforeLines="60" w:before="144" w:afterLines="60" w:after="144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/>
                <w:sz w:val="18"/>
                <w:szCs w:val="18"/>
              </w:rPr>
              <w:t>Rok 2023</w:t>
            </w:r>
          </w:p>
        </w:tc>
      </w:tr>
      <w:tr w:rsidR="000D69DC" w:rsidRPr="000D69DC" w14:paraId="2A28E431" w14:textId="77777777" w:rsidTr="00A83881">
        <w:tc>
          <w:tcPr>
            <w:tcW w:w="2547" w:type="dxa"/>
            <w:shd w:val="clear" w:color="auto" w:fill="92D050"/>
          </w:tcPr>
          <w:p w14:paraId="376B5350" w14:textId="77777777" w:rsidR="00DA4EAA" w:rsidRPr="000D69DC" w:rsidRDefault="00DA4EAA" w:rsidP="00A83881">
            <w:pPr>
              <w:spacing w:before="60" w:after="60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/>
                <w:sz w:val="18"/>
                <w:szCs w:val="18"/>
              </w:rPr>
              <w:t>Gminny Ośrodek Pomocy Społecznej w Bielsku</w:t>
            </w:r>
          </w:p>
        </w:tc>
        <w:tc>
          <w:tcPr>
            <w:tcW w:w="2126" w:type="dxa"/>
          </w:tcPr>
          <w:p w14:paraId="2B67EA59" w14:textId="77777777" w:rsidR="00DA4EAA" w:rsidRPr="000D69DC" w:rsidRDefault="00DA4EAA" w:rsidP="00A83881">
            <w:pPr>
              <w:spacing w:beforeLines="60" w:before="144" w:afterLines="60" w:after="144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/>
                <w:sz w:val="18"/>
                <w:szCs w:val="18"/>
              </w:rPr>
              <w:t>14</w:t>
            </w:r>
          </w:p>
        </w:tc>
        <w:tc>
          <w:tcPr>
            <w:tcW w:w="2126" w:type="dxa"/>
          </w:tcPr>
          <w:p w14:paraId="4C961A58" w14:textId="77777777" w:rsidR="00DA4EAA" w:rsidRPr="000D69DC" w:rsidRDefault="00DA4EAA" w:rsidP="00A83881">
            <w:pPr>
              <w:spacing w:beforeLines="60" w:before="144" w:afterLines="60" w:after="144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/>
                <w:sz w:val="18"/>
                <w:szCs w:val="18"/>
              </w:rPr>
              <w:t>13</w:t>
            </w:r>
          </w:p>
        </w:tc>
        <w:tc>
          <w:tcPr>
            <w:tcW w:w="2263" w:type="dxa"/>
          </w:tcPr>
          <w:p w14:paraId="357D7CC8" w14:textId="77777777" w:rsidR="00DA4EAA" w:rsidRPr="000D69DC" w:rsidRDefault="00DA4EAA" w:rsidP="00A83881">
            <w:pPr>
              <w:spacing w:beforeLines="60" w:before="144" w:afterLines="60" w:after="144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/>
                <w:sz w:val="18"/>
                <w:szCs w:val="18"/>
              </w:rPr>
              <w:t>13</w:t>
            </w:r>
          </w:p>
        </w:tc>
      </w:tr>
      <w:tr w:rsidR="000D69DC" w:rsidRPr="000D69DC" w14:paraId="4E8B7B5C" w14:textId="77777777" w:rsidTr="00A83881">
        <w:tc>
          <w:tcPr>
            <w:tcW w:w="2547" w:type="dxa"/>
            <w:shd w:val="clear" w:color="auto" w:fill="92D050"/>
          </w:tcPr>
          <w:p w14:paraId="7DC6F5FA" w14:textId="77777777" w:rsidR="00DA4EAA" w:rsidRPr="000D69DC" w:rsidRDefault="00DA4EAA" w:rsidP="00A83881">
            <w:pPr>
              <w:spacing w:before="60" w:after="60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/>
                <w:sz w:val="18"/>
                <w:szCs w:val="18"/>
              </w:rPr>
              <w:t>Miejsko Gminny Ośrodek Pomocy Społecznej w Bodzanowie</w:t>
            </w:r>
          </w:p>
        </w:tc>
        <w:tc>
          <w:tcPr>
            <w:tcW w:w="2126" w:type="dxa"/>
          </w:tcPr>
          <w:p w14:paraId="54D77147" w14:textId="77777777" w:rsidR="00DA4EAA" w:rsidRPr="000D69DC" w:rsidRDefault="00DA4EAA" w:rsidP="00A83881">
            <w:pPr>
              <w:spacing w:beforeLines="60" w:before="144" w:afterLines="60" w:after="144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2126" w:type="dxa"/>
          </w:tcPr>
          <w:p w14:paraId="68219B90" w14:textId="77777777" w:rsidR="00DA4EAA" w:rsidRPr="000D69DC" w:rsidRDefault="00DA4EAA" w:rsidP="00A83881">
            <w:pPr>
              <w:spacing w:beforeLines="60" w:before="144" w:afterLines="60" w:after="144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2263" w:type="dxa"/>
          </w:tcPr>
          <w:p w14:paraId="6C59DD4B" w14:textId="77777777" w:rsidR="00DA4EAA" w:rsidRPr="000D69DC" w:rsidRDefault="00DA4EAA" w:rsidP="00A83881">
            <w:pPr>
              <w:spacing w:beforeLines="60" w:before="144" w:afterLines="60" w:after="144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/>
                <w:sz w:val="18"/>
                <w:szCs w:val="18"/>
              </w:rPr>
              <w:t>10</w:t>
            </w:r>
          </w:p>
        </w:tc>
      </w:tr>
      <w:tr w:rsidR="000D69DC" w:rsidRPr="000D69DC" w14:paraId="4BF00AAF" w14:textId="77777777" w:rsidTr="00A8388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58084EAA" w14:textId="77777777" w:rsidR="00DA4EAA" w:rsidRPr="000D69DC" w:rsidRDefault="00DA4EAA" w:rsidP="00A83881">
            <w:pPr>
              <w:spacing w:before="60" w:after="60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/>
                <w:sz w:val="18"/>
                <w:szCs w:val="18"/>
              </w:rPr>
              <w:t>Gminny Ośrodek Pomocy Społecznej w  Brudzeniu Dużym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EAC38" w14:textId="77777777" w:rsidR="00DA4EAA" w:rsidRPr="000D69DC" w:rsidRDefault="00DA4EAA" w:rsidP="00A83881">
            <w:pPr>
              <w:spacing w:beforeLines="60" w:before="144" w:afterLines="60" w:after="14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sz w:val="18"/>
                <w:szCs w:val="18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1BFBB" w14:textId="77777777" w:rsidR="00DA4EAA" w:rsidRPr="000D69DC" w:rsidRDefault="00DA4EAA" w:rsidP="00A83881">
            <w:pPr>
              <w:spacing w:beforeLines="60" w:before="144" w:afterLines="60" w:after="14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sz w:val="18"/>
                <w:szCs w:val="18"/>
              </w:rPr>
              <w:t>13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5252D" w14:textId="77777777" w:rsidR="00DA4EAA" w:rsidRPr="000D69DC" w:rsidRDefault="00DA4EAA" w:rsidP="00A83881">
            <w:pPr>
              <w:spacing w:beforeLines="60" w:before="144" w:afterLines="60" w:after="14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sz w:val="18"/>
                <w:szCs w:val="18"/>
              </w:rPr>
              <w:t>12</w:t>
            </w:r>
          </w:p>
        </w:tc>
      </w:tr>
      <w:tr w:rsidR="000D69DC" w:rsidRPr="000D69DC" w14:paraId="07F0F0A6" w14:textId="77777777" w:rsidTr="00A8388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2D6C586" w14:textId="77777777" w:rsidR="00DA4EAA" w:rsidRPr="000D69DC" w:rsidRDefault="00DA4EAA" w:rsidP="00A83881">
            <w:pPr>
              <w:spacing w:before="60" w:after="60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/>
                <w:sz w:val="18"/>
                <w:szCs w:val="18"/>
              </w:rPr>
              <w:t>Gminny Ośrodek Pomocy Społecznej w Bulkowie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7961" w14:textId="77777777" w:rsidR="00DA4EAA" w:rsidRPr="000D69DC" w:rsidRDefault="00DA4EAA" w:rsidP="00A83881">
            <w:pPr>
              <w:spacing w:beforeLines="60" w:before="144" w:afterLines="60" w:after="14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sz w:val="18"/>
                <w:szCs w:val="18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2D97" w14:textId="77777777" w:rsidR="00DA4EAA" w:rsidRPr="000D69DC" w:rsidRDefault="00DA4EAA" w:rsidP="00A83881">
            <w:pPr>
              <w:spacing w:beforeLines="60" w:before="144" w:afterLines="60" w:after="14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sz w:val="18"/>
                <w:szCs w:val="18"/>
              </w:rPr>
              <w:t>7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F243" w14:textId="77777777" w:rsidR="00DA4EAA" w:rsidRPr="000D69DC" w:rsidRDefault="00DA4EAA" w:rsidP="00A83881">
            <w:pPr>
              <w:spacing w:beforeLines="60" w:before="144" w:afterLines="60" w:after="14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sz w:val="18"/>
                <w:szCs w:val="18"/>
              </w:rPr>
              <w:t>7</w:t>
            </w:r>
          </w:p>
        </w:tc>
      </w:tr>
      <w:tr w:rsidR="000D69DC" w:rsidRPr="000D69DC" w14:paraId="7E59ADEB" w14:textId="77777777" w:rsidTr="00A83881">
        <w:tc>
          <w:tcPr>
            <w:tcW w:w="2547" w:type="dxa"/>
            <w:shd w:val="clear" w:color="auto" w:fill="92D050"/>
            <w:hideMark/>
          </w:tcPr>
          <w:p w14:paraId="414CD0F8" w14:textId="77777777" w:rsidR="00DA4EAA" w:rsidRPr="000D69DC" w:rsidRDefault="00DA4EAA" w:rsidP="00A83881">
            <w:pPr>
              <w:spacing w:before="60" w:after="60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/>
                <w:sz w:val="18"/>
                <w:szCs w:val="18"/>
              </w:rPr>
              <w:t>Miejsko Gminny Ośrodek Pomocy Społecznej w Drobinie</w:t>
            </w:r>
          </w:p>
        </w:tc>
        <w:tc>
          <w:tcPr>
            <w:tcW w:w="2126" w:type="dxa"/>
            <w:hideMark/>
          </w:tcPr>
          <w:p w14:paraId="3AF98A91" w14:textId="77777777" w:rsidR="00DA4EAA" w:rsidRPr="000D69DC" w:rsidRDefault="00DA4EAA" w:rsidP="00A83881">
            <w:pPr>
              <w:spacing w:beforeLines="60" w:before="144" w:afterLines="60" w:after="14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sz w:val="18"/>
                <w:szCs w:val="18"/>
              </w:rPr>
              <w:t>10</w:t>
            </w:r>
          </w:p>
        </w:tc>
        <w:tc>
          <w:tcPr>
            <w:tcW w:w="2126" w:type="dxa"/>
            <w:hideMark/>
          </w:tcPr>
          <w:p w14:paraId="1245B9AA" w14:textId="77777777" w:rsidR="00DA4EAA" w:rsidRPr="000D69DC" w:rsidRDefault="00DA4EAA" w:rsidP="00A83881">
            <w:pPr>
              <w:spacing w:beforeLines="60" w:before="144" w:afterLines="60" w:after="14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sz w:val="18"/>
                <w:szCs w:val="18"/>
              </w:rPr>
              <w:t>11</w:t>
            </w:r>
          </w:p>
        </w:tc>
        <w:tc>
          <w:tcPr>
            <w:tcW w:w="2263" w:type="dxa"/>
            <w:hideMark/>
          </w:tcPr>
          <w:p w14:paraId="17F07232" w14:textId="77777777" w:rsidR="00DA4EAA" w:rsidRPr="000D69DC" w:rsidRDefault="00DA4EAA" w:rsidP="00A83881">
            <w:pPr>
              <w:spacing w:beforeLines="60" w:before="144" w:afterLines="60" w:after="14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sz w:val="18"/>
                <w:szCs w:val="18"/>
              </w:rPr>
              <w:t>11</w:t>
            </w:r>
          </w:p>
        </w:tc>
      </w:tr>
      <w:tr w:rsidR="000D69DC" w:rsidRPr="000D69DC" w14:paraId="1A25E17D" w14:textId="77777777" w:rsidTr="00A83881">
        <w:tc>
          <w:tcPr>
            <w:tcW w:w="2547" w:type="dxa"/>
            <w:shd w:val="clear" w:color="auto" w:fill="92D050"/>
          </w:tcPr>
          <w:p w14:paraId="517214B2" w14:textId="77777777" w:rsidR="00DA4EAA" w:rsidRPr="000D69DC" w:rsidRDefault="00DA4EAA" w:rsidP="00A83881">
            <w:pPr>
              <w:spacing w:before="60" w:after="60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/>
                <w:sz w:val="18"/>
                <w:szCs w:val="18"/>
              </w:rPr>
              <w:t>Miejsko Gminny Ośrodek Pomocy Społecznej w Gabinie</w:t>
            </w:r>
          </w:p>
        </w:tc>
        <w:tc>
          <w:tcPr>
            <w:tcW w:w="2126" w:type="dxa"/>
          </w:tcPr>
          <w:p w14:paraId="2090C21D" w14:textId="77777777" w:rsidR="00DA4EAA" w:rsidRPr="000D69DC" w:rsidRDefault="00DA4EAA" w:rsidP="00A83881">
            <w:pPr>
              <w:spacing w:beforeLines="60" w:before="144" w:afterLines="60" w:after="14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sz w:val="18"/>
                <w:szCs w:val="18"/>
              </w:rPr>
              <w:t>20</w:t>
            </w:r>
          </w:p>
        </w:tc>
        <w:tc>
          <w:tcPr>
            <w:tcW w:w="2126" w:type="dxa"/>
          </w:tcPr>
          <w:p w14:paraId="6C739704" w14:textId="77777777" w:rsidR="00DA4EAA" w:rsidRPr="000D69DC" w:rsidRDefault="00DA4EAA" w:rsidP="00A83881">
            <w:pPr>
              <w:spacing w:beforeLines="60" w:before="144" w:afterLines="60" w:after="14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sz w:val="18"/>
                <w:szCs w:val="18"/>
              </w:rPr>
              <w:t>20</w:t>
            </w:r>
          </w:p>
        </w:tc>
        <w:tc>
          <w:tcPr>
            <w:tcW w:w="2263" w:type="dxa"/>
          </w:tcPr>
          <w:p w14:paraId="29757568" w14:textId="77777777" w:rsidR="00DA4EAA" w:rsidRPr="000D69DC" w:rsidRDefault="00DA4EAA" w:rsidP="00A83881">
            <w:pPr>
              <w:spacing w:beforeLines="60" w:before="144" w:afterLines="60" w:after="14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sz w:val="18"/>
                <w:szCs w:val="18"/>
              </w:rPr>
              <w:t>19</w:t>
            </w:r>
          </w:p>
        </w:tc>
      </w:tr>
      <w:tr w:rsidR="000D69DC" w:rsidRPr="000D69DC" w14:paraId="399770D8" w14:textId="77777777" w:rsidTr="00A83881">
        <w:tc>
          <w:tcPr>
            <w:tcW w:w="2547" w:type="dxa"/>
            <w:shd w:val="clear" w:color="auto" w:fill="92D050"/>
          </w:tcPr>
          <w:p w14:paraId="3A482F8F" w14:textId="77777777" w:rsidR="00DA4EAA" w:rsidRPr="000D69DC" w:rsidRDefault="00DA4EAA" w:rsidP="00A83881">
            <w:pPr>
              <w:spacing w:before="60" w:after="60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/>
                <w:sz w:val="18"/>
                <w:szCs w:val="18"/>
              </w:rPr>
              <w:t>Gminny Ośrodek Pomocy Społecznej w Łącku</w:t>
            </w:r>
          </w:p>
        </w:tc>
        <w:tc>
          <w:tcPr>
            <w:tcW w:w="2126" w:type="dxa"/>
          </w:tcPr>
          <w:p w14:paraId="7E554ECC" w14:textId="77777777" w:rsidR="00DA4EAA" w:rsidRPr="000D69DC" w:rsidRDefault="00DA4EAA" w:rsidP="00A83881">
            <w:pPr>
              <w:spacing w:beforeLines="60" w:before="144" w:afterLines="60" w:after="14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sz w:val="18"/>
                <w:szCs w:val="18"/>
              </w:rPr>
              <w:t>10</w:t>
            </w:r>
          </w:p>
        </w:tc>
        <w:tc>
          <w:tcPr>
            <w:tcW w:w="2126" w:type="dxa"/>
          </w:tcPr>
          <w:p w14:paraId="29BCDDC0" w14:textId="77777777" w:rsidR="00DA4EAA" w:rsidRPr="000D69DC" w:rsidRDefault="00DA4EAA" w:rsidP="00A83881">
            <w:pPr>
              <w:spacing w:beforeLines="60" w:before="144" w:afterLines="60" w:after="14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sz w:val="18"/>
                <w:szCs w:val="18"/>
              </w:rPr>
              <w:t>10</w:t>
            </w:r>
          </w:p>
        </w:tc>
        <w:tc>
          <w:tcPr>
            <w:tcW w:w="2263" w:type="dxa"/>
          </w:tcPr>
          <w:p w14:paraId="4D93C91E" w14:textId="77777777" w:rsidR="00DA4EAA" w:rsidRPr="000D69DC" w:rsidRDefault="00DA4EAA" w:rsidP="00A83881">
            <w:pPr>
              <w:spacing w:beforeLines="60" w:before="144" w:afterLines="60" w:after="14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sz w:val="18"/>
                <w:szCs w:val="18"/>
              </w:rPr>
              <w:t>11</w:t>
            </w:r>
          </w:p>
        </w:tc>
      </w:tr>
      <w:tr w:rsidR="000D69DC" w:rsidRPr="000D69DC" w14:paraId="2C19A66B" w14:textId="77777777" w:rsidTr="00A83881">
        <w:tc>
          <w:tcPr>
            <w:tcW w:w="2547" w:type="dxa"/>
            <w:shd w:val="clear" w:color="auto" w:fill="92D050"/>
            <w:hideMark/>
          </w:tcPr>
          <w:p w14:paraId="01D0EC5C" w14:textId="77777777" w:rsidR="00DA4EAA" w:rsidRPr="000D69DC" w:rsidRDefault="00DA4EAA" w:rsidP="00A83881">
            <w:pPr>
              <w:spacing w:before="60" w:after="60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/>
                <w:sz w:val="18"/>
                <w:szCs w:val="18"/>
              </w:rPr>
              <w:t>Gminny Ośrodek Pomocy Społecznej w Małej Wsi</w:t>
            </w:r>
          </w:p>
        </w:tc>
        <w:tc>
          <w:tcPr>
            <w:tcW w:w="2126" w:type="dxa"/>
            <w:hideMark/>
          </w:tcPr>
          <w:p w14:paraId="47082963" w14:textId="77777777" w:rsidR="00DA4EAA" w:rsidRPr="000D69DC" w:rsidRDefault="00DA4EAA" w:rsidP="00A83881">
            <w:pPr>
              <w:spacing w:beforeLines="60" w:before="144" w:afterLines="60" w:after="14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sz w:val="18"/>
                <w:szCs w:val="18"/>
              </w:rPr>
              <w:t>8</w:t>
            </w:r>
          </w:p>
        </w:tc>
        <w:tc>
          <w:tcPr>
            <w:tcW w:w="2126" w:type="dxa"/>
            <w:hideMark/>
          </w:tcPr>
          <w:p w14:paraId="1F289C00" w14:textId="77777777" w:rsidR="00DA4EAA" w:rsidRPr="000D69DC" w:rsidRDefault="00DA4EAA" w:rsidP="00A83881">
            <w:pPr>
              <w:spacing w:beforeLines="60" w:before="144" w:afterLines="60" w:after="14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sz w:val="18"/>
                <w:szCs w:val="18"/>
              </w:rPr>
              <w:t>7</w:t>
            </w:r>
          </w:p>
        </w:tc>
        <w:tc>
          <w:tcPr>
            <w:tcW w:w="2263" w:type="dxa"/>
            <w:hideMark/>
          </w:tcPr>
          <w:p w14:paraId="73F57F18" w14:textId="77777777" w:rsidR="00DA4EAA" w:rsidRPr="000D69DC" w:rsidRDefault="00DA4EAA" w:rsidP="00A83881">
            <w:pPr>
              <w:spacing w:beforeLines="60" w:before="144" w:afterLines="60" w:after="14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sz w:val="18"/>
                <w:szCs w:val="18"/>
              </w:rPr>
              <w:t>7</w:t>
            </w:r>
          </w:p>
        </w:tc>
      </w:tr>
      <w:tr w:rsidR="000D69DC" w:rsidRPr="000D69DC" w14:paraId="6F80101F" w14:textId="77777777" w:rsidTr="00A83881">
        <w:tc>
          <w:tcPr>
            <w:tcW w:w="2547" w:type="dxa"/>
            <w:shd w:val="clear" w:color="auto" w:fill="92D050"/>
            <w:hideMark/>
          </w:tcPr>
          <w:p w14:paraId="6F122385" w14:textId="77777777" w:rsidR="00DA4EAA" w:rsidRPr="000D69DC" w:rsidRDefault="00DA4EAA" w:rsidP="00A83881">
            <w:pPr>
              <w:spacing w:before="60" w:after="60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/>
                <w:sz w:val="18"/>
                <w:szCs w:val="18"/>
              </w:rPr>
              <w:t>Gminny Ośrodek Pomocy Społecznej w Nowym Duninowie</w:t>
            </w:r>
          </w:p>
        </w:tc>
        <w:tc>
          <w:tcPr>
            <w:tcW w:w="2126" w:type="dxa"/>
            <w:hideMark/>
          </w:tcPr>
          <w:p w14:paraId="25E99E8D" w14:textId="77777777" w:rsidR="00DA4EAA" w:rsidRPr="000D69DC" w:rsidRDefault="00DA4EAA" w:rsidP="00A83881">
            <w:pPr>
              <w:spacing w:beforeLines="60" w:before="144" w:afterLines="60" w:after="14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sz w:val="18"/>
                <w:szCs w:val="18"/>
              </w:rPr>
              <w:t>7</w:t>
            </w:r>
          </w:p>
        </w:tc>
        <w:tc>
          <w:tcPr>
            <w:tcW w:w="2126" w:type="dxa"/>
            <w:hideMark/>
          </w:tcPr>
          <w:p w14:paraId="0E745D2B" w14:textId="77777777" w:rsidR="00DA4EAA" w:rsidRPr="000D69DC" w:rsidRDefault="00DA4EAA" w:rsidP="00A83881">
            <w:pPr>
              <w:spacing w:beforeLines="60" w:before="144" w:afterLines="60" w:after="14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sz w:val="18"/>
                <w:szCs w:val="18"/>
              </w:rPr>
              <w:t>7</w:t>
            </w:r>
          </w:p>
        </w:tc>
        <w:tc>
          <w:tcPr>
            <w:tcW w:w="2263" w:type="dxa"/>
            <w:hideMark/>
          </w:tcPr>
          <w:p w14:paraId="2126FB36" w14:textId="77777777" w:rsidR="00DA4EAA" w:rsidRPr="000D69DC" w:rsidRDefault="00DA4EAA" w:rsidP="00A83881">
            <w:pPr>
              <w:spacing w:beforeLines="60" w:before="144" w:afterLines="60" w:after="14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sz w:val="18"/>
                <w:szCs w:val="18"/>
              </w:rPr>
              <w:t>7</w:t>
            </w:r>
          </w:p>
        </w:tc>
      </w:tr>
      <w:tr w:rsidR="000D69DC" w:rsidRPr="000D69DC" w14:paraId="4C40F3B7" w14:textId="77777777" w:rsidTr="00A83881">
        <w:tc>
          <w:tcPr>
            <w:tcW w:w="2547" w:type="dxa"/>
            <w:shd w:val="clear" w:color="auto" w:fill="92D050"/>
          </w:tcPr>
          <w:p w14:paraId="1EF7565F" w14:textId="77777777" w:rsidR="00DA4EAA" w:rsidRPr="000D69DC" w:rsidRDefault="00DA4EAA" w:rsidP="00A83881">
            <w:pPr>
              <w:spacing w:before="60" w:after="60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/>
                <w:sz w:val="18"/>
                <w:szCs w:val="18"/>
              </w:rPr>
              <w:t xml:space="preserve">Gminny Ośrodek Pomocy Społecznej w Radzanowie </w:t>
            </w:r>
          </w:p>
        </w:tc>
        <w:tc>
          <w:tcPr>
            <w:tcW w:w="2126" w:type="dxa"/>
          </w:tcPr>
          <w:p w14:paraId="11B93D93" w14:textId="77777777" w:rsidR="00DA4EAA" w:rsidRPr="000D69DC" w:rsidRDefault="00DA4EAA" w:rsidP="00A83881">
            <w:pPr>
              <w:spacing w:beforeLines="60" w:before="144" w:afterLines="60" w:after="14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sz w:val="18"/>
                <w:szCs w:val="18"/>
              </w:rPr>
              <w:t>10</w:t>
            </w:r>
          </w:p>
        </w:tc>
        <w:tc>
          <w:tcPr>
            <w:tcW w:w="2126" w:type="dxa"/>
          </w:tcPr>
          <w:p w14:paraId="0A7BF9B0" w14:textId="77777777" w:rsidR="00DA4EAA" w:rsidRPr="000D69DC" w:rsidRDefault="00DA4EAA" w:rsidP="00A83881">
            <w:pPr>
              <w:spacing w:beforeLines="60" w:before="144" w:afterLines="60" w:after="14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sz w:val="18"/>
                <w:szCs w:val="18"/>
              </w:rPr>
              <w:t>10</w:t>
            </w:r>
          </w:p>
        </w:tc>
        <w:tc>
          <w:tcPr>
            <w:tcW w:w="2263" w:type="dxa"/>
          </w:tcPr>
          <w:p w14:paraId="51267AC7" w14:textId="77777777" w:rsidR="00DA4EAA" w:rsidRPr="000D69DC" w:rsidRDefault="00DA4EAA" w:rsidP="00A83881">
            <w:pPr>
              <w:spacing w:beforeLines="60" w:before="144" w:afterLines="60" w:after="14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sz w:val="18"/>
                <w:szCs w:val="18"/>
              </w:rPr>
              <w:t>10</w:t>
            </w:r>
          </w:p>
        </w:tc>
      </w:tr>
      <w:tr w:rsidR="000D69DC" w:rsidRPr="000D69DC" w14:paraId="1A4AB245" w14:textId="77777777" w:rsidTr="00A83881">
        <w:tc>
          <w:tcPr>
            <w:tcW w:w="2547" w:type="dxa"/>
            <w:shd w:val="clear" w:color="auto" w:fill="92D050"/>
            <w:hideMark/>
          </w:tcPr>
          <w:p w14:paraId="72D2A1FF" w14:textId="77777777" w:rsidR="00DA4EAA" w:rsidRPr="000D69DC" w:rsidRDefault="00DA4EAA" w:rsidP="00A83881">
            <w:pPr>
              <w:spacing w:before="60" w:after="60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/>
                <w:sz w:val="18"/>
                <w:szCs w:val="18"/>
              </w:rPr>
              <w:t xml:space="preserve">Gminny Ośrodek pomocy Społecznej w Słubicach </w:t>
            </w:r>
          </w:p>
        </w:tc>
        <w:tc>
          <w:tcPr>
            <w:tcW w:w="2126" w:type="dxa"/>
            <w:hideMark/>
          </w:tcPr>
          <w:p w14:paraId="159DB0C5" w14:textId="77777777" w:rsidR="00DA4EAA" w:rsidRPr="000D69DC" w:rsidRDefault="00DA4EAA" w:rsidP="00A83881">
            <w:pPr>
              <w:spacing w:beforeLines="60" w:before="144" w:afterLines="60" w:after="14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sz w:val="18"/>
                <w:szCs w:val="18"/>
              </w:rPr>
              <w:t>7`</w:t>
            </w:r>
          </w:p>
        </w:tc>
        <w:tc>
          <w:tcPr>
            <w:tcW w:w="2126" w:type="dxa"/>
            <w:hideMark/>
          </w:tcPr>
          <w:p w14:paraId="5D93363A" w14:textId="77777777" w:rsidR="00DA4EAA" w:rsidRPr="000D69DC" w:rsidRDefault="00DA4EAA" w:rsidP="00A83881">
            <w:pPr>
              <w:spacing w:beforeLines="60" w:before="144" w:afterLines="60" w:after="14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sz w:val="18"/>
                <w:szCs w:val="18"/>
              </w:rPr>
              <w:t>7</w:t>
            </w:r>
          </w:p>
        </w:tc>
        <w:tc>
          <w:tcPr>
            <w:tcW w:w="2263" w:type="dxa"/>
            <w:hideMark/>
          </w:tcPr>
          <w:p w14:paraId="739445E7" w14:textId="77777777" w:rsidR="00DA4EAA" w:rsidRPr="000D69DC" w:rsidRDefault="00DA4EAA" w:rsidP="00A83881">
            <w:pPr>
              <w:spacing w:beforeLines="60" w:before="144" w:afterLines="60" w:after="14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sz w:val="18"/>
                <w:szCs w:val="18"/>
              </w:rPr>
              <w:t>7</w:t>
            </w:r>
          </w:p>
        </w:tc>
      </w:tr>
      <w:tr w:rsidR="000D69DC" w:rsidRPr="000D69DC" w14:paraId="5A978A16" w14:textId="77777777" w:rsidTr="00A83881">
        <w:tc>
          <w:tcPr>
            <w:tcW w:w="2547" w:type="dxa"/>
            <w:shd w:val="clear" w:color="auto" w:fill="92D050"/>
            <w:hideMark/>
          </w:tcPr>
          <w:p w14:paraId="3EA5C494" w14:textId="77777777" w:rsidR="00DA4EAA" w:rsidRPr="000D69DC" w:rsidRDefault="00DA4EAA" w:rsidP="00A83881">
            <w:pPr>
              <w:spacing w:before="60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/>
                <w:sz w:val="18"/>
                <w:szCs w:val="18"/>
              </w:rPr>
              <w:t>Centrum Usług Społecznych w Słupnie</w:t>
            </w:r>
          </w:p>
        </w:tc>
        <w:tc>
          <w:tcPr>
            <w:tcW w:w="2126" w:type="dxa"/>
            <w:hideMark/>
          </w:tcPr>
          <w:p w14:paraId="78732E7D" w14:textId="77777777" w:rsidR="00DA4EAA" w:rsidRPr="000D69DC" w:rsidRDefault="00DA4EAA" w:rsidP="00A83881">
            <w:pPr>
              <w:spacing w:before="14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sz w:val="18"/>
                <w:szCs w:val="18"/>
              </w:rPr>
              <w:t>31</w:t>
            </w:r>
          </w:p>
        </w:tc>
        <w:tc>
          <w:tcPr>
            <w:tcW w:w="2126" w:type="dxa"/>
            <w:hideMark/>
          </w:tcPr>
          <w:p w14:paraId="75CB719C" w14:textId="77777777" w:rsidR="00DA4EAA" w:rsidRPr="000D69DC" w:rsidRDefault="00DA4EAA" w:rsidP="00A83881">
            <w:pPr>
              <w:spacing w:before="14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sz w:val="18"/>
                <w:szCs w:val="18"/>
              </w:rPr>
              <w:t>29</w:t>
            </w:r>
          </w:p>
        </w:tc>
        <w:tc>
          <w:tcPr>
            <w:tcW w:w="2263" w:type="dxa"/>
            <w:hideMark/>
          </w:tcPr>
          <w:p w14:paraId="18D265C9" w14:textId="77777777" w:rsidR="00DA4EAA" w:rsidRPr="000D69DC" w:rsidRDefault="00DA4EAA" w:rsidP="00A83881">
            <w:pPr>
              <w:spacing w:before="14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sz w:val="18"/>
                <w:szCs w:val="18"/>
              </w:rPr>
              <w:t>28</w:t>
            </w:r>
          </w:p>
        </w:tc>
      </w:tr>
      <w:tr w:rsidR="000D69DC" w:rsidRPr="000D69DC" w14:paraId="061D6DCC" w14:textId="77777777" w:rsidTr="00A8388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0299656F" w14:textId="77777777" w:rsidR="00DA4EAA" w:rsidRPr="000D69DC" w:rsidRDefault="00DA4EAA" w:rsidP="00A83881">
            <w:pPr>
              <w:spacing w:after="200"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/>
                <w:sz w:val="18"/>
                <w:szCs w:val="18"/>
              </w:rPr>
              <w:t xml:space="preserve">Gminny Ośrodek Pomocy Społecznej w Starej Białej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4F4F7" w14:textId="77777777" w:rsidR="00DA4EAA" w:rsidRPr="000D69DC" w:rsidRDefault="00DA4EAA" w:rsidP="00A83881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sz w:val="18"/>
                <w:szCs w:val="18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696EC" w14:textId="77777777" w:rsidR="00DA4EAA" w:rsidRPr="000D69DC" w:rsidRDefault="00DA4EAA" w:rsidP="00A83881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sz w:val="18"/>
                <w:szCs w:val="18"/>
              </w:rPr>
              <w:t>13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8E1DB" w14:textId="77777777" w:rsidR="00DA4EAA" w:rsidRPr="000D69DC" w:rsidRDefault="00DA4EAA" w:rsidP="00A83881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sz w:val="18"/>
                <w:szCs w:val="18"/>
              </w:rPr>
              <w:t>13</w:t>
            </w:r>
          </w:p>
        </w:tc>
      </w:tr>
      <w:tr w:rsidR="000D69DC" w:rsidRPr="000D69DC" w14:paraId="575754B2" w14:textId="77777777" w:rsidTr="00A83881">
        <w:tc>
          <w:tcPr>
            <w:tcW w:w="2547" w:type="dxa"/>
            <w:shd w:val="clear" w:color="auto" w:fill="92D050"/>
          </w:tcPr>
          <w:p w14:paraId="3209D96B" w14:textId="77777777" w:rsidR="00DA4EAA" w:rsidRPr="000D69DC" w:rsidRDefault="00DA4EAA" w:rsidP="00A83881">
            <w:pPr>
              <w:spacing w:before="60" w:after="60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/>
                <w:sz w:val="18"/>
                <w:szCs w:val="18"/>
              </w:rPr>
              <w:t>Gminny Ośrodek Pomocy Społecznej w Staroźrebach</w:t>
            </w:r>
          </w:p>
        </w:tc>
        <w:tc>
          <w:tcPr>
            <w:tcW w:w="2126" w:type="dxa"/>
          </w:tcPr>
          <w:p w14:paraId="3EE69B17" w14:textId="77777777" w:rsidR="00DA4EAA" w:rsidRPr="000D69DC" w:rsidRDefault="00DA4EAA" w:rsidP="00A83881">
            <w:pPr>
              <w:spacing w:beforeLines="60" w:before="144" w:afterLines="60" w:after="14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sz w:val="18"/>
                <w:szCs w:val="18"/>
              </w:rPr>
              <w:t>20</w:t>
            </w:r>
          </w:p>
        </w:tc>
        <w:tc>
          <w:tcPr>
            <w:tcW w:w="2126" w:type="dxa"/>
          </w:tcPr>
          <w:p w14:paraId="2FD88431" w14:textId="77777777" w:rsidR="00DA4EAA" w:rsidRPr="000D69DC" w:rsidRDefault="00DA4EAA" w:rsidP="00A83881">
            <w:pPr>
              <w:spacing w:beforeLines="60" w:before="144" w:afterLines="60" w:after="14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sz w:val="18"/>
                <w:szCs w:val="18"/>
              </w:rPr>
              <w:t>20</w:t>
            </w:r>
          </w:p>
        </w:tc>
        <w:tc>
          <w:tcPr>
            <w:tcW w:w="2263" w:type="dxa"/>
          </w:tcPr>
          <w:p w14:paraId="2054268B" w14:textId="77777777" w:rsidR="00DA4EAA" w:rsidRPr="000D69DC" w:rsidRDefault="00DA4EAA" w:rsidP="00A83881">
            <w:pPr>
              <w:spacing w:beforeLines="60" w:before="144" w:afterLines="60" w:after="14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sz w:val="18"/>
                <w:szCs w:val="18"/>
              </w:rPr>
              <w:t>18</w:t>
            </w:r>
          </w:p>
        </w:tc>
      </w:tr>
      <w:tr w:rsidR="000D69DC" w:rsidRPr="000D69DC" w14:paraId="35CCF71E" w14:textId="77777777" w:rsidTr="00A83881">
        <w:tc>
          <w:tcPr>
            <w:tcW w:w="2547" w:type="dxa"/>
            <w:shd w:val="clear" w:color="auto" w:fill="92D050"/>
            <w:hideMark/>
          </w:tcPr>
          <w:p w14:paraId="4C592554" w14:textId="77777777" w:rsidR="00DA4EAA" w:rsidRPr="000D69DC" w:rsidRDefault="00DA4EAA" w:rsidP="00A83881">
            <w:pPr>
              <w:spacing w:before="60" w:after="60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b/>
                <w:sz w:val="18"/>
                <w:szCs w:val="18"/>
              </w:rPr>
              <w:t>Miejsko Gminny Ośrodek Pomocy Społecznej w Wyszogrodzie</w:t>
            </w:r>
          </w:p>
        </w:tc>
        <w:tc>
          <w:tcPr>
            <w:tcW w:w="2126" w:type="dxa"/>
            <w:hideMark/>
          </w:tcPr>
          <w:p w14:paraId="12F9DA3D" w14:textId="77777777" w:rsidR="00DA4EAA" w:rsidRPr="000D69DC" w:rsidRDefault="00DA4EAA" w:rsidP="00A83881">
            <w:pPr>
              <w:spacing w:beforeLines="60" w:before="144" w:afterLines="60" w:after="14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sz w:val="18"/>
                <w:szCs w:val="18"/>
              </w:rPr>
              <w:t>12</w:t>
            </w:r>
          </w:p>
        </w:tc>
        <w:tc>
          <w:tcPr>
            <w:tcW w:w="2126" w:type="dxa"/>
            <w:hideMark/>
          </w:tcPr>
          <w:p w14:paraId="16361E05" w14:textId="77777777" w:rsidR="00DA4EAA" w:rsidRPr="000D69DC" w:rsidRDefault="00DA4EAA" w:rsidP="00A83881">
            <w:pPr>
              <w:spacing w:beforeLines="60" w:before="144" w:afterLines="60" w:after="14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sz w:val="18"/>
                <w:szCs w:val="18"/>
              </w:rPr>
              <w:t>15</w:t>
            </w:r>
          </w:p>
        </w:tc>
        <w:tc>
          <w:tcPr>
            <w:tcW w:w="2263" w:type="dxa"/>
            <w:hideMark/>
          </w:tcPr>
          <w:p w14:paraId="352A60B6" w14:textId="77777777" w:rsidR="00DA4EAA" w:rsidRPr="000D69DC" w:rsidRDefault="00DA4EAA" w:rsidP="00A83881">
            <w:pPr>
              <w:spacing w:beforeLines="60" w:before="144" w:afterLines="60" w:after="14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D69DC">
              <w:rPr>
                <w:rFonts w:ascii="Arial" w:eastAsia="Calibri" w:hAnsi="Arial" w:cs="Arial"/>
                <w:sz w:val="18"/>
                <w:szCs w:val="18"/>
              </w:rPr>
              <w:t>15</w:t>
            </w:r>
          </w:p>
        </w:tc>
      </w:tr>
    </w:tbl>
    <w:p w14:paraId="1330FAF0" w14:textId="77777777" w:rsidR="00DA4EAA" w:rsidRPr="00CF0829" w:rsidRDefault="00DA4EAA" w:rsidP="00DA4EAA">
      <w:pPr>
        <w:spacing w:after="0" w:line="240" w:lineRule="auto"/>
        <w:jc w:val="both"/>
        <w:rPr>
          <w:rFonts w:cstheme="minorHAnsi"/>
          <w:color w:val="EE0000"/>
          <w:sz w:val="16"/>
          <w:szCs w:val="16"/>
          <w:shd w:val="clear" w:color="auto" w:fill="FFFFFF"/>
        </w:rPr>
      </w:pPr>
    </w:p>
    <w:p w14:paraId="59179623" w14:textId="77777777" w:rsidR="00DA4EAA" w:rsidRPr="000D69DC" w:rsidRDefault="00DA4EAA" w:rsidP="00DA4EA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0D69DC">
        <w:rPr>
          <w:rFonts w:ascii="Times New Roman" w:hAnsi="Times New Roman" w:cs="Times New Roman"/>
          <w:sz w:val="16"/>
          <w:szCs w:val="16"/>
          <w:shd w:val="clear" w:color="auto" w:fill="FFFFFF"/>
        </w:rPr>
        <w:t>Źródło: Opracowanie PCPR na podstawie danych z ośrodków pomocy społecznej</w:t>
      </w:r>
    </w:p>
    <w:p w14:paraId="78E7AB75" w14:textId="77777777" w:rsidR="00DA4EAA" w:rsidRPr="00CF0829" w:rsidRDefault="00DA4EAA" w:rsidP="00DA4EAA">
      <w:pPr>
        <w:shd w:val="clear" w:color="auto" w:fill="FFFFFF"/>
        <w:spacing w:after="200" w:line="276" w:lineRule="auto"/>
        <w:jc w:val="both"/>
        <w:rPr>
          <w:rFonts w:ascii="Arial" w:eastAsia="Calibri" w:hAnsi="Arial" w:cs="Arial"/>
          <w:color w:val="EE0000"/>
          <w:sz w:val="10"/>
          <w:szCs w:val="10"/>
        </w:rPr>
      </w:pPr>
    </w:p>
    <w:p w14:paraId="66E5E148" w14:textId="77777777" w:rsidR="000F191A" w:rsidRDefault="000F191A">
      <w:pPr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</w:rPr>
        <w:br w:type="page"/>
      </w:r>
    </w:p>
    <w:p w14:paraId="6AA9932C" w14:textId="456DDC7F" w:rsidR="00DA4EAA" w:rsidRDefault="00DA4EAA" w:rsidP="000D69DC">
      <w:pPr>
        <w:shd w:val="clear" w:color="auto" w:fill="FFFFFF"/>
        <w:spacing w:after="200" w:line="276" w:lineRule="auto"/>
        <w:ind w:left="993" w:hanging="993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0D69DC">
        <w:rPr>
          <w:rFonts w:ascii="Times New Roman" w:eastAsia="Calibri" w:hAnsi="Times New Roman" w:cs="Times New Roman"/>
          <w:b/>
          <w:bCs/>
          <w:sz w:val="20"/>
          <w:szCs w:val="20"/>
        </w:rPr>
        <w:lastRenderedPageBreak/>
        <w:t xml:space="preserve"> Tabela </w:t>
      </w:r>
      <w:r w:rsidR="000D69DC" w:rsidRPr="000D69DC">
        <w:rPr>
          <w:rFonts w:ascii="Times New Roman" w:eastAsia="Calibri" w:hAnsi="Times New Roman" w:cs="Times New Roman"/>
          <w:b/>
          <w:bCs/>
          <w:sz w:val="20"/>
          <w:szCs w:val="20"/>
        </w:rPr>
        <w:t>9</w:t>
      </w:r>
      <w:r w:rsidRPr="000D69DC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. Zatrudnienie w ośrodkach pomocy społecznej powiatu płockiego w latach 2021-2023 </w:t>
      </w:r>
      <w:r w:rsidRPr="000D69DC">
        <w:rPr>
          <w:rFonts w:ascii="Times New Roman" w:eastAsia="Calibri" w:hAnsi="Times New Roman" w:cs="Times New Roman"/>
          <w:b/>
          <w:bCs/>
          <w:sz w:val="20"/>
          <w:szCs w:val="20"/>
        </w:rPr>
        <w:br/>
        <w:t>w rozbiciu na grupy pracownicze</w:t>
      </w:r>
    </w:p>
    <w:p w14:paraId="22B0DADE" w14:textId="77777777" w:rsidR="00C10D6C" w:rsidRPr="000D69DC" w:rsidRDefault="00C10D6C" w:rsidP="000D69DC">
      <w:pPr>
        <w:shd w:val="clear" w:color="auto" w:fill="FFFFFF"/>
        <w:spacing w:after="200" w:line="276" w:lineRule="auto"/>
        <w:ind w:left="993" w:hanging="993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4"/>
        <w:gridCol w:w="1984"/>
        <w:gridCol w:w="1985"/>
        <w:gridCol w:w="1837"/>
      </w:tblGrid>
      <w:tr w:rsidR="000D69DC" w:rsidRPr="000D69DC" w14:paraId="2B95D9A4" w14:textId="77777777" w:rsidTr="00A83881">
        <w:tc>
          <w:tcPr>
            <w:tcW w:w="3256" w:type="dxa"/>
            <w:vMerge w:val="restart"/>
            <w:shd w:val="clear" w:color="auto" w:fill="FF99FF"/>
          </w:tcPr>
          <w:p w14:paraId="067FFFF1" w14:textId="77777777" w:rsidR="00DA4EAA" w:rsidRPr="00C10D6C" w:rsidRDefault="00DA4EAA" w:rsidP="00A83881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778A64D0" w14:textId="77777777" w:rsidR="00DA4EAA" w:rsidRPr="00C10D6C" w:rsidRDefault="00DA4EAA" w:rsidP="00A83881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10D6C">
              <w:rPr>
                <w:rFonts w:ascii="Times New Roman" w:eastAsia="Calibri" w:hAnsi="Times New Roman" w:cs="Times New Roman"/>
                <w:b/>
              </w:rPr>
              <w:t>Grupa pracownicza</w:t>
            </w:r>
          </w:p>
        </w:tc>
        <w:tc>
          <w:tcPr>
            <w:tcW w:w="5806" w:type="dxa"/>
            <w:gridSpan w:val="3"/>
            <w:shd w:val="clear" w:color="auto" w:fill="FF99FF"/>
          </w:tcPr>
          <w:p w14:paraId="134A7C79" w14:textId="77777777" w:rsidR="00DA4EAA" w:rsidRPr="00C10D6C" w:rsidRDefault="00DA4EAA" w:rsidP="00A83881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10D6C">
              <w:rPr>
                <w:rFonts w:ascii="Times New Roman" w:eastAsia="Calibri" w:hAnsi="Times New Roman" w:cs="Times New Roman"/>
                <w:b/>
              </w:rPr>
              <w:t>Liczba osób</w:t>
            </w:r>
          </w:p>
        </w:tc>
      </w:tr>
      <w:tr w:rsidR="000D69DC" w:rsidRPr="000D69DC" w14:paraId="4791FE92" w14:textId="77777777" w:rsidTr="00A83881">
        <w:tc>
          <w:tcPr>
            <w:tcW w:w="3256" w:type="dxa"/>
            <w:vMerge/>
            <w:shd w:val="clear" w:color="auto" w:fill="FF99FF"/>
          </w:tcPr>
          <w:p w14:paraId="2ECB3E73" w14:textId="77777777" w:rsidR="00DA4EAA" w:rsidRPr="00C10D6C" w:rsidRDefault="00DA4EAA" w:rsidP="00A83881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4" w:type="dxa"/>
            <w:shd w:val="clear" w:color="auto" w:fill="FF99FF"/>
          </w:tcPr>
          <w:p w14:paraId="46277B66" w14:textId="77777777" w:rsidR="00DA4EAA" w:rsidRPr="00C10D6C" w:rsidRDefault="00DA4EAA" w:rsidP="00A83881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10D6C">
              <w:rPr>
                <w:rFonts w:ascii="Times New Roman" w:eastAsia="Calibri" w:hAnsi="Times New Roman" w:cs="Times New Roman"/>
                <w:b/>
              </w:rPr>
              <w:t>Rok 2021</w:t>
            </w:r>
          </w:p>
        </w:tc>
        <w:tc>
          <w:tcPr>
            <w:tcW w:w="1985" w:type="dxa"/>
            <w:shd w:val="clear" w:color="auto" w:fill="FF99FF"/>
          </w:tcPr>
          <w:p w14:paraId="73B5C5AD" w14:textId="77777777" w:rsidR="00DA4EAA" w:rsidRPr="00C10D6C" w:rsidRDefault="00DA4EAA" w:rsidP="00A83881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10D6C">
              <w:rPr>
                <w:rFonts w:ascii="Times New Roman" w:eastAsia="Calibri" w:hAnsi="Times New Roman" w:cs="Times New Roman"/>
                <w:b/>
              </w:rPr>
              <w:t>Rok 2022</w:t>
            </w:r>
          </w:p>
        </w:tc>
        <w:tc>
          <w:tcPr>
            <w:tcW w:w="1837" w:type="dxa"/>
            <w:shd w:val="clear" w:color="auto" w:fill="FF99FF"/>
          </w:tcPr>
          <w:p w14:paraId="1F6D84F2" w14:textId="77777777" w:rsidR="00DA4EAA" w:rsidRPr="00C10D6C" w:rsidRDefault="00DA4EAA" w:rsidP="00A83881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10D6C">
              <w:rPr>
                <w:rFonts w:ascii="Times New Roman" w:eastAsia="Calibri" w:hAnsi="Times New Roman" w:cs="Times New Roman"/>
                <w:b/>
              </w:rPr>
              <w:t>Rok 2023</w:t>
            </w:r>
          </w:p>
        </w:tc>
      </w:tr>
      <w:tr w:rsidR="000D69DC" w:rsidRPr="000D69DC" w14:paraId="108B38A3" w14:textId="77777777" w:rsidTr="00A83881">
        <w:tc>
          <w:tcPr>
            <w:tcW w:w="3256" w:type="dxa"/>
            <w:shd w:val="clear" w:color="auto" w:fill="FFCCCC"/>
          </w:tcPr>
          <w:p w14:paraId="46E00BE4" w14:textId="77777777" w:rsidR="00DA4EAA" w:rsidRPr="00C10D6C" w:rsidRDefault="00DA4EAA" w:rsidP="00A83881">
            <w:pPr>
              <w:spacing w:before="60" w:after="60"/>
              <w:rPr>
                <w:rFonts w:ascii="Times New Roman" w:eastAsia="Calibri" w:hAnsi="Times New Roman" w:cs="Times New Roman"/>
                <w:b/>
              </w:rPr>
            </w:pPr>
            <w:r w:rsidRPr="00C10D6C">
              <w:rPr>
                <w:rFonts w:ascii="Times New Roman" w:eastAsia="Calibri" w:hAnsi="Times New Roman" w:cs="Times New Roman"/>
                <w:b/>
              </w:rPr>
              <w:t>Kadra kierownicza</w:t>
            </w:r>
          </w:p>
        </w:tc>
        <w:tc>
          <w:tcPr>
            <w:tcW w:w="1984" w:type="dxa"/>
            <w:shd w:val="clear" w:color="auto" w:fill="EEECE1"/>
          </w:tcPr>
          <w:p w14:paraId="1C351667" w14:textId="77777777" w:rsidR="00DA4EAA" w:rsidRPr="00C10D6C" w:rsidRDefault="00DA4EAA" w:rsidP="00A83881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10D6C">
              <w:rPr>
                <w:rFonts w:ascii="Times New Roman" w:eastAsia="Calibri" w:hAnsi="Times New Roman" w:cs="Times New Roman"/>
                <w:b/>
              </w:rPr>
              <w:t>21</w:t>
            </w:r>
          </w:p>
        </w:tc>
        <w:tc>
          <w:tcPr>
            <w:tcW w:w="1985" w:type="dxa"/>
            <w:shd w:val="clear" w:color="auto" w:fill="EEECE1"/>
          </w:tcPr>
          <w:p w14:paraId="3BA92876" w14:textId="77777777" w:rsidR="00DA4EAA" w:rsidRPr="00C10D6C" w:rsidRDefault="00DA4EAA" w:rsidP="00A83881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10D6C">
              <w:rPr>
                <w:rFonts w:ascii="Times New Roman" w:eastAsia="Calibri" w:hAnsi="Times New Roman" w:cs="Times New Roman"/>
                <w:b/>
              </w:rPr>
              <w:t>24</w:t>
            </w:r>
          </w:p>
        </w:tc>
        <w:tc>
          <w:tcPr>
            <w:tcW w:w="1837" w:type="dxa"/>
            <w:shd w:val="clear" w:color="auto" w:fill="EEECE1"/>
          </w:tcPr>
          <w:p w14:paraId="638215CD" w14:textId="77777777" w:rsidR="00DA4EAA" w:rsidRPr="00C10D6C" w:rsidRDefault="00DA4EAA" w:rsidP="00A83881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10D6C">
              <w:rPr>
                <w:rFonts w:ascii="Times New Roman" w:eastAsia="Calibri" w:hAnsi="Times New Roman" w:cs="Times New Roman"/>
                <w:b/>
              </w:rPr>
              <w:t>25</w:t>
            </w:r>
          </w:p>
        </w:tc>
      </w:tr>
      <w:tr w:rsidR="000D69DC" w:rsidRPr="000D69DC" w14:paraId="2CA5C46D" w14:textId="77777777" w:rsidTr="00A83881">
        <w:tc>
          <w:tcPr>
            <w:tcW w:w="3256" w:type="dxa"/>
            <w:shd w:val="clear" w:color="auto" w:fill="FFCCCC"/>
          </w:tcPr>
          <w:p w14:paraId="48086C8D" w14:textId="77777777" w:rsidR="00DA4EAA" w:rsidRPr="00C10D6C" w:rsidRDefault="00DA4EAA" w:rsidP="00A83881">
            <w:pPr>
              <w:spacing w:before="60" w:after="60"/>
              <w:rPr>
                <w:rFonts w:ascii="Times New Roman" w:eastAsia="Calibri" w:hAnsi="Times New Roman" w:cs="Times New Roman"/>
                <w:b/>
              </w:rPr>
            </w:pPr>
            <w:r w:rsidRPr="00C10D6C">
              <w:rPr>
                <w:rFonts w:ascii="Times New Roman" w:eastAsia="Calibri" w:hAnsi="Times New Roman" w:cs="Times New Roman"/>
                <w:b/>
              </w:rPr>
              <w:t>Pracownicy socjalni</w:t>
            </w:r>
          </w:p>
        </w:tc>
        <w:tc>
          <w:tcPr>
            <w:tcW w:w="1984" w:type="dxa"/>
            <w:shd w:val="clear" w:color="auto" w:fill="EEECE1"/>
          </w:tcPr>
          <w:p w14:paraId="063944ED" w14:textId="77777777" w:rsidR="00DA4EAA" w:rsidRPr="00C10D6C" w:rsidRDefault="00DA4EAA" w:rsidP="00A83881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10D6C">
              <w:rPr>
                <w:rFonts w:ascii="Times New Roman" w:eastAsia="Calibri" w:hAnsi="Times New Roman" w:cs="Times New Roman"/>
                <w:b/>
              </w:rPr>
              <w:t>54</w:t>
            </w:r>
          </w:p>
        </w:tc>
        <w:tc>
          <w:tcPr>
            <w:tcW w:w="1985" w:type="dxa"/>
            <w:shd w:val="clear" w:color="auto" w:fill="EEECE1"/>
          </w:tcPr>
          <w:p w14:paraId="5E15FA8F" w14:textId="77777777" w:rsidR="00DA4EAA" w:rsidRPr="00C10D6C" w:rsidRDefault="00DA4EAA" w:rsidP="00A83881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10D6C">
              <w:rPr>
                <w:rFonts w:ascii="Times New Roman" w:eastAsia="Calibri" w:hAnsi="Times New Roman" w:cs="Times New Roman"/>
                <w:b/>
              </w:rPr>
              <w:t>57</w:t>
            </w:r>
          </w:p>
        </w:tc>
        <w:tc>
          <w:tcPr>
            <w:tcW w:w="1837" w:type="dxa"/>
            <w:shd w:val="clear" w:color="auto" w:fill="EEECE1"/>
          </w:tcPr>
          <w:p w14:paraId="0C3A1E36" w14:textId="77777777" w:rsidR="00DA4EAA" w:rsidRPr="00C10D6C" w:rsidRDefault="00DA4EAA" w:rsidP="00A83881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10D6C">
              <w:rPr>
                <w:rFonts w:ascii="Times New Roman" w:eastAsia="Calibri" w:hAnsi="Times New Roman" w:cs="Times New Roman"/>
                <w:b/>
              </w:rPr>
              <w:t>55</w:t>
            </w:r>
          </w:p>
        </w:tc>
      </w:tr>
      <w:tr w:rsidR="000D69DC" w:rsidRPr="000D69DC" w14:paraId="3C773FD9" w14:textId="77777777" w:rsidTr="00A83881">
        <w:tc>
          <w:tcPr>
            <w:tcW w:w="3256" w:type="dxa"/>
            <w:shd w:val="clear" w:color="auto" w:fill="FFCCCC"/>
          </w:tcPr>
          <w:p w14:paraId="6E6D5606" w14:textId="77777777" w:rsidR="00DA4EAA" w:rsidRPr="00C10D6C" w:rsidRDefault="00DA4EAA" w:rsidP="00A83881">
            <w:pPr>
              <w:spacing w:before="60" w:after="60"/>
              <w:rPr>
                <w:rFonts w:ascii="Times New Roman" w:eastAsia="Calibri" w:hAnsi="Times New Roman" w:cs="Times New Roman"/>
                <w:b/>
              </w:rPr>
            </w:pPr>
            <w:r w:rsidRPr="00C10D6C">
              <w:rPr>
                <w:rFonts w:ascii="Times New Roman" w:eastAsia="Calibri" w:hAnsi="Times New Roman" w:cs="Times New Roman"/>
                <w:b/>
              </w:rPr>
              <w:t>Aspiranci pracy socjalnej</w:t>
            </w:r>
          </w:p>
        </w:tc>
        <w:tc>
          <w:tcPr>
            <w:tcW w:w="1984" w:type="dxa"/>
            <w:shd w:val="clear" w:color="auto" w:fill="EEECE1"/>
          </w:tcPr>
          <w:p w14:paraId="738A0881" w14:textId="77777777" w:rsidR="00DA4EAA" w:rsidRPr="00C10D6C" w:rsidRDefault="00DA4EAA" w:rsidP="00A83881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10D6C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985" w:type="dxa"/>
            <w:shd w:val="clear" w:color="auto" w:fill="EEECE1"/>
          </w:tcPr>
          <w:p w14:paraId="11754576" w14:textId="77777777" w:rsidR="00DA4EAA" w:rsidRPr="00C10D6C" w:rsidRDefault="00DA4EAA" w:rsidP="00A83881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10D6C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837" w:type="dxa"/>
            <w:shd w:val="clear" w:color="auto" w:fill="EEECE1"/>
          </w:tcPr>
          <w:p w14:paraId="5AF67870" w14:textId="77777777" w:rsidR="00DA4EAA" w:rsidRPr="00C10D6C" w:rsidRDefault="00DA4EAA" w:rsidP="00A83881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10D6C">
              <w:rPr>
                <w:rFonts w:ascii="Times New Roman" w:eastAsia="Calibri" w:hAnsi="Times New Roman" w:cs="Times New Roman"/>
                <w:b/>
              </w:rPr>
              <w:t>0</w:t>
            </w:r>
          </w:p>
        </w:tc>
      </w:tr>
      <w:tr w:rsidR="000D69DC" w:rsidRPr="000D69DC" w14:paraId="09D6D659" w14:textId="77777777" w:rsidTr="00A83881">
        <w:tc>
          <w:tcPr>
            <w:tcW w:w="3256" w:type="dxa"/>
            <w:shd w:val="clear" w:color="auto" w:fill="FFCCCC"/>
          </w:tcPr>
          <w:p w14:paraId="45D93588" w14:textId="77777777" w:rsidR="00DA4EAA" w:rsidRPr="00C10D6C" w:rsidRDefault="00DA4EAA" w:rsidP="00A83881">
            <w:pPr>
              <w:spacing w:before="60" w:after="60"/>
              <w:rPr>
                <w:rFonts w:ascii="Times New Roman" w:eastAsia="Calibri" w:hAnsi="Times New Roman" w:cs="Times New Roman"/>
                <w:b/>
              </w:rPr>
            </w:pPr>
            <w:r w:rsidRPr="00C10D6C">
              <w:rPr>
                <w:rFonts w:ascii="Times New Roman" w:eastAsia="Calibri" w:hAnsi="Times New Roman" w:cs="Times New Roman"/>
                <w:b/>
              </w:rPr>
              <w:t>Pracownicy wykonujący usługi op. i spec. usługi opiekuńcze</w:t>
            </w:r>
          </w:p>
        </w:tc>
        <w:tc>
          <w:tcPr>
            <w:tcW w:w="1984" w:type="dxa"/>
            <w:shd w:val="clear" w:color="auto" w:fill="EEECE1"/>
          </w:tcPr>
          <w:p w14:paraId="38E78A1C" w14:textId="77777777" w:rsidR="00DA4EAA" w:rsidRPr="00C10D6C" w:rsidRDefault="00DA4EAA" w:rsidP="00A83881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10D6C">
              <w:rPr>
                <w:rFonts w:ascii="Times New Roman" w:eastAsia="Calibri" w:hAnsi="Times New Roman" w:cs="Times New Roman"/>
                <w:b/>
              </w:rPr>
              <w:t>24</w:t>
            </w:r>
          </w:p>
        </w:tc>
        <w:tc>
          <w:tcPr>
            <w:tcW w:w="1985" w:type="dxa"/>
            <w:shd w:val="clear" w:color="auto" w:fill="EEECE1"/>
          </w:tcPr>
          <w:p w14:paraId="25AA16A3" w14:textId="77777777" w:rsidR="00DA4EAA" w:rsidRPr="00C10D6C" w:rsidRDefault="00DA4EAA" w:rsidP="00A83881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10D6C">
              <w:rPr>
                <w:rFonts w:ascii="Times New Roman" w:eastAsia="Calibri" w:hAnsi="Times New Roman" w:cs="Times New Roman"/>
                <w:b/>
              </w:rPr>
              <w:t>22</w:t>
            </w:r>
          </w:p>
        </w:tc>
        <w:tc>
          <w:tcPr>
            <w:tcW w:w="1837" w:type="dxa"/>
            <w:shd w:val="clear" w:color="auto" w:fill="EEECE1"/>
          </w:tcPr>
          <w:p w14:paraId="0933231D" w14:textId="77777777" w:rsidR="00DA4EAA" w:rsidRPr="00C10D6C" w:rsidRDefault="00DA4EAA" w:rsidP="00A83881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10D6C">
              <w:rPr>
                <w:rFonts w:ascii="Times New Roman" w:eastAsia="Calibri" w:hAnsi="Times New Roman" w:cs="Times New Roman"/>
                <w:b/>
              </w:rPr>
              <w:t>21</w:t>
            </w:r>
          </w:p>
        </w:tc>
      </w:tr>
      <w:tr w:rsidR="000D69DC" w:rsidRPr="000D69DC" w14:paraId="767E20A5" w14:textId="77777777" w:rsidTr="00A83881">
        <w:trPr>
          <w:trHeight w:val="403"/>
        </w:trPr>
        <w:tc>
          <w:tcPr>
            <w:tcW w:w="3256" w:type="dxa"/>
            <w:shd w:val="clear" w:color="auto" w:fill="FFCCCC"/>
          </w:tcPr>
          <w:p w14:paraId="11E9BA66" w14:textId="77777777" w:rsidR="00DA4EAA" w:rsidRPr="00C10D6C" w:rsidRDefault="00DA4EAA" w:rsidP="00A83881">
            <w:pPr>
              <w:spacing w:before="60" w:after="60"/>
              <w:rPr>
                <w:rFonts w:ascii="Times New Roman" w:eastAsia="Calibri" w:hAnsi="Times New Roman" w:cs="Times New Roman"/>
                <w:b/>
              </w:rPr>
            </w:pPr>
            <w:r w:rsidRPr="00C10D6C">
              <w:rPr>
                <w:rFonts w:ascii="Times New Roman" w:eastAsia="Calibri" w:hAnsi="Times New Roman" w:cs="Times New Roman"/>
                <w:b/>
              </w:rPr>
              <w:t>Pozostali pracownicy</w:t>
            </w:r>
          </w:p>
        </w:tc>
        <w:tc>
          <w:tcPr>
            <w:tcW w:w="1984" w:type="dxa"/>
            <w:shd w:val="clear" w:color="auto" w:fill="EEECE1"/>
          </w:tcPr>
          <w:p w14:paraId="4EA09905" w14:textId="77777777" w:rsidR="00DA4EAA" w:rsidRPr="00C10D6C" w:rsidRDefault="00DA4EAA" w:rsidP="00A83881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10D6C">
              <w:rPr>
                <w:rFonts w:ascii="Times New Roman" w:eastAsia="Calibri" w:hAnsi="Times New Roman" w:cs="Times New Roman"/>
                <w:b/>
              </w:rPr>
              <w:t>92</w:t>
            </w:r>
          </w:p>
        </w:tc>
        <w:tc>
          <w:tcPr>
            <w:tcW w:w="1985" w:type="dxa"/>
            <w:shd w:val="clear" w:color="auto" w:fill="EEECE1"/>
          </w:tcPr>
          <w:p w14:paraId="021B36FA" w14:textId="77777777" w:rsidR="00DA4EAA" w:rsidRPr="00C10D6C" w:rsidRDefault="00DA4EAA" w:rsidP="00A83881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10D6C">
              <w:rPr>
                <w:rFonts w:ascii="Times New Roman" w:eastAsia="Calibri" w:hAnsi="Times New Roman" w:cs="Times New Roman"/>
                <w:b/>
              </w:rPr>
              <w:t>88</w:t>
            </w:r>
          </w:p>
        </w:tc>
        <w:tc>
          <w:tcPr>
            <w:tcW w:w="1837" w:type="dxa"/>
            <w:shd w:val="clear" w:color="auto" w:fill="EEECE1"/>
          </w:tcPr>
          <w:p w14:paraId="6918C659" w14:textId="77777777" w:rsidR="00DA4EAA" w:rsidRPr="00C10D6C" w:rsidRDefault="00DA4EAA" w:rsidP="00A83881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10D6C">
              <w:rPr>
                <w:rFonts w:ascii="Times New Roman" w:eastAsia="Calibri" w:hAnsi="Times New Roman" w:cs="Times New Roman"/>
                <w:b/>
              </w:rPr>
              <w:t>86</w:t>
            </w:r>
          </w:p>
        </w:tc>
      </w:tr>
      <w:tr w:rsidR="000D69DC" w:rsidRPr="000D69DC" w14:paraId="2AD7BA57" w14:textId="77777777" w:rsidTr="00A83881">
        <w:trPr>
          <w:trHeight w:val="376"/>
        </w:trPr>
        <w:tc>
          <w:tcPr>
            <w:tcW w:w="3256" w:type="dxa"/>
            <w:shd w:val="clear" w:color="auto" w:fill="FF99FF"/>
          </w:tcPr>
          <w:p w14:paraId="5FB74264" w14:textId="77777777" w:rsidR="00DA4EAA" w:rsidRPr="00C10D6C" w:rsidRDefault="00DA4EAA" w:rsidP="00A83881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10D6C">
              <w:rPr>
                <w:rFonts w:ascii="Times New Roman" w:eastAsia="Calibri" w:hAnsi="Times New Roman" w:cs="Times New Roman"/>
                <w:b/>
              </w:rPr>
              <w:t>OGÓŁEM</w:t>
            </w:r>
          </w:p>
        </w:tc>
        <w:tc>
          <w:tcPr>
            <w:tcW w:w="1984" w:type="dxa"/>
            <w:shd w:val="clear" w:color="auto" w:fill="FF99FF"/>
          </w:tcPr>
          <w:p w14:paraId="147AD843" w14:textId="77777777" w:rsidR="00DA4EAA" w:rsidRPr="00C10D6C" w:rsidRDefault="00DA4EAA" w:rsidP="00A83881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10D6C">
              <w:rPr>
                <w:rFonts w:ascii="Times New Roman" w:eastAsia="Calibri" w:hAnsi="Times New Roman" w:cs="Times New Roman"/>
                <w:b/>
              </w:rPr>
              <w:t>192</w:t>
            </w:r>
          </w:p>
        </w:tc>
        <w:tc>
          <w:tcPr>
            <w:tcW w:w="1985" w:type="dxa"/>
            <w:shd w:val="clear" w:color="auto" w:fill="FF99FF"/>
          </w:tcPr>
          <w:p w14:paraId="47C74553" w14:textId="77777777" w:rsidR="00DA4EAA" w:rsidRPr="00C10D6C" w:rsidRDefault="00DA4EAA" w:rsidP="00A83881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10D6C">
              <w:rPr>
                <w:rFonts w:ascii="Times New Roman" w:eastAsia="Calibri" w:hAnsi="Times New Roman" w:cs="Times New Roman"/>
                <w:b/>
              </w:rPr>
              <w:t>192</w:t>
            </w:r>
          </w:p>
        </w:tc>
        <w:tc>
          <w:tcPr>
            <w:tcW w:w="1837" w:type="dxa"/>
            <w:shd w:val="clear" w:color="auto" w:fill="FF99FF"/>
          </w:tcPr>
          <w:p w14:paraId="42BB69D4" w14:textId="77777777" w:rsidR="00DA4EAA" w:rsidRPr="00C10D6C" w:rsidRDefault="00DA4EAA" w:rsidP="00A83881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10D6C">
              <w:rPr>
                <w:rFonts w:ascii="Times New Roman" w:eastAsia="Calibri" w:hAnsi="Times New Roman" w:cs="Times New Roman"/>
                <w:b/>
              </w:rPr>
              <w:t>187</w:t>
            </w:r>
          </w:p>
        </w:tc>
      </w:tr>
    </w:tbl>
    <w:p w14:paraId="31146AA8" w14:textId="77777777" w:rsidR="00DA4EAA" w:rsidRPr="000D69DC" w:rsidRDefault="00DA4EAA" w:rsidP="00DA4EA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0D69DC">
        <w:rPr>
          <w:rFonts w:ascii="Times New Roman" w:hAnsi="Times New Roman" w:cs="Times New Roman"/>
          <w:sz w:val="16"/>
          <w:szCs w:val="16"/>
          <w:shd w:val="clear" w:color="auto" w:fill="FFFFFF"/>
        </w:rPr>
        <w:t>Źródło: Opracowanie PCPR na podstawie danych z ośrodków pomocy społecznej</w:t>
      </w:r>
    </w:p>
    <w:p w14:paraId="774C7AB5" w14:textId="15F77D7B" w:rsidR="00D82A18" w:rsidRDefault="00D82A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199051B" w14:textId="77777777" w:rsidR="00A917DB" w:rsidRDefault="00DA4EAA" w:rsidP="00627B11">
      <w:pPr>
        <w:pStyle w:val="Nagwek1"/>
        <w:numPr>
          <w:ilvl w:val="0"/>
          <w:numId w:val="30"/>
        </w:numPr>
        <w:ind w:left="426" w:hanging="426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E82A32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Problemy społeczne z perspektywy Powiatowego Centrum Pomocy Rodzinie w Płocku</w:t>
      </w:r>
      <w:r w:rsidR="00A917D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14:paraId="3A195A57" w14:textId="77777777" w:rsidR="00DA4EAA" w:rsidRPr="00B73EB1" w:rsidRDefault="00DA4EAA" w:rsidP="00DA4EA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AB9032" w14:textId="08F818A0" w:rsidR="00DA4EAA" w:rsidRPr="00B73EB1" w:rsidRDefault="00DA4EAA" w:rsidP="00DA4EA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3EB1">
        <w:rPr>
          <w:rFonts w:ascii="Times New Roman" w:hAnsi="Times New Roman" w:cs="Times New Roman"/>
          <w:sz w:val="24"/>
          <w:szCs w:val="24"/>
        </w:rPr>
        <w:t xml:space="preserve">Na terenie powiatu płockiego funkcjonuje Powiatowe Centrum Pomocy Rodzinie </w:t>
      </w:r>
      <w:r w:rsidR="005306C1">
        <w:rPr>
          <w:rFonts w:ascii="Times New Roman" w:hAnsi="Times New Roman" w:cs="Times New Roman"/>
          <w:sz w:val="24"/>
          <w:szCs w:val="24"/>
        </w:rPr>
        <w:br/>
      </w:r>
      <w:r w:rsidRPr="00B73EB1">
        <w:rPr>
          <w:rFonts w:ascii="Times New Roman" w:hAnsi="Times New Roman" w:cs="Times New Roman"/>
          <w:sz w:val="24"/>
          <w:szCs w:val="24"/>
        </w:rPr>
        <w:t xml:space="preserve">w Płocku, które jest jednostką organizacyjną Starostwa Powiatowego w Płocku, powołaną </w:t>
      </w:r>
      <w:r w:rsidR="005306C1">
        <w:rPr>
          <w:rFonts w:ascii="Times New Roman" w:hAnsi="Times New Roman" w:cs="Times New Roman"/>
          <w:sz w:val="24"/>
          <w:szCs w:val="24"/>
        </w:rPr>
        <w:br/>
      </w:r>
      <w:r w:rsidRPr="00B73EB1">
        <w:rPr>
          <w:rFonts w:ascii="Times New Roman" w:hAnsi="Times New Roman" w:cs="Times New Roman"/>
          <w:sz w:val="24"/>
          <w:szCs w:val="24"/>
        </w:rPr>
        <w:t xml:space="preserve">do realizacji zadań własnych oraz zadań z zakresu administracji rządowej zleconych </w:t>
      </w:r>
      <w:r w:rsidR="005306C1">
        <w:rPr>
          <w:rFonts w:ascii="Times New Roman" w:hAnsi="Times New Roman" w:cs="Times New Roman"/>
          <w:sz w:val="24"/>
          <w:szCs w:val="24"/>
        </w:rPr>
        <w:br/>
      </w:r>
      <w:r w:rsidRPr="00B73EB1">
        <w:rPr>
          <w:rFonts w:ascii="Times New Roman" w:hAnsi="Times New Roman" w:cs="Times New Roman"/>
          <w:sz w:val="24"/>
          <w:szCs w:val="24"/>
        </w:rPr>
        <w:t xml:space="preserve">do realizacji przez powiat w zakresie pomocy społecznej, pieczy zastępczej, a także z zakresu rehabilitacji zawodowej i społecznej. </w:t>
      </w:r>
    </w:p>
    <w:p w14:paraId="45C7D124" w14:textId="77777777" w:rsidR="00DA4EAA" w:rsidRPr="00B73EB1" w:rsidRDefault="00DA4EAA" w:rsidP="00DA4EAA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73EB1">
        <w:rPr>
          <w:rFonts w:ascii="Times New Roman" w:hAnsi="Times New Roman" w:cs="Times New Roman"/>
          <w:b/>
          <w:sz w:val="24"/>
          <w:szCs w:val="24"/>
        </w:rPr>
        <w:t>Do zadań powiatu</w:t>
      </w:r>
      <w:r w:rsidRPr="00B73EB1">
        <w:rPr>
          <w:rFonts w:ascii="Times New Roman" w:hAnsi="Times New Roman" w:cs="Times New Roman"/>
          <w:b/>
          <w:bCs/>
          <w:sz w:val="24"/>
          <w:szCs w:val="24"/>
        </w:rPr>
        <w:t xml:space="preserve"> wynikających z ustawy o pomocy społecznej należy:</w:t>
      </w:r>
    </w:p>
    <w:p w14:paraId="1DAF190A" w14:textId="1EA810B6" w:rsidR="00DA4EAA" w:rsidRPr="00B73EB1" w:rsidRDefault="00DA4EAA" w:rsidP="00627B11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3EB1">
        <w:rPr>
          <w:rFonts w:ascii="Times New Roman" w:hAnsi="Times New Roman" w:cs="Times New Roman"/>
          <w:sz w:val="24"/>
          <w:szCs w:val="24"/>
        </w:rPr>
        <w:t>opracowanie i realizacja powiatowej strategii rozwiązywania problemów społecznych,</w:t>
      </w:r>
      <w:r w:rsidRPr="00B73E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69DC" w:rsidRPr="00B73EB1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B73EB1">
        <w:rPr>
          <w:rFonts w:ascii="Times New Roman" w:hAnsi="Times New Roman" w:cs="Times New Roman"/>
          <w:sz w:val="24"/>
          <w:szCs w:val="24"/>
        </w:rPr>
        <w:t>ze szczególnym uwzględnieniem programów pomocy społecznej, wspierania osób</w:t>
      </w:r>
      <w:r w:rsidR="000D69DC" w:rsidRPr="00B73E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73EB1">
        <w:rPr>
          <w:rFonts w:ascii="Times New Roman" w:hAnsi="Times New Roman" w:cs="Times New Roman"/>
          <w:sz w:val="24"/>
          <w:szCs w:val="24"/>
        </w:rPr>
        <w:t>niepełnosprawnych i innych, których celem jest integracja osób i rodzin z grup</w:t>
      </w:r>
      <w:r w:rsidRPr="00B73E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73EB1">
        <w:rPr>
          <w:rFonts w:ascii="Times New Roman" w:hAnsi="Times New Roman" w:cs="Times New Roman"/>
          <w:sz w:val="24"/>
          <w:szCs w:val="24"/>
        </w:rPr>
        <w:t>szczególnego ryzyka – po konsultacji z właściwymi terytorialnie gminami;</w:t>
      </w:r>
    </w:p>
    <w:p w14:paraId="616048A2" w14:textId="13605FDD" w:rsidR="00DA4EAA" w:rsidRPr="00B73EB1" w:rsidRDefault="00DA4EAA" w:rsidP="00627B11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73EB1">
        <w:rPr>
          <w:rFonts w:ascii="Times New Roman" w:hAnsi="Times New Roman" w:cs="Times New Roman"/>
          <w:sz w:val="24"/>
          <w:szCs w:val="24"/>
        </w:rPr>
        <w:t>prowadzenie specjalistycznego poradnictwa;</w:t>
      </w:r>
    </w:p>
    <w:p w14:paraId="45CF4AF0" w14:textId="24A38704" w:rsidR="00DA4EAA" w:rsidRPr="00B73EB1" w:rsidRDefault="00DA4EAA" w:rsidP="00627B11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73EB1">
        <w:rPr>
          <w:rFonts w:ascii="Times New Roman" w:hAnsi="Times New Roman" w:cs="Times New Roman"/>
          <w:sz w:val="24"/>
          <w:szCs w:val="24"/>
        </w:rPr>
        <w:t xml:space="preserve">przyznawanie pomocy pieniężnej na usamodzielnienie oraz na kontynuowanie nauki osobom opuszczającym domy pomocy społecznej dla dzieci i młodzieży niepełnosprawnych intelektualnie, domy dla matek z małoletnimi dziećmi i kobiet w ciąży oraz schroniska dla nieletnich, zakłady poprawcze, specjalne ośrodki </w:t>
      </w:r>
      <w:proofErr w:type="spellStart"/>
      <w:r w:rsidRPr="00B73EB1">
        <w:rPr>
          <w:rFonts w:ascii="Times New Roman" w:hAnsi="Times New Roman" w:cs="Times New Roman"/>
          <w:sz w:val="24"/>
          <w:szCs w:val="24"/>
        </w:rPr>
        <w:t>szkolno</w:t>
      </w:r>
      <w:proofErr w:type="spellEnd"/>
      <w:r w:rsidR="00C2430F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B73EB1">
        <w:rPr>
          <w:rFonts w:ascii="Times New Roman" w:hAnsi="Times New Roman" w:cs="Times New Roman"/>
          <w:sz w:val="24"/>
          <w:szCs w:val="24"/>
        </w:rPr>
        <w:t>-wychowawcze, specjalne ośrodki wychowawcze, młodzieżowe ośrodki socjoterapii zapewniające całodobową opiekę lub młodzieżowe ośrodki wychowawcze;</w:t>
      </w:r>
    </w:p>
    <w:p w14:paraId="3C7ABC18" w14:textId="611BED10" w:rsidR="00DA4EAA" w:rsidRPr="00B73EB1" w:rsidRDefault="00DA4EAA" w:rsidP="00627B11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73EB1">
        <w:rPr>
          <w:rFonts w:ascii="Times New Roman" w:hAnsi="Times New Roman" w:cs="Times New Roman"/>
          <w:sz w:val="24"/>
          <w:szCs w:val="24"/>
        </w:rPr>
        <w:t xml:space="preserve">pomoc w integracji ze środowiskiem osób mających trudności w przystosowaniu </w:t>
      </w:r>
      <w:r w:rsidR="00C10D6C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B73EB1">
        <w:rPr>
          <w:rFonts w:ascii="Times New Roman" w:hAnsi="Times New Roman" w:cs="Times New Roman"/>
          <w:sz w:val="24"/>
          <w:szCs w:val="24"/>
        </w:rPr>
        <w:t xml:space="preserve">się do życia, młodzieży opuszczającej domy pomocy społecznej dla dzieci i młodzieży niepełnosprawnych intelektualnie, domy dla matek z małoletnimi dziećmi i kobiet w ciąży oraz schroniska dla nieletnich, zakłady poprawcze, specjalne ośrodki </w:t>
      </w:r>
      <w:proofErr w:type="spellStart"/>
      <w:r w:rsidRPr="00B73EB1">
        <w:rPr>
          <w:rFonts w:ascii="Times New Roman" w:hAnsi="Times New Roman" w:cs="Times New Roman"/>
          <w:sz w:val="24"/>
          <w:szCs w:val="24"/>
        </w:rPr>
        <w:t>szkolno</w:t>
      </w:r>
      <w:proofErr w:type="spellEnd"/>
      <w:r w:rsidR="00C2430F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B73EB1">
        <w:rPr>
          <w:rFonts w:ascii="Times New Roman" w:hAnsi="Times New Roman" w:cs="Times New Roman"/>
          <w:sz w:val="24"/>
          <w:szCs w:val="24"/>
        </w:rPr>
        <w:t>-wychowawcze, specjalne ośrodki wychowawcze, młodzieżowe ośrodki socjoterapii zapewniające całodobową opiekę lub młodzieżowe ośrodki wychowawcze, mających braki w przystosowaniu się;</w:t>
      </w:r>
    </w:p>
    <w:p w14:paraId="4B8EB591" w14:textId="083CB8E0" w:rsidR="00DA4EAA" w:rsidRPr="00B73EB1" w:rsidRDefault="00DA4EAA" w:rsidP="00627B11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73EB1">
        <w:rPr>
          <w:rFonts w:ascii="Times New Roman" w:hAnsi="Times New Roman" w:cs="Times New Roman"/>
          <w:sz w:val="24"/>
          <w:szCs w:val="24"/>
        </w:rPr>
        <w:t xml:space="preserve">pomoc cudzoziemcom, którzy uzyskali w Rzeczypospolitej Polskiej status uchodźcy, ochronę uzupełniającą lub zezwolenie na pobyt czasowy, udzielone w związku </w:t>
      </w:r>
      <w:r w:rsidR="005306C1">
        <w:rPr>
          <w:rFonts w:ascii="Times New Roman" w:hAnsi="Times New Roman" w:cs="Times New Roman"/>
          <w:sz w:val="24"/>
          <w:szCs w:val="24"/>
        </w:rPr>
        <w:br/>
      </w:r>
      <w:r w:rsidRPr="00B73EB1">
        <w:rPr>
          <w:rFonts w:ascii="Times New Roman" w:hAnsi="Times New Roman" w:cs="Times New Roman"/>
          <w:sz w:val="24"/>
          <w:szCs w:val="24"/>
        </w:rPr>
        <w:t>z okolicznością, o której mowa w art. 159 ust. 1 pkt 1 lit. c lub d ustawy z dnia 12 grudnia 2013 r. o cudzoziemcach, mającym trudności w integracji ze środowiskiem;</w:t>
      </w:r>
    </w:p>
    <w:p w14:paraId="3CD85524" w14:textId="337FEB5A" w:rsidR="00DA4EAA" w:rsidRPr="00B73EB1" w:rsidRDefault="00DA4EAA" w:rsidP="00627B11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73EB1">
        <w:rPr>
          <w:rFonts w:ascii="Times New Roman" w:hAnsi="Times New Roman" w:cs="Times New Roman"/>
          <w:sz w:val="24"/>
          <w:szCs w:val="24"/>
        </w:rPr>
        <w:t>prowadzenie i rozwój infrastruktury domów pomocy społecznej o zasięgu ponadgminnym oraz umieszczanie w nich skierowanych osób;</w:t>
      </w:r>
    </w:p>
    <w:p w14:paraId="52471B45" w14:textId="75C4C1F4" w:rsidR="00DA4EAA" w:rsidRPr="00B73EB1" w:rsidRDefault="00DA4EAA" w:rsidP="00627B11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73EB1">
        <w:rPr>
          <w:rFonts w:ascii="Times New Roman" w:hAnsi="Times New Roman" w:cs="Times New Roman"/>
          <w:sz w:val="24"/>
          <w:szCs w:val="24"/>
        </w:rPr>
        <w:t>realizacja usług wsparcia krótkoterminowego w domach pomocy społecznej;</w:t>
      </w:r>
    </w:p>
    <w:p w14:paraId="0CEE1411" w14:textId="06F71CD0" w:rsidR="00DA4EAA" w:rsidRPr="00C10D6C" w:rsidRDefault="00DA4EAA" w:rsidP="007045F9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10D6C">
        <w:rPr>
          <w:rFonts w:ascii="Times New Roman" w:hAnsi="Times New Roman" w:cs="Times New Roman"/>
          <w:sz w:val="24"/>
          <w:szCs w:val="24"/>
        </w:rPr>
        <w:lastRenderedPageBreak/>
        <w:t>prowadzenie mieszkań treningowych</w:t>
      </w:r>
      <w:r w:rsidR="00E52FEF" w:rsidRPr="00C10D6C">
        <w:rPr>
          <w:rFonts w:ascii="Times New Roman" w:hAnsi="Times New Roman" w:cs="Times New Roman"/>
          <w:sz w:val="24"/>
          <w:szCs w:val="24"/>
        </w:rPr>
        <w:t xml:space="preserve"> lub</w:t>
      </w:r>
      <w:r w:rsidRPr="00C10D6C">
        <w:rPr>
          <w:rFonts w:ascii="Times New Roman" w:hAnsi="Times New Roman" w:cs="Times New Roman"/>
          <w:sz w:val="24"/>
          <w:szCs w:val="24"/>
        </w:rPr>
        <w:t xml:space="preserve"> wspomagających dla osób z terenu więcej </w:t>
      </w:r>
      <w:r w:rsidR="00C10D6C" w:rsidRPr="00C10D6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C10D6C">
        <w:rPr>
          <w:rFonts w:ascii="Times New Roman" w:hAnsi="Times New Roman" w:cs="Times New Roman"/>
          <w:sz w:val="24"/>
          <w:szCs w:val="24"/>
        </w:rPr>
        <w:t xml:space="preserve">niż jednej gminy oraz powiatowych ośrodków wsparcia, w tym domów dla matek </w:t>
      </w:r>
      <w:r w:rsidR="00C10D6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C10D6C">
        <w:rPr>
          <w:rFonts w:ascii="Times New Roman" w:hAnsi="Times New Roman" w:cs="Times New Roman"/>
          <w:sz w:val="24"/>
          <w:szCs w:val="24"/>
        </w:rPr>
        <w:t>z małoletnimi dziećmi i kobiet w ciąży, z wyłączeniem środowiskowych domów samopomocy i innych ośrodków wsparcia dla osób z zaburzeniami psychicznymi;</w:t>
      </w:r>
    </w:p>
    <w:p w14:paraId="2484762B" w14:textId="36BA3C2E" w:rsidR="00DA4EAA" w:rsidRPr="00B73EB1" w:rsidRDefault="00DA4EAA" w:rsidP="00627B11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73EB1">
        <w:rPr>
          <w:rFonts w:ascii="Times New Roman" w:hAnsi="Times New Roman" w:cs="Times New Roman"/>
          <w:sz w:val="24"/>
          <w:szCs w:val="24"/>
        </w:rPr>
        <w:t>prowadzenie ośrodków interwencji kryzysowej;</w:t>
      </w:r>
    </w:p>
    <w:p w14:paraId="08B6069F" w14:textId="04BC4294" w:rsidR="00DA4EAA" w:rsidRPr="00B73EB1" w:rsidRDefault="00DA4EAA" w:rsidP="00627B11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73EB1">
        <w:rPr>
          <w:rFonts w:ascii="Times New Roman" w:hAnsi="Times New Roman" w:cs="Times New Roman"/>
          <w:sz w:val="24"/>
          <w:szCs w:val="24"/>
        </w:rPr>
        <w:t>udzielanie informacji o prawach i uprawnieniach;</w:t>
      </w:r>
    </w:p>
    <w:p w14:paraId="4A28C1AD" w14:textId="68F46C64" w:rsidR="00DA4EAA" w:rsidRPr="00B73EB1" w:rsidRDefault="00DA4EAA" w:rsidP="00627B11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73EB1">
        <w:rPr>
          <w:rFonts w:ascii="Times New Roman" w:hAnsi="Times New Roman" w:cs="Times New Roman"/>
          <w:sz w:val="24"/>
          <w:szCs w:val="24"/>
        </w:rPr>
        <w:t>szkolenie i doskonalenie zawodowe kadr pomocy społecznej z terenu powiatu;</w:t>
      </w:r>
    </w:p>
    <w:p w14:paraId="189AE15E" w14:textId="72BDFA42" w:rsidR="00DA4EAA" w:rsidRPr="00B73EB1" w:rsidRDefault="00DA4EAA" w:rsidP="00627B11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73EB1">
        <w:rPr>
          <w:rFonts w:ascii="Times New Roman" w:hAnsi="Times New Roman" w:cs="Times New Roman"/>
          <w:sz w:val="24"/>
          <w:szCs w:val="24"/>
        </w:rPr>
        <w:t>doradztwo metodyczne dla kierowników i pracowników jednostek organizacyjnych pomocy społecznej z terenu powiatu;</w:t>
      </w:r>
    </w:p>
    <w:p w14:paraId="08C48C9F" w14:textId="6E36963E" w:rsidR="00DA4EAA" w:rsidRPr="00B73EB1" w:rsidRDefault="00DA4EAA" w:rsidP="00627B11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73EB1">
        <w:rPr>
          <w:rFonts w:ascii="Times New Roman" w:hAnsi="Times New Roman" w:cs="Times New Roman"/>
          <w:sz w:val="24"/>
          <w:szCs w:val="24"/>
        </w:rPr>
        <w:t xml:space="preserve">podejmowanie innych działań wynikających z rozeznanych potrzeb, w tym tworzenie </w:t>
      </w:r>
      <w:r w:rsidR="005306C1">
        <w:rPr>
          <w:rFonts w:ascii="Times New Roman" w:hAnsi="Times New Roman" w:cs="Times New Roman"/>
          <w:sz w:val="24"/>
          <w:szCs w:val="24"/>
        </w:rPr>
        <w:br/>
      </w:r>
      <w:r w:rsidRPr="00B73EB1">
        <w:rPr>
          <w:rFonts w:ascii="Times New Roman" w:hAnsi="Times New Roman" w:cs="Times New Roman"/>
          <w:sz w:val="24"/>
          <w:szCs w:val="24"/>
        </w:rPr>
        <w:t>i realizacja programów osłonowych;</w:t>
      </w:r>
    </w:p>
    <w:p w14:paraId="77536F73" w14:textId="1223EE13" w:rsidR="00DA4EAA" w:rsidRPr="00B73EB1" w:rsidRDefault="00DA4EAA" w:rsidP="00627B11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73EB1">
        <w:rPr>
          <w:rFonts w:ascii="Times New Roman" w:hAnsi="Times New Roman" w:cs="Times New Roman"/>
          <w:sz w:val="24"/>
          <w:szCs w:val="24"/>
        </w:rPr>
        <w:t>sporządzanie zgodnie z art. 16a oceny w zakresie pomocy społecznej;</w:t>
      </w:r>
    </w:p>
    <w:p w14:paraId="56E777C0" w14:textId="06B45B7B" w:rsidR="00DA4EAA" w:rsidRPr="00B73EB1" w:rsidRDefault="00DA4EAA" w:rsidP="00627B11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73EB1">
        <w:rPr>
          <w:rFonts w:ascii="Times New Roman" w:hAnsi="Times New Roman" w:cs="Times New Roman"/>
          <w:sz w:val="24"/>
          <w:szCs w:val="24"/>
        </w:rPr>
        <w:t>utworzenie i utrzymywanie powiatowego centrum pomocy rodzinie, w tym zapewnienie środków na wynagrodzenia pracowników.</w:t>
      </w:r>
    </w:p>
    <w:p w14:paraId="08E9ED06" w14:textId="77777777" w:rsidR="00DA4EAA" w:rsidRPr="00B73EB1" w:rsidRDefault="00DA4EAA" w:rsidP="00DA4EAA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1136C4B7" w14:textId="77777777" w:rsidR="00DA4EAA" w:rsidRPr="00B73EB1" w:rsidRDefault="00DA4EAA" w:rsidP="00DA4EA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3EB1">
        <w:rPr>
          <w:rFonts w:ascii="Times New Roman" w:hAnsi="Times New Roman" w:cs="Times New Roman"/>
          <w:b/>
          <w:bCs/>
          <w:sz w:val="24"/>
          <w:szCs w:val="24"/>
        </w:rPr>
        <w:t>Do zadań powiatu wynikających z ustawy o wspieraniu rodziny i systemie pieczy zastępczej</w:t>
      </w:r>
      <w:r w:rsidRPr="00B73EB1">
        <w:rPr>
          <w:rFonts w:ascii="Times New Roman" w:hAnsi="Times New Roman" w:cs="Times New Roman"/>
          <w:sz w:val="24"/>
          <w:szCs w:val="24"/>
        </w:rPr>
        <w:t xml:space="preserve"> </w:t>
      </w:r>
      <w:r w:rsidRPr="00B73EB1">
        <w:rPr>
          <w:rFonts w:ascii="Times New Roman" w:hAnsi="Times New Roman" w:cs="Times New Roman"/>
          <w:b/>
          <w:sz w:val="24"/>
          <w:szCs w:val="24"/>
        </w:rPr>
        <w:t>należy:</w:t>
      </w:r>
    </w:p>
    <w:p w14:paraId="7D256988" w14:textId="75A3B20E" w:rsidR="00DA4EAA" w:rsidRPr="00B73EB1" w:rsidRDefault="00DA4EAA" w:rsidP="00627B11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73EB1">
        <w:rPr>
          <w:rFonts w:ascii="Times New Roman" w:hAnsi="Times New Roman" w:cs="Times New Roman"/>
          <w:sz w:val="24"/>
          <w:szCs w:val="24"/>
        </w:rPr>
        <w:t xml:space="preserve">opracowanie i realizacja 3- letnich powiatowych programów dotyczących rozwoju pieczy zastępczej, zawierających między innymi plan rozwoju rodzinnej pieczy zastępczej, plan ograniczania liczby dzieci w instytucjonalnej pieczy zastępczej oraz limit rodzin zastępczych zawodowych na dany rok kalendarzowy, uwzgledniający założenia wynikające z planu rozwoju rodzinnej pieczy zastępczej, konieczność zapewnienia dzieciom z terenu powiatu rodzinnej pieczy zastępczej oraz ograniczanie liczby dzieci </w:t>
      </w:r>
      <w:r w:rsidR="00DF0B27">
        <w:rPr>
          <w:rFonts w:ascii="Times New Roman" w:hAnsi="Times New Roman" w:cs="Times New Roman"/>
          <w:sz w:val="24"/>
          <w:szCs w:val="24"/>
        </w:rPr>
        <w:br/>
      </w:r>
      <w:r w:rsidRPr="00B73EB1">
        <w:rPr>
          <w:rFonts w:ascii="Times New Roman" w:hAnsi="Times New Roman" w:cs="Times New Roman"/>
          <w:sz w:val="24"/>
          <w:szCs w:val="24"/>
        </w:rPr>
        <w:t>w instytucjonalnej pieczy zastępczej;</w:t>
      </w:r>
    </w:p>
    <w:p w14:paraId="1F4E8A6F" w14:textId="6DE313D2" w:rsidR="00DA4EAA" w:rsidRPr="00B73EB1" w:rsidRDefault="00DA4EAA" w:rsidP="00627B11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73EB1">
        <w:rPr>
          <w:rFonts w:ascii="Times New Roman" w:hAnsi="Times New Roman" w:cs="Times New Roman"/>
          <w:sz w:val="24"/>
          <w:szCs w:val="24"/>
        </w:rPr>
        <w:t>zapewnienie dzieciom pieczy zastępczej w rodzinach zastępczych, rodzinnych domach dziecka oraz w placówkach opiekuńczo-wychowawczych;</w:t>
      </w:r>
    </w:p>
    <w:p w14:paraId="232179E6" w14:textId="25FAE506" w:rsidR="00DA4EAA" w:rsidRPr="00B73EB1" w:rsidRDefault="00DA4EAA" w:rsidP="00627B11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73EB1">
        <w:rPr>
          <w:rFonts w:ascii="Times New Roman" w:hAnsi="Times New Roman" w:cs="Times New Roman"/>
          <w:sz w:val="24"/>
          <w:szCs w:val="24"/>
        </w:rPr>
        <w:t>organizowanie wsparcia osobom usamodzielnianym opuszczającym rodziny zastępcze, rodzinne domy dziecka oraz placówki opiekuńczo-wychowawcze i regionalne placówki opiekuńczo-terapeutyczne, przez wspieranie procesu usamodzielnienia;</w:t>
      </w:r>
    </w:p>
    <w:p w14:paraId="564E4186" w14:textId="23F2AB50" w:rsidR="00DA4EAA" w:rsidRPr="00B73EB1" w:rsidRDefault="00DA4EAA" w:rsidP="00627B11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73EB1">
        <w:rPr>
          <w:rFonts w:ascii="Times New Roman" w:hAnsi="Times New Roman" w:cs="Times New Roman"/>
          <w:sz w:val="24"/>
          <w:szCs w:val="24"/>
        </w:rPr>
        <w:t>tworzenie warunków do powstawania i działania rodzin zastępczych, rodzinnych domów dziecka i rodzin pomocowych;</w:t>
      </w:r>
    </w:p>
    <w:p w14:paraId="13348AC6" w14:textId="1A4BD20C" w:rsidR="00DA4EAA" w:rsidRPr="00B73EB1" w:rsidRDefault="00DA4EAA" w:rsidP="00627B11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73EB1">
        <w:rPr>
          <w:rFonts w:ascii="Times New Roman" w:hAnsi="Times New Roman" w:cs="Times New Roman"/>
          <w:sz w:val="24"/>
          <w:szCs w:val="24"/>
        </w:rPr>
        <w:t xml:space="preserve">prowadzenie placówek opiekuńczo-wychowawczych oraz placówek wsparcia dziennego </w:t>
      </w:r>
      <w:r w:rsidR="00DF0B27">
        <w:rPr>
          <w:rFonts w:ascii="Times New Roman" w:hAnsi="Times New Roman" w:cs="Times New Roman"/>
          <w:sz w:val="24"/>
          <w:szCs w:val="24"/>
        </w:rPr>
        <w:br/>
      </w:r>
      <w:r w:rsidRPr="00B73EB1">
        <w:rPr>
          <w:rFonts w:ascii="Times New Roman" w:hAnsi="Times New Roman" w:cs="Times New Roman"/>
          <w:sz w:val="24"/>
          <w:szCs w:val="24"/>
        </w:rPr>
        <w:t>o zasięgu ponadgminnym;</w:t>
      </w:r>
    </w:p>
    <w:p w14:paraId="61BC8048" w14:textId="793FB1DB" w:rsidR="00DA4EAA" w:rsidRPr="00B73EB1" w:rsidRDefault="00DA4EAA" w:rsidP="00627B11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73EB1">
        <w:rPr>
          <w:rFonts w:ascii="Times New Roman" w:hAnsi="Times New Roman" w:cs="Times New Roman"/>
          <w:sz w:val="24"/>
          <w:szCs w:val="24"/>
        </w:rPr>
        <w:lastRenderedPageBreak/>
        <w:t xml:space="preserve">organizowanie szkoleń dla rodzin zastępczych, prowadzących rodzinne domy dziecka </w:t>
      </w:r>
      <w:r w:rsidR="00DF0B27">
        <w:rPr>
          <w:rFonts w:ascii="Times New Roman" w:hAnsi="Times New Roman" w:cs="Times New Roman"/>
          <w:sz w:val="24"/>
          <w:szCs w:val="24"/>
        </w:rPr>
        <w:br/>
      </w:r>
      <w:r w:rsidRPr="00B73EB1">
        <w:rPr>
          <w:rFonts w:ascii="Times New Roman" w:hAnsi="Times New Roman" w:cs="Times New Roman"/>
          <w:sz w:val="24"/>
          <w:szCs w:val="24"/>
        </w:rPr>
        <w:t xml:space="preserve">i dyrektorów placówek opiekuńczo-wychowawczych typu rodzinnego oraz kandydatów </w:t>
      </w:r>
      <w:r w:rsidR="00DF0B27">
        <w:rPr>
          <w:rFonts w:ascii="Times New Roman" w:hAnsi="Times New Roman" w:cs="Times New Roman"/>
          <w:sz w:val="24"/>
          <w:szCs w:val="24"/>
        </w:rPr>
        <w:br/>
      </w:r>
      <w:r w:rsidRPr="00B73EB1">
        <w:rPr>
          <w:rFonts w:ascii="Times New Roman" w:hAnsi="Times New Roman" w:cs="Times New Roman"/>
          <w:sz w:val="24"/>
          <w:szCs w:val="24"/>
        </w:rPr>
        <w:t xml:space="preserve">do pełnienia funkcji rodziny zastępczej, prowadzenia rodzinnego domu dziecka </w:t>
      </w:r>
      <w:r w:rsidR="00C10D6C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B73EB1">
        <w:rPr>
          <w:rFonts w:ascii="Times New Roman" w:hAnsi="Times New Roman" w:cs="Times New Roman"/>
          <w:sz w:val="24"/>
          <w:szCs w:val="24"/>
        </w:rPr>
        <w:t>lub pełnienia funkcji dyrektora placówki opiekuńczo-wychowawczej typu rodzinnego;</w:t>
      </w:r>
    </w:p>
    <w:p w14:paraId="17922665" w14:textId="1FE6AA47" w:rsidR="00DA4EAA" w:rsidRPr="00B73EB1" w:rsidRDefault="00DA4EAA" w:rsidP="00627B11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73EB1">
        <w:rPr>
          <w:rFonts w:ascii="Times New Roman" w:hAnsi="Times New Roman" w:cs="Times New Roman"/>
          <w:sz w:val="24"/>
          <w:szCs w:val="24"/>
        </w:rPr>
        <w:t>organizowanie wsparcia dla rodzinnej pieczy zastępczej, w szczególności przez tworzenie warunków do powstawania:</w:t>
      </w:r>
    </w:p>
    <w:p w14:paraId="5CD7BB2B" w14:textId="77777777" w:rsidR="00DA4EAA" w:rsidRPr="00B73EB1" w:rsidRDefault="00DA4EAA" w:rsidP="000B7290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73EB1">
        <w:rPr>
          <w:rFonts w:ascii="Times New Roman" w:hAnsi="Times New Roman" w:cs="Times New Roman"/>
          <w:sz w:val="24"/>
          <w:szCs w:val="24"/>
        </w:rPr>
        <w:t>a) grup wsparcia,</w:t>
      </w:r>
    </w:p>
    <w:p w14:paraId="5B344F97" w14:textId="77777777" w:rsidR="00DA4EAA" w:rsidRPr="00B73EB1" w:rsidRDefault="00DA4EAA" w:rsidP="000B7290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73EB1">
        <w:rPr>
          <w:rFonts w:ascii="Times New Roman" w:hAnsi="Times New Roman" w:cs="Times New Roman"/>
          <w:sz w:val="24"/>
          <w:szCs w:val="24"/>
        </w:rPr>
        <w:t>b) specjalistycznego poradnictwa;</w:t>
      </w:r>
    </w:p>
    <w:p w14:paraId="00DE2E13" w14:textId="2D8350C3" w:rsidR="00DA4EAA" w:rsidRPr="00DF0B27" w:rsidRDefault="00DA4EAA" w:rsidP="00627B11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F0B27">
        <w:rPr>
          <w:rFonts w:ascii="Times New Roman" w:hAnsi="Times New Roman" w:cs="Times New Roman"/>
          <w:sz w:val="24"/>
          <w:szCs w:val="24"/>
        </w:rPr>
        <w:t>wyznaczanie organizatora rodzinnej pieczy zastępczej;</w:t>
      </w:r>
    </w:p>
    <w:p w14:paraId="669A36B0" w14:textId="1FE5AFFE" w:rsidR="00DA4EAA" w:rsidRPr="00DF0B27" w:rsidRDefault="00DA4EAA" w:rsidP="00627B11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F0B27">
        <w:rPr>
          <w:rFonts w:ascii="Times New Roman" w:hAnsi="Times New Roman" w:cs="Times New Roman"/>
          <w:sz w:val="24"/>
          <w:szCs w:val="24"/>
        </w:rPr>
        <w:t>zapewnienie przeprowadzenia przyjętemu do pieczy zastępczej dziecku niezbędnych badań lekarskich;</w:t>
      </w:r>
    </w:p>
    <w:p w14:paraId="4530E916" w14:textId="4BFDF50E" w:rsidR="00DA4EAA" w:rsidRPr="00DF0B27" w:rsidRDefault="00DA4EAA" w:rsidP="00627B11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F0B27">
        <w:rPr>
          <w:rFonts w:ascii="Times New Roman" w:hAnsi="Times New Roman" w:cs="Times New Roman"/>
          <w:sz w:val="24"/>
          <w:szCs w:val="24"/>
        </w:rPr>
        <w:t>wprowadzanie danych do rejestru tworzonego przez ministra właściwego do spraw rodzinnych.</w:t>
      </w:r>
    </w:p>
    <w:p w14:paraId="006ACC8F" w14:textId="3740DFC7" w:rsidR="00DA4EAA" w:rsidRPr="00DF0B27" w:rsidRDefault="00DA4EAA" w:rsidP="00627B11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F0B27">
        <w:rPr>
          <w:rFonts w:ascii="Times New Roman" w:hAnsi="Times New Roman" w:cs="Times New Roman"/>
          <w:sz w:val="24"/>
          <w:szCs w:val="24"/>
        </w:rPr>
        <w:t>kompletowanie we współpracy z właściwym ośrodkiem pomocy społecznej</w:t>
      </w:r>
      <w:r w:rsidR="00E52FEF">
        <w:rPr>
          <w:rFonts w:ascii="Times New Roman" w:hAnsi="Times New Roman" w:cs="Times New Roman"/>
          <w:sz w:val="24"/>
          <w:szCs w:val="24"/>
        </w:rPr>
        <w:t xml:space="preserve"> lub centrum usług społecznych</w:t>
      </w:r>
      <w:r w:rsidRPr="00DF0B27">
        <w:rPr>
          <w:rFonts w:ascii="Times New Roman" w:hAnsi="Times New Roman" w:cs="Times New Roman"/>
          <w:sz w:val="24"/>
          <w:szCs w:val="24"/>
        </w:rPr>
        <w:t xml:space="preserve"> dokumentacji związanej z przygotowaniem dziecka do umieszczenia </w:t>
      </w:r>
      <w:r w:rsidR="00C2430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F0B27">
        <w:rPr>
          <w:rFonts w:ascii="Times New Roman" w:hAnsi="Times New Roman" w:cs="Times New Roman"/>
          <w:sz w:val="24"/>
          <w:szCs w:val="24"/>
        </w:rPr>
        <w:t>w rodzinie zastępczej albo rodzinnym domu dziecka;</w:t>
      </w:r>
    </w:p>
    <w:p w14:paraId="1C363C14" w14:textId="70CDC669" w:rsidR="00DA4EAA" w:rsidRPr="00DF0B27" w:rsidRDefault="00DA4EAA" w:rsidP="00627B11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F0B27">
        <w:rPr>
          <w:rFonts w:ascii="Times New Roman" w:hAnsi="Times New Roman" w:cs="Times New Roman"/>
          <w:sz w:val="24"/>
          <w:szCs w:val="24"/>
        </w:rPr>
        <w:t>finansowanie:</w:t>
      </w:r>
    </w:p>
    <w:p w14:paraId="67AB9299" w14:textId="452C868D" w:rsidR="00DA4EAA" w:rsidRDefault="00DA4EAA" w:rsidP="00892C8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3EB1">
        <w:rPr>
          <w:rFonts w:ascii="Times New Roman" w:hAnsi="Times New Roman" w:cs="Times New Roman"/>
          <w:sz w:val="24"/>
          <w:szCs w:val="24"/>
        </w:rPr>
        <w:t xml:space="preserve">świadczeń pieniężnych dotyczących dzieci z terenu powiatu, umieszczonych </w:t>
      </w:r>
      <w:r w:rsidR="00DF0B27">
        <w:rPr>
          <w:rFonts w:ascii="Times New Roman" w:hAnsi="Times New Roman" w:cs="Times New Roman"/>
          <w:sz w:val="24"/>
          <w:szCs w:val="24"/>
        </w:rPr>
        <w:br/>
      </w:r>
      <w:r w:rsidRPr="00B73EB1">
        <w:rPr>
          <w:rFonts w:ascii="Times New Roman" w:hAnsi="Times New Roman" w:cs="Times New Roman"/>
          <w:sz w:val="24"/>
          <w:szCs w:val="24"/>
        </w:rPr>
        <w:t>w rodzinach zastępczych, rodzinnych domach dziecka, placówkach opiekuńczo</w:t>
      </w:r>
      <w:r w:rsidR="00C10D6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73EB1">
        <w:rPr>
          <w:rFonts w:ascii="Times New Roman" w:hAnsi="Times New Roman" w:cs="Times New Roman"/>
          <w:sz w:val="24"/>
          <w:szCs w:val="24"/>
        </w:rPr>
        <w:t>-wychowawczych, regionalnych placówkach opiekuńczo-terapeutycznych, interwencyjnych ośrodkach preadopcyjnych lub rodzinach pomocowych, na jego terenie lub na terenie innego powiatu,</w:t>
      </w:r>
    </w:p>
    <w:p w14:paraId="0E216B8C" w14:textId="4FD4F135" w:rsidR="000B7290" w:rsidRDefault="000B7290" w:rsidP="00892C8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0B7290">
        <w:rPr>
          <w:rFonts w:ascii="Times New Roman" w:hAnsi="Times New Roman" w:cs="Times New Roman"/>
          <w:sz w:val="24"/>
          <w:szCs w:val="24"/>
        </w:rPr>
        <w:t>pomocy przyznawanej osobom usamodzielnianym opuszczającym rodziny zastępcze, rodzinne domy dziecka, placówki opiekuńczo-wychowawcze lub regionalne placówki opiekuńczo-terapeutyczne,</w:t>
      </w:r>
    </w:p>
    <w:p w14:paraId="466C2F44" w14:textId="70AAEB45" w:rsidR="00DA4EAA" w:rsidRPr="00B73EB1" w:rsidRDefault="00DA4EAA" w:rsidP="000B7290">
      <w:p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3EB1">
        <w:rPr>
          <w:rFonts w:ascii="Times New Roman" w:hAnsi="Times New Roman" w:cs="Times New Roman"/>
          <w:sz w:val="24"/>
          <w:szCs w:val="24"/>
        </w:rPr>
        <w:t>c) szkoleń dla kandydatów do pełnienia funkcji rodziny zastępczej, prowadzenia rodzinnego domu dziecka lub pełnienia funkcji dyrektora placówki opiekuńczo</w:t>
      </w:r>
      <w:r w:rsidR="00C10D6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B73EB1">
        <w:rPr>
          <w:rFonts w:ascii="Times New Roman" w:hAnsi="Times New Roman" w:cs="Times New Roman"/>
          <w:sz w:val="24"/>
          <w:szCs w:val="24"/>
        </w:rPr>
        <w:t>-wychowawczej typu rodzinnego oraz szkoleń dla rodzin zastępczych, prowadzących rodzinne domy dziecka oraz dyrektorów placówek opiekuńczo-wychowawczych typu rodzinnego;</w:t>
      </w:r>
    </w:p>
    <w:p w14:paraId="3F5E1932" w14:textId="55B36D11" w:rsidR="00DA4EAA" w:rsidRPr="00DF0B27" w:rsidRDefault="00DA4EAA" w:rsidP="00627B11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F0B27">
        <w:rPr>
          <w:rFonts w:ascii="Times New Roman" w:hAnsi="Times New Roman" w:cs="Times New Roman"/>
          <w:sz w:val="24"/>
          <w:szCs w:val="24"/>
        </w:rPr>
        <w:t>sporządzanie zgodnie ze wzorami udostępnionymi drogą elektroniczną przez ministra właściwego do spraw rodziny,  sprawozdań rzeczowo-finansowych z zakresu wspierania rodziny i systemu pieczy zastępczej oraz przekazywanie ich właściwemu wojewodzie;</w:t>
      </w:r>
    </w:p>
    <w:p w14:paraId="17F976AC" w14:textId="4D31EDE1" w:rsidR="00DA4EAA" w:rsidRPr="00DF0B27" w:rsidRDefault="00DA4EAA" w:rsidP="00627B11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F0B27">
        <w:rPr>
          <w:rFonts w:ascii="Times New Roman" w:hAnsi="Times New Roman" w:cs="Times New Roman"/>
          <w:sz w:val="24"/>
          <w:szCs w:val="24"/>
        </w:rPr>
        <w:lastRenderedPageBreak/>
        <w:t>przekazywanie do biura informacji gospodarczej informacji o powstaniu zaległości z tytułu nieponoszenia opłaty.</w:t>
      </w:r>
    </w:p>
    <w:p w14:paraId="584A605A" w14:textId="77777777" w:rsidR="00DA4EAA" w:rsidRPr="00B73EB1" w:rsidRDefault="00DA4EAA" w:rsidP="00DA4EAA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385F3B8E" w14:textId="77777777" w:rsidR="00DA4EAA" w:rsidRPr="00B73EB1" w:rsidRDefault="00DA4EAA" w:rsidP="00DA4E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3EB1">
        <w:rPr>
          <w:rFonts w:ascii="Times New Roman" w:hAnsi="Times New Roman" w:cs="Times New Roman"/>
          <w:b/>
          <w:bCs/>
          <w:sz w:val="24"/>
          <w:szCs w:val="24"/>
        </w:rPr>
        <w:t>Do zadań z zakresu administracji rządowej realizowanych przez powiat należy m.in.:</w:t>
      </w:r>
    </w:p>
    <w:p w14:paraId="387C8EC7" w14:textId="7E3C1D8C" w:rsidR="00DA4EAA" w:rsidRPr="00EE0B7D" w:rsidRDefault="00DA4EAA" w:rsidP="00627B11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E0B7D">
        <w:rPr>
          <w:rFonts w:ascii="Times New Roman" w:hAnsi="Times New Roman" w:cs="Times New Roman"/>
          <w:sz w:val="24"/>
          <w:szCs w:val="24"/>
        </w:rPr>
        <w:t xml:space="preserve">pomoc cudzoziemcom, którzy uzyskali w Rzeczypospolitej Polskiej status uchodźcy, ochronę uzupełniającą lub zezwolenie na pobyt czasowy udzielone w związku </w:t>
      </w:r>
      <w:r w:rsidR="00EE0B7D">
        <w:rPr>
          <w:rFonts w:ascii="Times New Roman" w:hAnsi="Times New Roman" w:cs="Times New Roman"/>
          <w:sz w:val="24"/>
          <w:szCs w:val="24"/>
        </w:rPr>
        <w:br/>
      </w:r>
      <w:r w:rsidRPr="00EE0B7D">
        <w:rPr>
          <w:rFonts w:ascii="Times New Roman" w:hAnsi="Times New Roman" w:cs="Times New Roman"/>
          <w:sz w:val="24"/>
          <w:szCs w:val="24"/>
        </w:rPr>
        <w:t xml:space="preserve">z okolicznością, o której mowa w art. 159 ust. 1 pkt 1 lit. c lub d ustawy z dnia 12 grudnia 2013 r. o cudzoziemcach, w zakresie indywidualnego programu integracji, oraz opłacanie za te osoby składek na ubezpieczenie zdrowotne określonych w przepisach </w:t>
      </w:r>
      <w:r w:rsidR="00EE0B7D">
        <w:rPr>
          <w:rFonts w:ascii="Times New Roman" w:hAnsi="Times New Roman" w:cs="Times New Roman"/>
          <w:sz w:val="24"/>
          <w:szCs w:val="24"/>
        </w:rPr>
        <w:br/>
      </w:r>
      <w:r w:rsidRPr="00EE0B7D">
        <w:rPr>
          <w:rFonts w:ascii="Times New Roman" w:hAnsi="Times New Roman" w:cs="Times New Roman"/>
          <w:sz w:val="24"/>
          <w:szCs w:val="24"/>
        </w:rPr>
        <w:t>o świadczeniach opieki zdrowotnej finansowanych ze środków publicznych;</w:t>
      </w:r>
    </w:p>
    <w:p w14:paraId="1D7E3A1E" w14:textId="2F25F183" w:rsidR="00DA4EAA" w:rsidRPr="00EE0B7D" w:rsidRDefault="00DA4EAA" w:rsidP="00627B11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E0B7D">
        <w:rPr>
          <w:rFonts w:ascii="Times New Roman" w:hAnsi="Times New Roman" w:cs="Times New Roman"/>
          <w:sz w:val="24"/>
          <w:szCs w:val="24"/>
        </w:rPr>
        <w:t>prowadzenie i rozwój infrastruktury ośrodków wsparcia dla osób z zaburzeniami psychicznymi;</w:t>
      </w:r>
    </w:p>
    <w:p w14:paraId="0E8851DD" w14:textId="63468B2E" w:rsidR="00DA4EAA" w:rsidRPr="00EE0B7D" w:rsidRDefault="00DA4EAA" w:rsidP="00627B11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E0B7D">
        <w:rPr>
          <w:rFonts w:ascii="Times New Roman" w:hAnsi="Times New Roman" w:cs="Times New Roman"/>
          <w:sz w:val="24"/>
          <w:szCs w:val="24"/>
        </w:rPr>
        <w:t xml:space="preserve">realizacja zadań wynikających z rządowych programów pomocy społecznej, mających </w:t>
      </w:r>
      <w:r w:rsidR="00EE0B7D">
        <w:rPr>
          <w:rFonts w:ascii="Times New Roman" w:hAnsi="Times New Roman" w:cs="Times New Roman"/>
          <w:sz w:val="24"/>
          <w:szCs w:val="24"/>
        </w:rPr>
        <w:br/>
      </w:r>
      <w:r w:rsidRPr="00EE0B7D">
        <w:rPr>
          <w:rFonts w:ascii="Times New Roman" w:hAnsi="Times New Roman" w:cs="Times New Roman"/>
          <w:sz w:val="24"/>
          <w:szCs w:val="24"/>
        </w:rPr>
        <w:t>na celu ochronę poziomu życia osób, rodzin i grup społecznych oraz rozwój specjalistycznego wsparcia;</w:t>
      </w:r>
    </w:p>
    <w:p w14:paraId="1EB95145" w14:textId="0CE2AEAE" w:rsidR="00DA4EAA" w:rsidRPr="00EE0B7D" w:rsidRDefault="00DA4EAA" w:rsidP="00627B11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E0B7D">
        <w:rPr>
          <w:rFonts w:ascii="Times New Roman" w:hAnsi="Times New Roman" w:cs="Times New Roman"/>
          <w:sz w:val="24"/>
          <w:szCs w:val="24"/>
        </w:rPr>
        <w:t>udzielanie cudzoziemcom i osobom, o których mowa w art. 5a, pomocy w zakresie interwencji kryzysowej;</w:t>
      </w:r>
    </w:p>
    <w:p w14:paraId="466F9091" w14:textId="061E0246" w:rsidR="00DA4EAA" w:rsidRPr="00EE0B7D" w:rsidRDefault="00DA4EAA" w:rsidP="00627B11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E0B7D">
        <w:rPr>
          <w:rFonts w:ascii="Times New Roman" w:hAnsi="Times New Roman" w:cs="Times New Roman"/>
          <w:sz w:val="24"/>
          <w:szCs w:val="24"/>
        </w:rPr>
        <w:t>zapewnienie utrzymania oraz rozwoju systemu teleinformatycznego, a także sporządzanie sprawozdawczości i przekazywanie jej właściwemu wojewodzie, w formie dokumentu elektronicznego, z zastosowaniem systemu teleinformatycznego.</w:t>
      </w:r>
    </w:p>
    <w:p w14:paraId="6611407E" w14:textId="77777777" w:rsidR="002951A3" w:rsidRPr="00B73EB1" w:rsidRDefault="002951A3" w:rsidP="000D6123">
      <w:pPr>
        <w:rPr>
          <w:rFonts w:ascii="Times New Roman" w:eastAsia="Calibri" w:hAnsi="Times New Roman" w:cs="Times New Roman"/>
          <w:sz w:val="18"/>
          <w:szCs w:val="18"/>
        </w:rPr>
      </w:pPr>
      <w:bookmarkStart w:id="2" w:name="_Hlk27135260"/>
    </w:p>
    <w:bookmarkEnd w:id="2"/>
    <w:p w14:paraId="0DEF17E0" w14:textId="77777777" w:rsidR="007E2584" w:rsidRDefault="00412E72" w:rsidP="00627B11">
      <w:pPr>
        <w:pStyle w:val="Akapitzlist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2584">
        <w:rPr>
          <w:rFonts w:ascii="Times New Roman" w:hAnsi="Times New Roman" w:cs="Times New Roman"/>
          <w:b/>
          <w:bCs/>
          <w:sz w:val="24"/>
          <w:szCs w:val="24"/>
        </w:rPr>
        <w:t>Kwestia dziecka</w:t>
      </w:r>
      <w:r w:rsidR="007E25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9DF7E7D" w14:textId="77119103" w:rsidR="00412E72" w:rsidRPr="004E34C5" w:rsidRDefault="00412E72" w:rsidP="00412E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408E5F" w14:textId="0085A878" w:rsidR="004E34C5" w:rsidRDefault="00CC4F6A" w:rsidP="00CC4F6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34C5">
        <w:rPr>
          <w:rFonts w:ascii="Times New Roman" w:hAnsi="Times New Roman" w:cs="Times New Roman"/>
          <w:sz w:val="24"/>
          <w:szCs w:val="24"/>
        </w:rPr>
        <w:t xml:space="preserve">Dziecko zajmuje szczególne miejsce w polityce społecznej. Jego rozwój, bezpieczeństwo i dobrostan są nie tylko wyznacznikiem kondycji rodziny, ale również całego społeczeństwa. </w:t>
      </w:r>
      <w:r w:rsidR="00412E72" w:rsidRPr="004E34C5">
        <w:rPr>
          <w:rFonts w:ascii="Times New Roman" w:hAnsi="Times New Roman" w:cs="Times New Roman"/>
          <w:sz w:val="24"/>
          <w:szCs w:val="24"/>
        </w:rPr>
        <w:t xml:space="preserve">Działalność na rzecz dzieci polega przede wszystkim na ochronie ich praw, wyrównywaniu szans życiowych poprzez ułatwienie dostępu do oświaty, służby zdrowia, </w:t>
      </w:r>
      <w:r w:rsidR="006501EE" w:rsidRPr="004E34C5">
        <w:rPr>
          <w:rFonts w:ascii="Times New Roman" w:hAnsi="Times New Roman" w:cs="Times New Roman"/>
          <w:sz w:val="24"/>
          <w:szCs w:val="24"/>
        </w:rPr>
        <w:t xml:space="preserve">wypoczynku oraz </w:t>
      </w:r>
      <w:r w:rsidRPr="004E34C5">
        <w:rPr>
          <w:rFonts w:ascii="Times New Roman" w:hAnsi="Times New Roman" w:cs="Times New Roman"/>
          <w:sz w:val="24"/>
          <w:szCs w:val="24"/>
        </w:rPr>
        <w:t>możliwości rozwoju społecznego i emocjonalnego</w:t>
      </w:r>
      <w:r w:rsidR="00412E72" w:rsidRPr="004E34C5">
        <w:rPr>
          <w:rFonts w:ascii="Times New Roman" w:hAnsi="Times New Roman" w:cs="Times New Roman"/>
          <w:sz w:val="24"/>
          <w:szCs w:val="24"/>
        </w:rPr>
        <w:t>. System opieki nad dziećmi potrzebującymi wsparcia organizują instytucje państwowe, samorządy</w:t>
      </w:r>
      <w:r w:rsidR="00C166A8">
        <w:rPr>
          <w:rFonts w:ascii="Times New Roman" w:hAnsi="Times New Roman" w:cs="Times New Roman"/>
          <w:sz w:val="24"/>
          <w:szCs w:val="24"/>
        </w:rPr>
        <w:t xml:space="preserve"> czy</w:t>
      </w:r>
      <w:r w:rsidR="00412E72" w:rsidRPr="004E34C5">
        <w:rPr>
          <w:rFonts w:ascii="Times New Roman" w:hAnsi="Times New Roman" w:cs="Times New Roman"/>
          <w:sz w:val="24"/>
          <w:szCs w:val="24"/>
        </w:rPr>
        <w:t xml:space="preserve"> organizacje pozarządowe. </w:t>
      </w:r>
    </w:p>
    <w:p w14:paraId="2D011FDC" w14:textId="758A0DCE" w:rsidR="00412E72" w:rsidRPr="004E34C5" w:rsidRDefault="00412E72" w:rsidP="004E34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4C5">
        <w:rPr>
          <w:rFonts w:ascii="Times New Roman" w:hAnsi="Times New Roman" w:cs="Times New Roman"/>
          <w:sz w:val="24"/>
          <w:szCs w:val="24"/>
        </w:rPr>
        <w:t>Na system ten składają się m.in.:</w:t>
      </w:r>
    </w:p>
    <w:p w14:paraId="1F2FF60B" w14:textId="6029E3E6" w:rsidR="00412E72" w:rsidRPr="004E34C5" w:rsidRDefault="00412E72" w:rsidP="003C1E15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4C5">
        <w:rPr>
          <w:rFonts w:ascii="Times New Roman" w:hAnsi="Times New Roman" w:cs="Times New Roman"/>
          <w:sz w:val="24"/>
          <w:szCs w:val="24"/>
        </w:rPr>
        <w:t>domy pomocy społecznej dla dzieci specjalnej troski,</w:t>
      </w:r>
    </w:p>
    <w:p w14:paraId="0DFEC38A" w14:textId="04F0AE1C" w:rsidR="00412E72" w:rsidRPr="004E34C5" w:rsidRDefault="00412E72" w:rsidP="003C1E15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4C5">
        <w:rPr>
          <w:rFonts w:ascii="Times New Roman" w:hAnsi="Times New Roman" w:cs="Times New Roman"/>
          <w:sz w:val="24"/>
          <w:szCs w:val="24"/>
        </w:rPr>
        <w:t>pogotowia rodzinne,</w:t>
      </w:r>
    </w:p>
    <w:p w14:paraId="01A039D0" w14:textId="6ACEE47A" w:rsidR="00412E72" w:rsidRPr="004E34C5" w:rsidRDefault="00412E72" w:rsidP="003C1E15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4C5">
        <w:rPr>
          <w:rFonts w:ascii="Times New Roman" w:hAnsi="Times New Roman" w:cs="Times New Roman"/>
          <w:sz w:val="24"/>
          <w:szCs w:val="24"/>
        </w:rPr>
        <w:t>domy dziecka,</w:t>
      </w:r>
    </w:p>
    <w:p w14:paraId="7AD68845" w14:textId="72AA1FC2" w:rsidR="00412E72" w:rsidRPr="004E34C5" w:rsidRDefault="00412E72" w:rsidP="003C1E15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4C5">
        <w:rPr>
          <w:rFonts w:ascii="Times New Roman" w:hAnsi="Times New Roman" w:cs="Times New Roman"/>
          <w:sz w:val="24"/>
          <w:szCs w:val="24"/>
        </w:rPr>
        <w:t>ośrodki szkolno-wychowawcze dla dzieci i młodzieży,</w:t>
      </w:r>
    </w:p>
    <w:p w14:paraId="1336C99D" w14:textId="550B23CE" w:rsidR="00412E72" w:rsidRPr="004E34C5" w:rsidRDefault="00412E72" w:rsidP="003C1E15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4C5">
        <w:rPr>
          <w:rFonts w:ascii="Times New Roman" w:hAnsi="Times New Roman" w:cs="Times New Roman"/>
          <w:sz w:val="24"/>
          <w:szCs w:val="24"/>
        </w:rPr>
        <w:t>ogniska i świetlice wychowawcze oraz kluby środowiskowe – placówki wsparcia</w:t>
      </w:r>
    </w:p>
    <w:p w14:paraId="6C03E161" w14:textId="5A9A2095" w:rsidR="00412E72" w:rsidRPr="004E34C5" w:rsidRDefault="00412E72" w:rsidP="003C1E15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4C5">
        <w:rPr>
          <w:rFonts w:ascii="Times New Roman" w:hAnsi="Times New Roman" w:cs="Times New Roman"/>
          <w:sz w:val="24"/>
          <w:szCs w:val="24"/>
        </w:rPr>
        <w:lastRenderedPageBreak/>
        <w:t xml:space="preserve">dziennego zapobiegające niedostosowaniu społecznemu i osamotnieniu dzieci </w:t>
      </w:r>
      <w:r w:rsidR="003C1E1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4E34C5">
        <w:rPr>
          <w:rFonts w:ascii="Times New Roman" w:hAnsi="Times New Roman" w:cs="Times New Roman"/>
          <w:sz w:val="24"/>
          <w:szCs w:val="24"/>
        </w:rPr>
        <w:t>i młodzieży oraz zapewniające pomoc rodzicom mającym trudności w wychowaniu dzieci,</w:t>
      </w:r>
    </w:p>
    <w:p w14:paraId="6BEA2B2A" w14:textId="6C9F2114" w:rsidR="00412E72" w:rsidRPr="003C1E15" w:rsidRDefault="00412E72" w:rsidP="003C1E15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E15">
        <w:rPr>
          <w:rFonts w:ascii="Times New Roman" w:hAnsi="Times New Roman" w:cs="Times New Roman"/>
          <w:sz w:val="24"/>
          <w:szCs w:val="24"/>
        </w:rPr>
        <w:t>wioski dziecięce,</w:t>
      </w:r>
    </w:p>
    <w:p w14:paraId="1186DDE0" w14:textId="3ABDC4A6" w:rsidR="00412E72" w:rsidRPr="003C1E15" w:rsidRDefault="00412E72" w:rsidP="003C1E15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E15">
        <w:rPr>
          <w:rFonts w:ascii="Times New Roman" w:hAnsi="Times New Roman" w:cs="Times New Roman"/>
          <w:sz w:val="24"/>
          <w:szCs w:val="24"/>
        </w:rPr>
        <w:t>ośrodki adopcyjno-opiekuńcze,</w:t>
      </w:r>
    </w:p>
    <w:p w14:paraId="7DFA9856" w14:textId="631EC4E9" w:rsidR="00412E72" w:rsidRPr="003C1E15" w:rsidRDefault="00412E72" w:rsidP="003C1E15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E15">
        <w:rPr>
          <w:rFonts w:ascii="Times New Roman" w:hAnsi="Times New Roman" w:cs="Times New Roman"/>
          <w:sz w:val="24"/>
          <w:szCs w:val="24"/>
        </w:rPr>
        <w:t>rodziny zastępcze,</w:t>
      </w:r>
    </w:p>
    <w:p w14:paraId="11B323C4" w14:textId="0A93B47B" w:rsidR="00412E72" w:rsidRPr="003C1E15" w:rsidRDefault="00412E72" w:rsidP="003C1E15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E15">
        <w:rPr>
          <w:rFonts w:ascii="Times New Roman" w:hAnsi="Times New Roman" w:cs="Times New Roman"/>
          <w:sz w:val="24"/>
          <w:szCs w:val="24"/>
        </w:rPr>
        <w:t>rodzinne domy dziecka,</w:t>
      </w:r>
    </w:p>
    <w:p w14:paraId="206FC7E2" w14:textId="1C8BD905" w:rsidR="00412E72" w:rsidRPr="003C1E15" w:rsidRDefault="00412E72" w:rsidP="003C1E15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E15">
        <w:rPr>
          <w:rFonts w:ascii="Times New Roman" w:hAnsi="Times New Roman" w:cs="Times New Roman"/>
          <w:sz w:val="24"/>
          <w:szCs w:val="24"/>
        </w:rPr>
        <w:t>młodzieżowe ośrodki wychowawcze,</w:t>
      </w:r>
    </w:p>
    <w:p w14:paraId="7B53ECFC" w14:textId="5B411C8C" w:rsidR="00412E72" w:rsidRPr="003C1E15" w:rsidRDefault="00412E72" w:rsidP="003C1E15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E15">
        <w:rPr>
          <w:rFonts w:ascii="Times New Roman" w:hAnsi="Times New Roman" w:cs="Times New Roman"/>
          <w:sz w:val="24"/>
          <w:szCs w:val="24"/>
        </w:rPr>
        <w:t>młodzieżowe ośrodki socjoterapii.</w:t>
      </w:r>
    </w:p>
    <w:p w14:paraId="77F50551" w14:textId="4AF3F22B" w:rsidR="00412E72" w:rsidRDefault="00412E72" w:rsidP="003C1E15">
      <w:pPr>
        <w:autoSpaceDE w:val="0"/>
        <w:autoSpaceDN w:val="0"/>
        <w:adjustRightInd w:val="0"/>
        <w:spacing w:after="0" w:line="360" w:lineRule="auto"/>
        <w:ind w:firstLine="633"/>
        <w:jc w:val="both"/>
        <w:rPr>
          <w:rFonts w:ascii="Times New Roman" w:hAnsi="Times New Roman" w:cs="Times New Roman"/>
          <w:sz w:val="24"/>
          <w:szCs w:val="24"/>
        </w:rPr>
      </w:pPr>
      <w:r w:rsidRPr="004E34C5">
        <w:rPr>
          <w:rFonts w:ascii="Times New Roman" w:hAnsi="Times New Roman" w:cs="Times New Roman"/>
          <w:sz w:val="24"/>
          <w:szCs w:val="24"/>
        </w:rPr>
        <w:t xml:space="preserve">Wszystkie te placówki wyrównują szanse dzieci i młodzieży, niemniej dziecko, </w:t>
      </w:r>
      <w:r w:rsidR="003C1E15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501EE" w:rsidRPr="004E34C5">
        <w:rPr>
          <w:rFonts w:ascii="Times New Roman" w:hAnsi="Times New Roman" w:cs="Times New Roman"/>
          <w:sz w:val="24"/>
          <w:szCs w:val="24"/>
        </w:rPr>
        <w:t>dla pełnego</w:t>
      </w:r>
      <w:r w:rsidR="003C1E15">
        <w:rPr>
          <w:rFonts w:ascii="Times New Roman" w:hAnsi="Times New Roman" w:cs="Times New Roman"/>
          <w:sz w:val="24"/>
          <w:szCs w:val="24"/>
        </w:rPr>
        <w:t xml:space="preserve"> </w:t>
      </w:r>
      <w:r w:rsidRPr="004E34C5">
        <w:rPr>
          <w:rFonts w:ascii="Times New Roman" w:hAnsi="Times New Roman" w:cs="Times New Roman"/>
          <w:sz w:val="24"/>
          <w:szCs w:val="24"/>
        </w:rPr>
        <w:t xml:space="preserve">i harmonijnego rozwoju swojej osobowości, powinno wychowywać </w:t>
      </w:r>
      <w:r w:rsidR="003C1E15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4E34C5">
        <w:rPr>
          <w:rFonts w:ascii="Times New Roman" w:hAnsi="Times New Roman" w:cs="Times New Roman"/>
          <w:sz w:val="24"/>
          <w:szCs w:val="24"/>
        </w:rPr>
        <w:t>się w środowisku rodzinnym, w atmosferze szczęścia, miłości i zrozumienia.</w:t>
      </w:r>
    </w:p>
    <w:p w14:paraId="2BEB4C99" w14:textId="7CE65ABA" w:rsidR="007E2584" w:rsidRDefault="007E2584" w:rsidP="00412E7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A6C535" w14:textId="77777777" w:rsidR="0039068C" w:rsidRDefault="00412E72" w:rsidP="00627B11">
      <w:pPr>
        <w:pStyle w:val="Akapitzlist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2584">
        <w:rPr>
          <w:rFonts w:ascii="Times New Roman" w:hAnsi="Times New Roman" w:cs="Times New Roman"/>
          <w:b/>
          <w:bCs/>
          <w:sz w:val="24"/>
          <w:szCs w:val="24"/>
        </w:rPr>
        <w:t>Dziecko w środowisku</w:t>
      </w:r>
      <w:r w:rsidR="007E25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E629E74" w14:textId="77777777" w:rsidR="00412E72" w:rsidRPr="004E34C5" w:rsidRDefault="00412E72" w:rsidP="00D158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6023D16" w14:textId="4C0515CE" w:rsidR="00412E72" w:rsidRPr="004E34C5" w:rsidRDefault="00FD1A4B" w:rsidP="00FD1A4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A4B">
        <w:rPr>
          <w:rFonts w:ascii="Times New Roman" w:hAnsi="Times New Roman" w:cs="Times New Roman"/>
          <w:sz w:val="24"/>
          <w:szCs w:val="24"/>
        </w:rPr>
        <w:t xml:space="preserve">Prawidłowy rozwój psychofizyczny oraz społeczny młodego człowieka </w:t>
      </w:r>
      <w:r w:rsidR="00CC7AF8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FD1A4B">
        <w:rPr>
          <w:rFonts w:ascii="Times New Roman" w:hAnsi="Times New Roman" w:cs="Times New Roman"/>
          <w:sz w:val="24"/>
          <w:szCs w:val="24"/>
        </w:rPr>
        <w:t>jest uwarunkowany przez wiele czynników. Jednym z kluczowych oddziaływań jest zapewnienie odpowiedniej pozycji dziecka w środowisku lokalnym poprzez formy wsparcia instytucjonalnego, w tym poradnictwa rodzinnego oraz pedagogicznego.</w:t>
      </w:r>
    </w:p>
    <w:p w14:paraId="540BA464" w14:textId="77777777" w:rsidR="00412E72" w:rsidRPr="004E34C5" w:rsidRDefault="00412E72" w:rsidP="00D158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EE4DA3" w14:textId="6708E720" w:rsidR="00412E72" w:rsidRPr="004E34C5" w:rsidRDefault="00412E72" w:rsidP="00412E7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34C5">
        <w:rPr>
          <w:rFonts w:ascii="Times New Roman" w:hAnsi="Times New Roman" w:cs="Times New Roman"/>
          <w:b/>
          <w:bCs/>
          <w:sz w:val="24"/>
          <w:szCs w:val="24"/>
        </w:rPr>
        <w:t>Powiatowa Poradnia Psychologiczno-Pedagogiczna w Płocku</w:t>
      </w:r>
    </w:p>
    <w:p w14:paraId="23B6683B" w14:textId="399CA257" w:rsidR="00912229" w:rsidRPr="004E34C5" w:rsidRDefault="00412E72" w:rsidP="0091222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34C5">
        <w:rPr>
          <w:rFonts w:ascii="Times New Roman" w:hAnsi="Times New Roman" w:cs="Times New Roman"/>
          <w:sz w:val="24"/>
          <w:szCs w:val="24"/>
        </w:rPr>
        <w:t xml:space="preserve">Poradnia swym zasięgiem obejmuje przedszkola, szkoły </w:t>
      </w:r>
      <w:r w:rsidR="00912229" w:rsidRPr="004E34C5">
        <w:rPr>
          <w:rFonts w:ascii="Times New Roman" w:hAnsi="Times New Roman" w:cs="Times New Roman"/>
          <w:sz w:val="24"/>
          <w:szCs w:val="24"/>
        </w:rPr>
        <w:t xml:space="preserve">i inne placówki oświatowe </w:t>
      </w:r>
      <w:r w:rsidR="00FD47A4">
        <w:rPr>
          <w:rFonts w:ascii="Times New Roman" w:hAnsi="Times New Roman" w:cs="Times New Roman"/>
          <w:sz w:val="24"/>
          <w:szCs w:val="24"/>
        </w:rPr>
        <w:br/>
      </w:r>
      <w:r w:rsidR="00912229" w:rsidRPr="004E34C5">
        <w:rPr>
          <w:rFonts w:ascii="Times New Roman" w:hAnsi="Times New Roman" w:cs="Times New Roman"/>
          <w:sz w:val="24"/>
          <w:szCs w:val="24"/>
        </w:rPr>
        <w:t xml:space="preserve">z terenu powiatu płockiego. </w:t>
      </w:r>
      <w:r w:rsidRPr="004E34C5">
        <w:rPr>
          <w:rFonts w:ascii="Times New Roman" w:hAnsi="Times New Roman" w:cs="Times New Roman"/>
          <w:sz w:val="24"/>
          <w:szCs w:val="24"/>
        </w:rPr>
        <w:t>Poradnia merytorycznie podlega Kuratorium</w:t>
      </w:r>
      <w:r w:rsidR="00912229" w:rsidRPr="004E34C5">
        <w:rPr>
          <w:rFonts w:ascii="Times New Roman" w:hAnsi="Times New Roman" w:cs="Times New Roman"/>
          <w:sz w:val="24"/>
          <w:szCs w:val="24"/>
        </w:rPr>
        <w:t xml:space="preserve"> </w:t>
      </w:r>
      <w:r w:rsidRPr="004E34C5">
        <w:rPr>
          <w:rFonts w:ascii="Times New Roman" w:hAnsi="Times New Roman" w:cs="Times New Roman"/>
          <w:sz w:val="24"/>
          <w:szCs w:val="24"/>
        </w:rPr>
        <w:t>Oświaty, organizacyjnie – Starostwu Powiatowemu</w:t>
      </w:r>
      <w:r w:rsidR="003D07B7" w:rsidRPr="004E34C5">
        <w:rPr>
          <w:rFonts w:ascii="Times New Roman" w:hAnsi="Times New Roman" w:cs="Times New Roman"/>
          <w:sz w:val="24"/>
          <w:szCs w:val="24"/>
        </w:rPr>
        <w:t xml:space="preserve"> w Płocku.</w:t>
      </w:r>
    </w:p>
    <w:p w14:paraId="057860EB" w14:textId="229CA431" w:rsidR="00912229" w:rsidRPr="004E34C5" w:rsidRDefault="00412E72" w:rsidP="0091222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34C5">
        <w:rPr>
          <w:rFonts w:ascii="Times New Roman" w:hAnsi="Times New Roman" w:cs="Times New Roman"/>
          <w:sz w:val="24"/>
          <w:szCs w:val="24"/>
        </w:rPr>
        <w:t xml:space="preserve">Celem poradni jest udzielanie dzieciom </w:t>
      </w:r>
      <w:r w:rsidR="00393293" w:rsidRPr="004E34C5">
        <w:rPr>
          <w:rFonts w:ascii="Times New Roman" w:hAnsi="Times New Roman" w:cs="Times New Roman"/>
          <w:sz w:val="24"/>
          <w:szCs w:val="24"/>
        </w:rPr>
        <w:t xml:space="preserve">(od urodzenia) </w:t>
      </w:r>
      <w:r w:rsidRPr="004E34C5">
        <w:rPr>
          <w:rFonts w:ascii="Times New Roman" w:hAnsi="Times New Roman" w:cs="Times New Roman"/>
          <w:sz w:val="24"/>
          <w:szCs w:val="24"/>
        </w:rPr>
        <w:t>i młodzieży pomocy</w:t>
      </w:r>
      <w:r w:rsidR="00912229" w:rsidRPr="004E34C5">
        <w:rPr>
          <w:rFonts w:ascii="Times New Roman" w:hAnsi="Times New Roman" w:cs="Times New Roman"/>
          <w:sz w:val="24"/>
          <w:szCs w:val="24"/>
        </w:rPr>
        <w:t xml:space="preserve"> </w:t>
      </w:r>
      <w:r w:rsidRPr="004E34C5">
        <w:rPr>
          <w:rFonts w:ascii="Times New Roman" w:hAnsi="Times New Roman" w:cs="Times New Roman"/>
          <w:sz w:val="24"/>
          <w:szCs w:val="24"/>
        </w:rPr>
        <w:t>psychologiczno-pedagogicznej</w:t>
      </w:r>
      <w:r w:rsidR="00393293" w:rsidRPr="004E34C5">
        <w:rPr>
          <w:rFonts w:ascii="Times New Roman" w:hAnsi="Times New Roman" w:cs="Times New Roman"/>
          <w:sz w:val="24"/>
          <w:szCs w:val="24"/>
        </w:rPr>
        <w:t xml:space="preserve"> i logopedycznej</w:t>
      </w:r>
      <w:r w:rsidRPr="004E34C5">
        <w:rPr>
          <w:rFonts w:ascii="Times New Roman" w:hAnsi="Times New Roman" w:cs="Times New Roman"/>
          <w:sz w:val="24"/>
          <w:szCs w:val="24"/>
        </w:rPr>
        <w:t xml:space="preserve">, pomocy w wyborze kierunku kształcenia </w:t>
      </w:r>
      <w:r w:rsidR="00FD47A4">
        <w:rPr>
          <w:rFonts w:ascii="Times New Roman" w:hAnsi="Times New Roman" w:cs="Times New Roman"/>
          <w:sz w:val="24"/>
          <w:szCs w:val="24"/>
        </w:rPr>
        <w:br/>
      </w:r>
      <w:r w:rsidRPr="004E34C5">
        <w:rPr>
          <w:rFonts w:ascii="Times New Roman" w:hAnsi="Times New Roman" w:cs="Times New Roman"/>
          <w:sz w:val="24"/>
          <w:szCs w:val="24"/>
        </w:rPr>
        <w:t>i zawodu, udzielanie</w:t>
      </w:r>
      <w:r w:rsidR="00912229" w:rsidRPr="004E34C5">
        <w:rPr>
          <w:rFonts w:ascii="Times New Roman" w:hAnsi="Times New Roman" w:cs="Times New Roman"/>
          <w:sz w:val="24"/>
          <w:szCs w:val="24"/>
        </w:rPr>
        <w:t xml:space="preserve"> </w:t>
      </w:r>
      <w:r w:rsidRPr="004E34C5">
        <w:rPr>
          <w:rFonts w:ascii="Times New Roman" w:hAnsi="Times New Roman" w:cs="Times New Roman"/>
          <w:sz w:val="24"/>
          <w:szCs w:val="24"/>
        </w:rPr>
        <w:t>rodzicom i nauczycielom pomocy psychologiczno-pedagogicznej związanej</w:t>
      </w:r>
      <w:r w:rsidR="00912229" w:rsidRPr="004E34C5">
        <w:rPr>
          <w:rFonts w:ascii="Times New Roman" w:hAnsi="Times New Roman" w:cs="Times New Roman"/>
          <w:sz w:val="24"/>
          <w:szCs w:val="24"/>
        </w:rPr>
        <w:t xml:space="preserve"> </w:t>
      </w:r>
      <w:r w:rsidRPr="004E34C5">
        <w:rPr>
          <w:rFonts w:ascii="Times New Roman" w:hAnsi="Times New Roman" w:cs="Times New Roman"/>
          <w:sz w:val="24"/>
          <w:szCs w:val="24"/>
        </w:rPr>
        <w:t>z wychowywaniem i kształceniem</w:t>
      </w:r>
      <w:r w:rsidR="00912229" w:rsidRPr="004E34C5">
        <w:rPr>
          <w:rFonts w:ascii="Times New Roman" w:hAnsi="Times New Roman" w:cs="Times New Roman"/>
          <w:sz w:val="24"/>
          <w:szCs w:val="24"/>
        </w:rPr>
        <w:t xml:space="preserve"> </w:t>
      </w:r>
      <w:r w:rsidRPr="004E34C5">
        <w:rPr>
          <w:rFonts w:ascii="Times New Roman" w:hAnsi="Times New Roman" w:cs="Times New Roman"/>
          <w:sz w:val="24"/>
          <w:szCs w:val="24"/>
        </w:rPr>
        <w:t>dzieci i młodzieży</w:t>
      </w:r>
      <w:r w:rsidR="00C166A8">
        <w:rPr>
          <w:rFonts w:ascii="Times New Roman" w:hAnsi="Times New Roman" w:cs="Times New Roman"/>
          <w:sz w:val="24"/>
          <w:szCs w:val="24"/>
        </w:rPr>
        <w:t>,</w:t>
      </w:r>
      <w:r w:rsidRPr="004E34C5">
        <w:rPr>
          <w:rFonts w:ascii="Times New Roman" w:hAnsi="Times New Roman" w:cs="Times New Roman"/>
          <w:sz w:val="24"/>
          <w:szCs w:val="24"/>
        </w:rPr>
        <w:t xml:space="preserve"> a także wspomaga przedszkola, szkoły</w:t>
      </w:r>
      <w:r w:rsidR="00912229" w:rsidRPr="004E34C5">
        <w:rPr>
          <w:rFonts w:ascii="Times New Roman" w:hAnsi="Times New Roman" w:cs="Times New Roman"/>
          <w:sz w:val="24"/>
          <w:szCs w:val="24"/>
        </w:rPr>
        <w:t xml:space="preserve"> </w:t>
      </w:r>
      <w:r w:rsidRPr="004E34C5">
        <w:rPr>
          <w:rFonts w:ascii="Times New Roman" w:hAnsi="Times New Roman" w:cs="Times New Roman"/>
          <w:sz w:val="24"/>
          <w:szCs w:val="24"/>
        </w:rPr>
        <w:t>i placówki w zakresie realizacji zadań</w:t>
      </w:r>
      <w:r w:rsidR="00912229" w:rsidRPr="004E34C5">
        <w:rPr>
          <w:rFonts w:ascii="Times New Roman" w:hAnsi="Times New Roman" w:cs="Times New Roman"/>
          <w:sz w:val="24"/>
          <w:szCs w:val="24"/>
        </w:rPr>
        <w:t xml:space="preserve"> </w:t>
      </w:r>
      <w:r w:rsidRPr="004E34C5">
        <w:rPr>
          <w:rFonts w:ascii="Times New Roman" w:hAnsi="Times New Roman" w:cs="Times New Roman"/>
          <w:sz w:val="24"/>
          <w:szCs w:val="24"/>
        </w:rPr>
        <w:t>dydaktycznych, wychowawczych i opiekuńczych.</w:t>
      </w:r>
      <w:r w:rsidR="00912229" w:rsidRPr="004E34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F25E1F" w14:textId="37124C7C" w:rsidR="00412E72" w:rsidRPr="004E34C5" w:rsidRDefault="00565997" w:rsidP="0091222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34C5">
        <w:rPr>
          <w:rFonts w:ascii="Times New Roman" w:hAnsi="Times New Roman" w:cs="Times New Roman"/>
          <w:sz w:val="24"/>
          <w:szCs w:val="24"/>
        </w:rPr>
        <w:t xml:space="preserve">Zadaniem poradni jest jak najwcześniejsze </w:t>
      </w:r>
      <w:r w:rsidR="00412E72" w:rsidRPr="004E34C5">
        <w:rPr>
          <w:rFonts w:ascii="Times New Roman" w:hAnsi="Times New Roman" w:cs="Times New Roman"/>
          <w:sz w:val="24"/>
          <w:szCs w:val="24"/>
        </w:rPr>
        <w:t xml:space="preserve">diagnozowanie </w:t>
      </w:r>
      <w:r w:rsidRPr="004E34C5">
        <w:rPr>
          <w:rFonts w:ascii="Times New Roman" w:hAnsi="Times New Roman" w:cs="Times New Roman"/>
          <w:sz w:val="24"/>
          <w:szCs w:val="24"/>
        </w:rPr>
        <w:t xml:space="preserve">zaburzeń rozwojowych </w:t>
      </w:r>
      <w:r w:rsidR="00FD47A4">
        <w:rPr>
          <w:rFonts w:ascii="Times New Roman" w:hAnsi="Times New Roman" w:cs="Times New Roman"/>
          <w:sz w:val="24"/>
          <w:szCs w:val="24"/>
        </w:rPr>
        <w:br/>
      </w:r>
      <w:r w:rsidRPr="004E34C5">
        <w:rPr>
          <w:rFonts w:ascii="Times New Roman" w:hAnsi="Times New Roman" w:cs="Times New Roman"/>
          <w:sz w:val="24"/>
          <w:szCs w:val="24"/>
        </w:rPr>
        <w:t xml:space="preserve">i niepełnosprawności </w:t>
      </w:r>
      <w:r w:rsidR="00412E72" w:rsidRPr="004E34C5">
        <w:rPr>
          <w:rFonts w:ascii="Times New Roman" w:hAnsi="Times New Roman" w:cs="Times New Roman"/>
          <w:sz w:val="24"/>
          <w:szCs w:val="24"/>
        </w:rPr>
        <w:t xml:space="preserve">dzieci i młodzieży, </w:t>
      </w:r>
      <w:r w:rsidRPr="004E34C5">
        <w:rPr>
          <w:rFonts w:ascii="Times New Roman" w:hAnsi="Times New Roman" w:cs="Times New Roman"/>
          <w:sz w:val="24"/>
          <w:szCs w:val="24"/>
        </w:rPr>
        <w:t xml:space="preserve">określenie czynników stymulujących rozwój i potrzeb edukacyjnych dzieci i wskazanie sposobów ich zaspokajania, </w:t>
      </w:r>
      <w:r w:rsidR="00412E72" w:rsidRPr="004E34C5">
        <w:rPr>
          <w:rFonts w:ascii="Times New Roman" w:hAnsi="Times New Roman" w:cs="Times New Roman"/>
          <w:sz w:val="24"/>
          <w:szCs w:val="24"/>
        </w:rPr>
        <w:t>udzielanie dzieciom</w:t>
      </w:r>
      <w:r w:rsidR="00912229" w:rsidRPr="004E34C5">
        <w:rPr>
          <w:rFonts w:ascii="Times New Roman" w:hAnsi="Times New Roman" w:cs="Times New Roman"/>
          <w:sz w:val="24"/>
          <w:szCs w:val="24"/>
        </w:rPr>
        <w:t xml:space="preserve"> </w:t>
      </w:r>
      <w:r w:rsidR="00412E72" w:rsidRPr="004E34C5">
        <w:rPr>
          <w:rFonts w:ascii="Times New Roman" w:hAnsi="Times New Roman" w:cs="Times New Roman"/>
          <w:sz w:val="24"/>
          <w:szCs w:val="24"/>
        </w:rPr>
        <w:t>i młodzieży oraz rodzicom bezpośredniej pomocy psychologicznopedagogicznej,</w:t>
      </w:r>
      <w:r w:rsidR="00912229" w:rsidRPr="004E34C5">
        <w:rPr>
          <w:rFonts w:ascii="Times New Roman" w:hAnsi="Times New Roman" w:cs="Times New Roman"/>
          <w:sz w:val="24"/>
          <w:szCs w:val="24"/>
        </w:rPr>
        <w:t xml:space="preserve"> </w:t>
      </w:r>
      <w:r w:rsidR="00412E72" w:rsidRPr="004E34C5">
        <w:rPr>
          <w:rFonts w:ascii="Times New Roman" w:hAnsi="Times New Roman" w:cs="Times New Roman"/>
          <w:sz w:val="24"/>
          <w:szCs w:val="24"/>
        </w:rPr>
        <w:t xml:space="preserve">organizowanie </w:t>
      </w:r>
      <w:r w:rsidR="00FD47A4">
        <w:rPr>
          <w:rFonts w:ascii="Times New Roman" w:hAnsi="Times New Roman" w:cs="Times New Roman"/>
          <w:sz w:val="24"/>
          <w:szCs w:val="24"/>
        </w:rPr>
        <w:br/>
      </w:r>
      <w:r w:rsidR="00412E72" w:rsidRPr="004E34C5">
        <w:rPr>
          <w:rFonts w:ascii="Times New Roman" w:hAnsi="Times New Roman" w:cs="Times New Roman"/>
          <w:sz w:val="24"/>
          <w:szCs w:val="24"/>
        </w:rPr>
        <w:lastRenderedPageBreak/>
        <w:t>i prowadzenie wspomagania przedszkoli, szkół i placówek w zakresie realizacji</w:t>
      </w:r>
      <w:r w:rsidR="00912229" w:rsidRPr="004E34C5">
        <w:rPr>
          <w:rFonts w:ascii="Times New Roman" w:hAnsi="Times New Roman" w:cs="Times New Roman"/>
          <w:sz w:val="24"/>
          <w:szCs w:val="24"/>
        </w:rPr>
        <w:t xml:space="preserve"> </w:t>
      </w:r>
      <w:r w:rsidR="00412E72" w:rsidRPr="004E34C5">
        <w:rPr>
          <w:rFonts w:ascii="Times New Roman" w:hAnsi="Times New Roman" w:cs="Times New Roman"/>
          <w:sz w:val="24"/>
          <w:szCs w:val="24"/>
        </w:rPr>
        <w:t>zadań dydaktycznych, wychowawczych i opiekuńczych.</w:t>
      </w:r>
      <w:r w:rsidR="00912229" w:rsidRPr="004E34C5">
        <w:rPr>
          <w:rFonts w:ascii="Times New Roman" w:hAnsi="Times New Roman" w:cs="Times New Roman"/>
          <w:sz w:val="24"/>
          <w:szCs w:val="24"/>
        </w:rPr>
        <w:t xml:space="preserve"> </w:t>
      </w:r>
      <w:r w:rsidR="00412E72" w:rsidRPr="004E34C5">
        <w:rPr>
          <w:rFonts w:ascii="Times New Roman" w:hAnsi="Times New Roman" w:cs="Times New Roman"/>
          <w:sz w:val="24"/>
          <w:szCs w:val="24"/>
        </w:rPr>
        <w:t xml:space="preserve">Udzielana pomoc jest nieodpłatna, </w:t>
      </w:r>
      <w:r w:rsidR="00FD47A4">
        <w:rPr>
          <w:rFonts w:ascii="Times New Roman" w:hAnsi="Times New Roman" w:cs="Times New Roman"/>
          <w:sz w:val="24"/>
          <w:szCs w:val="24"/>
        </w:rPr>
        <w:br/>
      </w:r>
      <w:r w:rsidR="00412E72" w:rsidRPr="004E34C5">
        <w:rPr>
          <w:rFonts w:ascii="Times New Roman" w:hAnsi="Times New Roman" w:cs="Times New Roman"/>
          <w:sz w:val="24"/>
          <w:szCs w:val="24"/>
        </w:rPr>
        <w:t>a korzystanie z poradni dobrowolne.</w:t>
      </w:r>
    </w:p>
    <w:p w14:paraId="32036D46" w14:textId="1FBC7FAC" w:rsidR="00DB4ED3" w:rsidRPr="004E34C5" w:rsidRDefault="00F417A7" w:rsidP="007E2584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E34C5">
        <w:rPr>
          <w:rFonts w:ascii="Times New Roman" w:hAnsi="Times New Roman" w:cs="Times New Roman"/>
          <w:sz w:val="24"/>
          <w:szCs w:val="24"/>
        </w:rPr>
        <w:t xml:space="preserve">Zadania poradni są realizowane </w:t>
      </w:r>
      <w:r w:rsidR="00DB4ED3" w:rsidRPr="004E34C5">
        <w:rPr>
          <w:rFonts w:ascii="Times New Roman" w:hAnsi="Times New Roman" w:cs="Times New Roman"/>
          <w:sz w:val="24"/>
          <w:szCs w:val="24"/>
        </w:rPr>
        <w:t xml:space="preserve">w szczególności </w:t>
      </w:r>
      <w:r w:rsidRPr="004E34C5">
        <w:rPr>
          <w:rFonts w:ascii="Times New Roman" w:hAnsi="Times New Roman" w:cs="Times New Roman"/>
          <w:sz w:val="24"/>
          <w:szCs w:val="24"/>
        </w:rPr>
        <w:t>w formie:</w:t>
      </w:r>
    </w:p>
    <w:p w14:paraId="0434D76C" w14:textId="77777777" w:rsidR="00DB4ED3" w:rsidRPr="004E34C5" w:rsidRDefault="00F417A7" w:rsidP="00627B1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E34C5">
        <w:rPr>
          <w:rFonts w:ascii="Times New Roman" w:hAnsi="Times New Roman" w:cs="Times New Roman"/>
          <w:sz w:val="24"/>
          <w:szCs w:val="24"/>
        </w:rPr>
        <w:t xml:space="preserve">porad i konsultacji, </w:t>
      </w:r>
    </w:p>
    <w:p w14:paraId="3A96A43E" w14:textId="77777777" w:rsidR="00DB4ED3" w:rsidRPr="004E34C5" w:rsidRDefault="00DB4ED3" w:rsidP="00627B1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E34C5">
        <w:rPr>
          <w:rFonts w:ascii="Times New Roman" w:hAnsi="Times New Roman" w:cs="Times New Roman"/>
          <w:sz w:val="24"/>
          <w:szCs w:val="24"/>
        </w:rPr>
        <w:t>działalności terapeutycznej,</w:t>
      </w:r>
    </w:p>
    <w:p w14:paraId="0BA8AC74" w14:textId="77777777" w:rsidR="00DB4ED3" w:rsidRPr="004E34C5" w:rsidRDefault="00DB4ED3" w:rsidP="00627B1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E34C5">
        <w:rPr>
          <w:rFonts w:ascii="Times New Roman" w:hAnsi="Times New Roman" w:cs="Times New Roman"/>
          <w:sz w:val="24"/>
          <w:szCs w:val="24"/>
        </w:rPr>
        <w:t>działalności doradczej,</w:t>
      </w:r>
    </w:p>
    <w:p w14:paraId="3D87685C" w14:textId="77777777" w:rsidR="00DB4ED3" w:rsidRPr="004E34C5" w:rsidRDefault="00DB4ED3" w:rsidP="00627B1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E34C5">
        <w:rPr>
          <w:rFonts w:ascii="Times New Roman" w:hAnsi="Times New Roman" w:cs="Times New Roman"/>
          <w:sz w:val="24"/>
          <w:szCs w:val="24"/>
        </w:rPr>
        <w:t>działalności profilaktycznej i edukacyjnej,</w:t>
      </w:r>
    </w:p>
    <w:p w14:paraId="2DD3A354" w14:textId="57EE1078" w:rsidR="00F417A7" w:rsidRPr="004E34C5" w:rsidRDefault="00DB4ED3" w:rsidP="00627B1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E34C5">
        <w:rPr>
          <w:rFonts w:ascii="Times New Roman" w:hAnsi="Times New Roman" w:cs="Times New Roman"/>
          <w:sz w:val="24"/>
          <w:szCs w:val="24"/>
        </w:rPr>
        <w:t>działalności konsultacyjnej i mediacji</w:t>
      </w:r>
      <w:r w:rsidR="009F1768" w:rsidRPr="004E34C5">
        <w:rPr>
          <w:rFonts w:ascii="Times New Roman" w:hAnsi="Times New Roman" w:cs="Times New Roman"/>
          <w:sz w:val="24"/>
          <w:szCs w:val="24"/>
        </w:rPr>
        <w:t>,</w:t>
      </w:r>
    </w:p>
    <w:p w14:paraId="48E2345F" w14:textId="59DD8111" w:rsidR="009F1768" w:rsidRPr="004E34C5" w:rsidRDefault="009F1768" w:rsidP="00627B1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E34C5">
        <w:rPr>
          <w:rFonts w:ascii="Times New Roman" w:hAnsi="Times New Roman" w:cs="Times New Roman"/>
          <w:sz w:val="24"/>
          <w:szCs w:val="24"/>
        </w:rPr>
        <w:t>orzekania m.in. o potrzebie</w:t>
      </w:r>
      <w:r w:rsidR="00830EBC" w:rsidRPr="004E34C5">
        <w:rPr>
          <w:rFonts w:ascii="Times New Roman" w:hAnsi="Times New Roman" w:cs="Times New Roman"/>
          <w:sz w:val="24"/>
          <w:szCs w:val="24"/>
        </w:rPr>
        <w:t>:</w:t>
      </w:r>
      <w:r w:rsidRPr="004E34C5">
        <w:rPr>
          <w:rFonts w:ascii="Times New Roman" w:hAnsi="Times New Roman" w:cs="Times New Roman"/>
          <w:sz w:val="24"/>
          <w:szCs w:val="24"/>
        </w:rPr>
        <w:t xml:space="preserve"> kształcenia specjalnego, </w:t>
      </w:r>
      <w:r w:rsidR="00830EBC" w:rsidRPr="004E34C5">
        <w:rPr>
          <w:rFonts w:ascii="Times New Roman" w:hAnsi="Times New Roman" w:cs="Times New Roman"/>
          <w:sz w:val="24"/>
          <w:szCs w:val="24"/>
        </w:rPr>
        <w:t xml:space="preserve">indywidualnego nauczania </w:t>
      </w:r>
      <w:r w:rsidR="003C1E15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30EBC" w:rsidRPr="004E34C5">
        <w:rPr>
          <w:rFonts w:ascii="Times New Roman" w:hAnsi="Times New Roman" w:cs="Times New Roman"/>
          <w:sz w:val="24"/>
          <w:szCs w:val="24"/>
        </w:rPr>
        <w:t>czy zajęć rewalidacyjno – wychowawczych.</w:t>
      </w:r>
    </w:p>
    <w:p w14:paraId="772036ED" w14:textId="0552BC7E" w:rsidR="00F417A7" w:rsidRPr="004E34C5" w:rsidRDefault="00830EBC" w:rsidP="007E2584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E34C5">
        <w:rPr>
          <w:rFonts w:ascii="Times New Roman" w:hAnsi="Times New Roman" w:cs="Times New Roman"/>
          <w:sz w:val="24"/>
          <w:szCs w:val="24"/>
        </w:rPr>
        <w:t>Poszczególne zadania p</w:t>
      </w:r>
      <w:r w:rsidR="00F417A7" w:rsidRPr="004E34C5">
        <w:rPr>
          <w:rFonts w:ascii="Times New Roman" w:hAnsi="Times New Roman" w:cs="Times New Roman"/>
          <w:sz w:val="24"/>
          <w:szCs w:val="24"/>
        </w:rPr>
        <w:t>oradnia realizuje przez:</w:t>
      </w:r>
    </w:p>
    <w:p w14:paraId="73C7A3E4" w14:textId="41BF4482" w:rsidR="00F417A7" w:rsidRPr="004E34C5" w:rsidRDefault="00F417A7" w:rsidP="00892C8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777" w:hanging="284"/>
        <w:jc w:val="both"/>
        <w:rPr>
          <w:rFonts w:ascii="Times New Roman" w:hAnsi="Times New Roman" w:cs="Times New Roman"/>
          <w:sz w:val="24"/>
          <w:szCs w:val="24"/>
        </w:rPr>
      </w:pPr>
      <w:r w:rsidRPr="004E34C5">
        <w:rPr>
          <w:rFonts w:ascii="Times New Roman" w:hAnsi="Times New Roman" w:cs="Times New Roman"/>
          <w:sz w:val="24"/>
          <w:szCs w:val="24"/>
        </w:rPr>
        <w:t xml:space="preserve">diagnozę psychologiczną, pedagogiczną </w:t>
      </w:r>
      <w:r w:rsidR="00B776D6" w:rsidRPr="004E34C5">
        <w:rPr>
          <w:rFonts w:ascii="Times New Roman" w:hAnsi="Times New Roman" w:cs="Times New Roman"/>
          <w:sz w:val="24"/>
          <w:szCs w:val="24"/>
        </w:rPr>
        <w:t>i</w:t>
      </w:r>
      <w:r w:rsidRPr="004E34C5">
        <w:rPr>
          <w:rFonts w:ascii="Times New Roman" w:hAnsi="Times New Roman" w:cs="Times New Roman"/>
          <w:sz w:val="24"/>
          <w:szCs w:val="24"/>
        </w:rPr>
        <w:t xml:space="preserve"> logopedyczną</w:t>
      </w:r>
      <w:r w:rsidR="00CC759E">
        <w:rPr>
          <w:rFonts w:ascii="Times New Roman" w:hAnsi="Times New Roman" w:cs="Times New Roman"/>
          <w:sz w:val="24"/>
          <w:szCs w:val="24"/>
        </w:rPr>
        <w:t>;</w:t>
      </w:r>
    </w:p>
    <w:p w14:paraId="04C9D66C" w14:textId="54C96BF5" w:rsidR="00F417A7" w:rsidRPr="004E34C5" w:rsidRDefault="00F417A7" w:rsidP="00892C8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777" w:hanging="284"/>
        <w:jc w:val="both"/>
        <w:rPr>
          <w:rFonts w:ascii="Times New Roman" w:hAnsi="Times New Roman" w:cs="Times New Roman"/>
          <w:sz w:val="24"/>
          <w:szCs w:val="24"/>
        </w:rPr>
      </w:pPr>
      <w:r w:rsidRPr="004E34C5">
        <w:rPr>
          <w:rFonts w:ascii="Times New Roman" w:hAnsi="Times New Roman" w:cs="Times New Roman"/>
          <w:sz w:val="24"/>
          <w:szCs w:val="24"/>
        </w:rPr>
        <w:t>terapię</w:t>
      </w:r>
      <w:r w:rsidR="00CD2D7B" w:rsidRPr="004E34C5">
        <w:rPr>
          <w:rFonts w:ascii="Times New Roman" w:hAnsi="Times New Roman" w:cs="Times New Roman"/>
          <w:sz w:val="24"/>
          <w:szCs w:val="24"/>
        </w:rPr>
        <w:t>:</w:t>
      </w:r>
      <w:r w:rsidRPr="004E34C5">
        <w:rPr>
          <w:rFonts w:ascii="Times New Roman" w:hAnsi="Times New Roman" w:cs="Times New Roman"/>
          <w:sz w:val="24"/>
          <w:szCs w:val="24"/>
        </w:rPr>
        <w:t xml:space="preserve"> psychologiczną</w:t>
      </w:r>
      <w:r w:rsidR="005861E3" w:rsidRPr="004E34C5">
        <w:rPr>
          <w:rFonts w:ascii="Times New Roman" w:hAnsi="Times New Roman" w:cs="Times New Roman"/>
          <w:sz w:val="24"/>
          <w:szCs w:val="24"/>
        </w:rPr>
        <w:t xml:space="preserve">, </w:t>
      </w:r>
      <w:r w:rsidRPr="004E34C5">
        <w:rPr>
          <w:rFonts w:ascii="Times New Roman" w:hAnsi="Times New Roman" w:cs="Times New Roman"/>
          <w:sz w:val="24"/>
          <w:szCs w:val="24"/>
        </w:rPr>
        <w:t>pedagogiczną</w:t>
      </w:r>
      <w:r w:rsidR="005861E3" w:rsidRPr="004E34C5">
        <w:rPr>
          <w:rFonts w:ascii="Times New Roman" w:hAnsi="Times New Roman" w:cs="Times New Roman"/>
          <w:sz w:val="24"/>
          <w:szCs w:val="24"/>
        </w:rPr>
        <w:t xml:space="preserve">, </w:t>
      </w:r>
      <w:r w:rsidR="00CD2D7B" w:rsidRPr="004E34C5">
        <w:rPr>
          <w:rFonts w:ascii="Times New Roman" w:hAnsi="Times New Roman" w:cs="Times New Roman"/>
          <w:sz w:val="24"/>
          <w:szCs w:val="24"/>
        </w:rPr>
        <w:t xml:space="preserve">integracji sensorycznej, metodą Warnkego, </w:t>
      </w:r>
      <w:r w:rsidR="005861E3" w:rsidRPr="004E34C5">
        <w:rPr>
          <w:rFonts w:ascii="Times New Roman" w:hAnsi="Times New Roman" w:cs="Times New Roman"/>
          <w:sz w:val="24"/>
          <w:szCs w:val="24"/>
        </w:rPr>
        <w:t>socjologiczną i</w:t>
      </w:r>
      <w:r w:rsidRPr="004E34C5">
        <w:rPr>
          <w:rFonts w:ascii="Times New Roman" w:hAnsi="Times New Roman" w:cs="Times New Roman"/>
          <w:sz w:val="24"/>
          <w:szCs w:val="24"/>
        </w:rPr>
        <w:t xml:space="preserve"> logopedyczną</w:t>
      </w:r>
      <w:r w:rsidR="00CC759E">
        <w:rPr>
          <w:rFonts w:ascii="Times New Roman" w:hAnsi="Times New Roman" w:cs="Times New Roman"/>
          <w:sz w:val="24"/>
          <w:szCs w:val="24"/>
        </w:rPr>
        <w:t>;</w:t>
      </w:r>
    </w:p>
    <w:p w14:paraId="2F19273D" w14:textId="728D24D2" w:rsidR="00F417A7" w:rsidRPr="004E34C5" w:rsidRDefault="00F417A7" w:rsidP="00892C8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777" w:hanging="284"/>
        <w:jc w:val="both"/>
        <w:rPr>
          <w:rFonts w:ascii="Times New Roman" w:hAnsi="Times New Roman" w:cs="Times New Roman"/>
          <w:sz w:val="24"/>
          <w:szCs w:val="24"/>
        </w:rPr>
      </w:pPr>
      <w:r w:rsidRPr="004E34C5">
        <w:rPr>
          <w:rFonts w:ascii="Times New Roman" w:hAnsi="Times New Roman" w:cs="Times New Roman"/>
          <w:sz w:val="24"/>
          <w:szCs w:val="24"/>
        </w:rPr>
        <w:t>działalność profilaktyczną</w:t>
      </w:r>
      <w:r w:rsidR="00057FA4" w:rsidRPr="004E34C5">
        <w:rPr>
          <w:rFonts w:ascii="Times New Roman" w:hAnsi="Times New Roman" w:cs="Times New Roman"/>
          <w:sz w:val="24"/>
          <w:szCs w:val="24"/>
        </w:rPr>
        <w:t>, tj.:</w:t>
      </w:r>
      <w:r w:rsidRPr="004E34C5">
        <w:rPr>
          <w:rFonts w:ascii="Times New Roman" w:hAnsi="Times New Roman" w:cs="Times New Roman"/>
          <w:sz w:val="24"/>
          <w:szCs w:val="24"/>
        </w:rPr>
        <w:t xml:space="preserve"> profilaktyka uzależnień</w:t>
      </w:r>
      <w:r w:rsidR="00057FA4" w:rsidRPr="004E34C5">
        <w:rPr>
          <w:rFonts w:ascii="Times New Roman" w:hAnsi="Times New Roman" w:cs="Times New Roman"/>
          <w:sz w:val="24"/>
          <w:szCs w:val="24"/>
        </w:rPr>
        <w:t xml:space="preserve"> czy </w:t>
      </w:r>
      <w:r w:rsidRPr="004E34C5">
        <w:rPr>
          <w:rFonts w:ascii="Times New Roman" w:hAnsi="Times New Roman" w:cs="Times New Roman"/>
          <w:sz w:val="24"/>
          <w:szCs w:val="24"/>
        </w:rPr>
        <w:t>wczesne wykrywanie trudności</w:t>
      </w:r>
      <w:r w:rsidR="003D07B7" w:rsidRPr="004E34C5">
        <w:rPr>
          <w:rFonts w:ascii="Times New Roman" w:hAnsi="Times New Roman" w:cs="Times New Roman"/>
          <w:sz w:val="24"/>
          <w:szCs w:val="24"/>
        </w:rPr>
        <w:t xml:space="preserve"> </w:t>
      </w:r>
      <w:r w:rsidRPr="004E34C5">
        <w:rPr>
          <w:rFonts w:ascii="Times New Roman" w:hAnsi="Times New Roman" w:cs="Times New Roman"/>
          <w:sz w:val="24"/>
          <w:szCs w:val="24"/>
        </w:rPr>
        <w:t>szkolnych</w:t>
      </w:r>
      <w:r w:rsidR="00CC759E">
        <w:rPr>
          <w:rFonts w:ascii="Times New Roman" w:hAnsi="Times New Roman" w:cs="Times New Roman"/>
          <w:sz w:val="24"/>
          <w:szCs w:val="24"/>
        </w:rPr>
        <w:t>;</w:t>
      </w:r>
    </w:p>
    <w:p w14:paraId="56E7A91C" w14:textId="10F31830" w:rsidR="00F417A7" w:rsidRPr="004E34C5" w:rsidRDefault="00F417A7" w:rsidP="00892C8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777" w:hanging="284"/>
        <w:jc w:val="both"/>
        <w:rPr>
          <w:rFonts w:ascii="Times New Roman" w:hAnsi="Times New Roman" w:cs="Times New Roman"/>
          <w:sz w:val="24"/>
          <w:szCs w:val="24"/>
        </w:rPr>
      </w:pPr>
      <w:r w:rsidRPr="004E34C5">
        <w:rPr>
          <w:rFonts w:ascii="Times New Roman" w:hAnsi="Times New Roman" w:cs="Times New Roman"/>
          <w:sz w:val="24"/>
          <w:szCs w:val="24"/>
        </w:rPr>
        <w:t>psychoedukację – zajęcia edukacyjne dla dzieci i młodzieży, prelekcje dla rodziców</w:t>
      </w:r>
      <w:r w:rsidR="00740753" w:rsidRPr="004E34C5">
        <w:rPr>
          <w:rFonts w:ascii="Times New Roman" w:hAnsi="Times New Roman" w:cs="Times New Roman"/>
          <w:sz w:val="24"/>
          <w:szCs w:val="24"/>
        </w:rPr>
        <w:t xml:space="preserve"> </w:t>
      </w:r>
      <w:r w:rsidR="00740753" w:rsidRPr="004E34C5">
        <w:rPr>
          <w:rFonts w:ascii="Times New Roman" w:hAnsi="Times New Roman" w:cs="Times New Roman"/>
          <w:sz w:val="24"/>
          <w:szCs w:val="24"/>
        </w:rPr>
        <w:br/>
      </w:r>
      <w:r w:rsidRPr="004E34C5">
        <w:rPr>
          <w:rFonts w:ascii="Times New Roman" w:hAnsi="Times New Roman" w:cs="Times New Roman"/>
          <w:sz w:val="24"/>
          <w:szCs w:val="24"/>
        </w:rPr>
        <w:t>i nauczycieli</w:t>
      </w:r>
      <w:r w:rsidR="00CC759E">
        <w:rPr>
          <w:rFonts w:ascii="Times New Roman" w:hAnsi="Times New Roman" w:cs="Times New Roman"/>
          <w:sz w:val="24"/>
          <w:szCs w:val="24"/>
        </w:rPr>
        <w:t>;</w:t>
      </w:r>
    </w:p>
    <w:p w14:paraId="104F6C85" w14:textId="13D7BA31" w:rsidR="00F417A7" w:rsidRPr="004E34C5" w:rsidRDefault="00F417A7" w:rsidP="00892C8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777" w:hanging="284"/>
        <w:jc w:val="both"/>
        <w:rPr>
          <w:rFonts w:ascii="Times New Roman" w:hAnsi="Times New Roman" w:cs="Times New Roman"/>
          <w:sz w:val="24"/>
          <w:szCs w:val="24"/>
        </w:rPr>
      </w:pPr>
      <w:r w:rsidRPr="004E34C5">
        <w:rPr>
          <w:rFonts w:ascii="Times New Roman" w:hAnsi="Times New Roman" w:cs="Times New Roman"/>
          <w:sz w:val="24"/>
          <w:szCs w:val="24"/>
        </w:rPr>
        <w:t>konsultacje</w:t>
      </w:r>
      <w:r w:rsidR="005861E3" w:rsidRPr="004E34C5">
        <w:rPr>
          <w:rFonts w:ascii="Times New Roman" w:hAnsi="Times New Roman" w:cs="Times New Roman"/>
          <w:sz w:val="24"/>
          <w:szCs w:val="24"/>
        </w:rPr>
        <w:t xml:space="preserve"> dla dzieci, rodziców i nauczycieli z zakresu doradztwa zawodowego</w:t>
      </w:r>
      <w:r w:rsidR="00CC759E">
        <w:rPr>
          <w:rFonts w:ascii="Times New Roman" w:hAnsi="Times New Roman" w:cs="Times New Roman"/>
          <w:sz w:val="24"/>
          <w:szCs w:val="24"/>
        </w:rPr>
        <w:t>;</w:t>
      </w:r>
    </w:p>
    <w:p w14:paraId="525FADCA" w14:textId="0CDC3A21" w:rsidR="00F417A7" w:rsidRPr="004E34C5" w:rsidRDefault="00F417A7" w:rsidP="00892C8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777" w:hanging="284"/>
        <w:jc w:val="both"/>
        <w:rPr>
          <w:rFonts w:ascii="Times New Roman" w:hAnsi="Times New Roman" w:cs="Times New Roman"/>
          <w:sz w:val="24"/>
          <w:szCs w:val="24"/>
        </w:rPr>
      </w:pPr>
      <w:r w:rsidRPr="004E34C5">
        <w:rPr>
          <w:rFonts w:ascii="Times New Roman" w:hAnsi="Times New Roman" w:cs="Times New Roman"/>
          <w:sz w:val="24"/>
          <w:szCs w:val="24"/>
        </w:rPr>
        <w:t>wydawanie orzeczeń kwalifikacyjnych do odpowiednich form kształcenia</w:t>
      </w:r>
      <w:r w:rsidR="00CC759E">
        <w:rPr>
          <w:rFonts w:ascii="Times New Roman" w:hAnsi="Times New Roman" w:cs="Times New Roman"/>
          <w:sz w:val="24"/>
          <w:szCs w:val="24"/>
        </w:rPr>
        <w:t>;</w:t>
      </w:r>
    </w:p>
    <w:p w14:paraId="01826422" w14:textId="039ECEF8" w:rsidR="00912229" w:rsidRPr="004E34C5" w:rsidRDefault="00F417A7" w:rsidP="00892C8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777" w:hanging="284"/>
        <w:jc w:val="both"/>
        <w:rPr>
          <w:rFonts w:ascii="Times New Roman" w:hAnsi="Times New Roman" w:cs="Times New Roman"/>
          <w:sz w:val="24"/>
          <w:szCs w:val="24"/>
        </w:rPr>
      </w:pPr>
      <w:r w:rsidRPr="004E34C5">
        <w:rPr>
          <w:rFonts w:ascii="Times New Roman" w:hAnsi="Times New Roman" w:cs="Times New Roman"/>
          <w:sz w:val="24"/>
          <w:szCs w:val="24"/>
        </w:rPr>
        <w:t>diagnozy i poradnictwo w obszarze opieki nad dzieckiem upośledzonym umysłowo</w:t>
      </w:r>
      <w:r w:rsidR="00CC759E">
        <w:rPr>
          <w:rFonts w:ascii="Times New Roman" w:hAnsi="Times New Roman" w:cs="Times New Roman"/>
          <w:sz w:val="24"/>
          <w:szCs w:val="24"/>
        </w:rPr>
        <w:t>;</w:t>
      </w:r>
    </w:p>
    <w:p w14:paraId="28F62710" w14:textId="357ADEF5" w:rsidR="00057FA4" w:rsidRPr="004E34C5" w:rsidRDefault="00057FA4" w:rsidP="00892C8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777" w:hanging="284"/>
        <w:jc w:val="both"/>
        <w:rPr>
          <w:rFonts w:ascii="Times New Roman" w:hAnsi="Times New Roman" w:cs="Times New Roman"/>
          <w:sz w:val="24"/>
          <w:szCs w:val="24"/>
        </w:rPr>
      </w:pPr>
      <w:r w:rsidRPr="004E34C5">
        <w:rPr>
          <w:rFonts w:ascii="Times New Roman" w:hAnsi="Times New Roman" w:cs="Times New Roman"/>
          <w:sz w:val="24"/>
          <w:szCs w:val="24"/>
        </w:rPr>
        <w:t>wspieranie rozwoju dzieci szczególnie uzdolnionych.</w:t>
      </w:r>
    </w:p>
    <w:p w14:paraId="255E49A7" w14:textId="378C0425" w:rsidR="00912229" w:rsidRPr="000D69DC" w:rsidRDefault="00912229" w:rsidP="0091222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</w:rPr>
      </w:pPr>
    </w:p>
    <w:p w14:paraId="1187D131" w14:textId="355B99B5" w:rsidR="008B02F5" w:rsidRPr="007E2584" w:rsidRDefault="00472C72" w:rsidP="007E2584">
      <w:pPr>
        <w:autoSpaceDE w:val="0"/>
        <w:autoSpaceDN w:val="0"/>
        <w:adjustRightInd w:val="0"/>
        <w:spacing w:after="0" w:line="240" w:lineRule="auto"/>
        <w:ind w:left="1276" w:hanging="1276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bookmarkStart w:id="3" w:name="_Hlk30667955"/>
      <w:r w:rsidRPr="007E2584">
        <w:rPr>
          <w:rFonts w:ascii="Times New Roman" w:hAnsi="Times New Roman" w:cs="Times New Roman"/>
          <w:b/>
          <w:bCs/>
          <w:sz w:val="20"/>
          <w:szCs w:val="20"/>
        </w:rPr>
        <w:t>Tabela 1</w:t>
      </w:r>
      <w:r w:rsidR="007E2584" w:rsidRPr="007E2584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8B02F5" w:rsidRPr="007E2584">
        <w:rPr>
          <w:rFonts w:ascii="Times New Roman" w:hAnsi="Times New Roman" w:cs="Times New Roman"/>
          <w:b/>
          <w:bCs/>
          <w:sz w:val="20"/>
          <w:szCs w:val="20"/>
        </w:rPr>
        <w:t>. Działalność diagnostyczna Poradni Psychologiczno-Pedagogicznej w Płocku w latach 20</w:t>
      </w:r>
      <w:r w:rsidR="001B0A62" w:rsidRPr="007E2584">
        <w:rPr>
          <w:rFonts w:ascii="Times New Roman" w:hAnsi="Times New Roman" w:cs="Times New Roman"/>
          <w:b/>
          <w:bCs/>
          <w:sz w:val="20"/>
          <w:szCs w:val="20"/>
        </w:rPr>
        <w:t>21</w:t>
      </w:r>
      <w:r w:rsidR="008B02F5" w:rsidRPr="007E2584">
        <w:rPr>
          <w:rFonts w:ascii="Times New Roman" w:hAnsi="Times New Roman" w:cs="Times New Roman"/>
          <w:b/>
          <w:bCs/>
          <w:sz w:val="20"/>
          <w:szCs w:val="20"/>
        </w:rPr>
        <w:t>-20</w:t>
      </w:r>
      <w:r w:rsidR="001B0A62" w:rsidRPr="007E2584">
        <w:rPr>
          <w:rFonts w:ascii="Times New Roman" w:hAnsi="Times New Roman" w:cs="Times New Roman"/>
          <w:b/>
          <w:bCs/>
          <w:sz w:val="20"/>
          <w:szCs w:val="20"/>
        </w:rPr>
        <w:t>23</w:t>
      </w:r>
    </w:p>
    <w:bookmarkEnd w:id="3"/>
    <w:p w14:paraId="5C7544D6" w14:textId="77777777" w:rsidR="00E40D5A" w:rsidRPr="000D69DC" w:rsidRDefault="00E40D5A" w:rsidP="00E40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W w:w="0" w:type="auto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7"/>
        <w:gridCol w:w="2067"/>
        <w:gridCol w:w="2277"/>
        <w:gridCol w:w="2109"/>
      </w:tblGrid>
      <w:tr w:rsidR="007E2584" w:rsidRPr="007E2584" w14:paraId="5E905C05" w14:textId="77777777" w:rsidTr="00E40D5A">
        <w:trPr>
          <w:trHeight w:val="473"/>
        </w:trPr>
        <w:tc>
          <w:tcPr>
            <w:tcW w:w="2437" w:type="dxa"/>
            <w:shd w:val="clear" w:color="auto" w:fill="FFFFCC"/>
          </w:tcPr>
          <w:p w14:paraId="7FD9AE5A" w14:textId="77777777" w:rsidR="00E40D5A" w:rsidRPr="007E2584" w:rsidRDefault="00E40D5A" w:rsidP="00E40D5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7E2584">
              <w:rPr>
                <w:b/>
                <w:bCs/>
                <w:sz w:val="18"/>
                <w:szCs w:val="18"/>
              </w:rPr>
              <w:t>Rodzaj działalności</w:t>
            </w:r>
          </w:p>
        </w:tc>
        <w:tc>
          <w:tcPr>
            <w:tcW w:w="2067" w:type="dxa"/>
            <w:shd w:val="clear" w:color="auto" w:fill="FFFFCC"/>
          </w:tcPr>
          <w:p w14:paraId="5D029E37" w14:textId="6EF1D152" w:rsidR="00E40D5A" w:rsidRPr="007E2584" w:rsidRDefault="00E40D5A" w:rsidP="00E40D5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7E2584">
              <w:rPr>
                <w:b/>
                <w:bCs/>
                <w:sz w:val="18"/>
                <w:szCs w:val="18"/>
              </w:rPr>
              <w:t>20</w:t>
            </w:r>
            <w:r w:rsidR="001B0A62" w:rsidRPr="007E2584">
              <w:rPr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2277" w:type="dxa"/>
            <w:shd w:val="clear" w:color="auto" w:fill="FFFFCC"/>
          </w:tcPr>
          <w:p w14:paraId="487C96FF" w14:textId="3FEFE5FB" w:rsidR="00E40D5A" w:rsidRPr="007E2584" w:rsidRDefault="00E40D5A" w:rsidP="00E40D5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7E2584">
              <w:rPr>
                <w:b/>
                <w:bCs/>
                <w:sz w:val="18"/>
                <w:szCs w:val="18"/>
              </w:rPr>
              <w:t>20</w:t>
            </w:r>
            <w:r w:rsidR="001B0A62" w:rsidRPr="007E2584">
              <w:rPr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2109" w:type="dxa"/>
            <w:shd w:val="clear" w:color="auto" w:fill="FFFFCC"/>
          </w:tcPr>
          <w:p w14:paraId="6EB98781" w14:textId="27F3DD57" w:rsidR="00E40D5A" w:rsidRPr="007E2584" w:rsidRDefault="00E40D5A" w:rsidP="00E40D5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7E2584">
              <w:rPr>
                <w:b/>
                <w:bCs/>
                <w:sz w:val="18"/>
                <w:szCs w:val="18"/>
              </w:rPr>
              <w:t>20</w:t>
            </w:r>
            <w:r w:rsidR="001B0A62" w:rsidRPr="007E2584">
              <w:rPr>
                <w:b/>
                <w:bCs/>
                <w:sz w:val="18"/>
                <w:szCs w:val="18"/>
              </w:rPr>
              <w:t>23</w:t>
            </w:r>
          </w:p>
        </w:tc>
      </w:tr>
      <w:tr w:rsidR="007E2584" w:rsidRPr="007E2584" w14:paraId="4D30FB09" w14:textId="77777777" w:rsidTr="00E40D5A">
        <w:trPr>
          <w:trHeight w:val="419"/>
        </w:trPr>
        <w:tc>
          <w:tcPr>
            <w:tcW w:w="2437" w:type="dxa"/>
            <w:shd w:val="clear" w:color="auto" w:fill="FFFFCC"/>
          </w:tcPr>
          <w:p w14:paraId="632704E8" w14:textId="77777777" w:rsidR="00E40D5A" w:rsidRPr="007E2584" w:rsidRDefault="00E40D5A" w:rsidP="00E40D5A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7E2584">
              <w:rPr>
                <w:b/>
                <w:bCs/>
                <w:sz w:val="18"/>
                <w:szCs w:val="18"/>
              </w:rPr>
              <w:t>Liczba badań psychologicznych</w:t>
            </w:r>
          </w:p>
        </w:tc>
        <w:tc>
          <w:tcPr>
            <w:tcW w:w="2067" w:type="dxa"/>
          </w:tcPr>
          <w:p w14:paraId="6AF410FE" w14:textId="246D1B2A" w:rsidR="00E40D5A" w:rsidRPr="007E2584" w:rsidRDefault="004F55BD" w:rsidP="00E40D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2584">
              <w:rPr>
                <w:sz w:val="18"/>
                <w:szCs w:val="18"/>
              </w:rPr>
              <w:t>668</w:t>
            </w:r>
          </w:p>
        </w:tc>
        <w:tc>
          <w:tcPr>
            <w:tcW w:w="2277" w:type="dxa"/>
          </w:tcPr>
          <w:p w14:paraId="303CE2E0" w14:textId="1B26AAAD" w:rsidR="00E40D5A" w:rsidRPr="007E2584" w:rsidRDefault="004F55BD" w:rsidP="00E40D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2584">
              <w:rPr>
                <w:sz w:val="18"/>
                <w:szCs w:val="18"/>
              </w:rPr>
              <w:t>952</w:t>
            </w:r>
          </w:p>
        </w:tc>
        <w:tc>
          <w:tcPr>
            <w:tcW w:w="2109" w:type="dxa"/>
          </w:tcPr>
          <w:p w14:paraId="2AD875EE" w14:textId="47C16A35" w:rsidR="00E40D5A" w:rsidRPr="007E2584" w:rsidRDefault="004F55BD" w:rsidP="00E40D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2584">
              <w:rPr>
                <w:sz w:val="18"/>
                <w:szCs w:val="18"/>
              </w:rPr>
              <w:t>1344</w:t>
            </w:r>
          </w:p>
        </w:tc>
      </w:tr>
      <w:tr w:rsidR="007E2584" w:rsidRPr="007E2584" w14:paraId="3C3E9B1C" w14:textId="77777777" w:rsidTr="00E40D5A">
        <w:trPr>
          <w:trHeight w:val="484"/>
        </w:trPr>
        <w:tc>
          <w:tcPr>
            <w:tcW w:w="2437" w:type="dxa"/>
            <w:shd w:val="clear" w:color="auto" w:fill="FFFFCC"/>
          </w:tcPr>
          <w:p w14:paraId="6B1B5E5C" w14:textId="77777777" w:rsidR="00E40D5A" w:rsidRPr="007E2584" w:rsidRDefault="00E40D5A" w:rsidP="00E40D5A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7E2584">
              <w:rPr>
                <w:b/>
                <w:bCs/>
                <w:sz w:val="18"/>
                <w:szCs w:val="18"/>
              </w:rPr>
              <w:t>Liczba badań pedagogicznych</w:t>
            </w:r>
          </w:p>
        </w:tc>
        <w:tc>
          <w:tcPr>
            <w:tcW w:w="2067" w:type="dxa"/>
          </w:tcPr>
          <w:p w14:paraId="13FFE450" w14:textId="39CC3319" w:rsidR="00E40D5A" w:rsidRPr="007E2584" w:rsidRDefault="004F55BD" w:rsidP="00E40D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2584">
              <w:rPr>
                <w:sz w:val="18"/>
                <w:szCs w:val="18"/>
              </w:rPr>
              <w:t>695</w:t>
            </w:r>
          </w:p>
        </w:tc>
        <w:tc>
          <w:tcPr>
            <w:tcW w:w="2277" w:type="dxa"/>
          </w:tcPr>
          <w:p w14:paraId="5AE69253" w14:textId="743BF3FD" w:rsidR="00E40D5A" w:rsidRPr="007E2584" w:rsidRDefault="004F55BD" w:rsidP="00E40D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2584">
              <w:rPr>
                <w:sz w:val="18"/>
                <w:szCs w:val="18"/>
              </w:rPr>
              <w:t>770</w:t>
            </w:r>
          </w:p>
        </w:tc>
        <w:tc>
          <w:tcPr>
            <w:tcW w:w="2109" w:type="dxa"/>
          </w:tcPr>
          <w:p w14:paraId="5A885C02" w14:textId="25633A65" w:rsidR="00E40D5A" w:rsidRPr="007E2584" w:rsidRDefault="004F55BD" w:rsidP="00E40D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2584">
              <w:rPr>
                <w:sz w:val="18"/>
                <w:szCs w:val="18"/>
              </w:rPr>
              <w:t>1316</w:t>
            </w:r>
          </w:p>
        </w:tc>
      </w:tr>
      <w:tr w:rsidR="007E2584" w:rsidRPr="007E2584" w14:paraId="4403ECA7" w14:textId="77777777" w:rsidTr="00E40D5A">
        <w:trPr>
          <w:trHeight w:val="537"/>
        </w:trPr>
        <w:tc>
          <w:tcPr>
            <w:tcW w:w="2437" w:type="dxa"/>
            <w:shd w:val="clear" w:color="auto" w:fill="FFFFCC"/>
          </w:tcPr>
          <w:p w14:paraId="48D1479B" w14:textId="77777777" w:rsidR="00E40D5A" w:rsidRPr="007E2584" w:rsidRDefault="00E40D5A" w:rsidP="00E40D5A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7E2584">
              <w:rPr>
                <w:b/>
                <w:bCs/>
                <w:sz w:val="18"/>
                <w:szCs w:val="18"/>
              </w:rPr>
              <w:t>Liczba badań logopedycznych</w:t>
            </w:r>
          </w:p>
        </w:tc>
        <w:tc>
          <w:tcPr>
            <w:tcW w:w="2067" w:type="dxa"/>
          </w:tcPr>
          <w:p w14:paraId="1FB4D542" w14:textId="73FB4792" w:rsidR="00E40D5A" w:rsidRPr="007E2584" w:rsidRDefault="004F55BD" w:rsidP="00E40D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2584">
              <w:rPr>
                <w:sz w:val="18"/>
                <w:szCs w:val="18"/>
              </w:rPr>
              <w:t>370</w:t>
            </w:r>
          </w:p>
        </w:tc>
        <w:tc>
          <w:tcPr>
            <w:tcW w:w="2277" w:type="dxa"/>
          </w:tcPr>
          <w:p w14:paraId="7766178B" w14:textId="4471ABFB" w:rsidR="00E40D5A" w:rsidRPr="007E2584" w:rsidRDefault="004F55BD" w:rsidP="00E40D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2584">
              <w:rPr>
                <w:sz w:val="18"/>
                <w:szCs w:val="18"/>
              </w:rPr>
              <w:t>511</w:t>
            </w:r>
          </w:p>
        </w:tc>
        <w:tc>
          <w:tcPr>
            <w:tcW w:w="2109" w:type="dxa"/>
          </w:tcPr>
          <w:p w14:paraId="22A23625" w14:textId="2BF5A75D" w:rsidR="00E40D5A" w:rsidRPr="007E2584" w:rsidRDefault="004F55BD" w:rsidP="00E40D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2584">
              <w:rPr>
                <w:sz w:val="18"/>
                <w:szCs w:val="18"/>
              </w:rPr>
              <w:t>824</w:t>
            </w:r>
          </w:p>
        </w:tc>
      </w:tr>
      <w:tr w:rsidR="007E2584" w:rsidRPr="007E2584" w14:paraId="2C5386BC" w14:textId="77777777" w:rsidTr="00E40D5A">
        <w:trPr>
          <w:trHeight w:val="537"/>
        </w:trPr>
        <w:tc>
          <w:tcPr>
            <w:tcW w:w="2437" w:type="dxa"/>
            <w:shd w:val="clear" w:color="auto" w:fill="FFFFCC"/>
          </w:tcPr>
          <w:p w14:paraId="7D50D67E" w14:textId="21A06EB9" w:rsidR="004F55BD" w:rsidRPr="007E2584" w:rsidRDefault="004F55BD" w:rsidP="00E40D5A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7E2584">
              <w:rPr>
                <w:b/>
                <w:bCs/>
                <w:sz w:val="18"/>
                <w:szCs w:val="18"/>
              </w:rPr>
              <w:t>Liczba badan metoda Warnkego</w:t>
            </w:r>
          </w:p>
        </w:tc>
        <w:tc>
          <w:tcPr>
            <w:tcW w:w="2067" w:type="dxa"/>
          </w:tcPr>
          <w:p w14:paraId="2141A898" w14:textId="0A22602C" w:rsidR="004F55BD" w:rsidRPr="007E2584" w:rsidRDefault="004F55BD" w:rsidP="00E40D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2584">
              <w:rPr>
                <w:sz w:val="18"/>
                <w:szCs w:val="18"/>
              </w:rPr>
              <w:t>6</w:t>
            </w:r>
          </w:p>
        </w:tc>
        <w:tc>
          <w:tcPr>
            <w:tcW w:w="2277" w:type="dxa"/>
          </w:tcPr>
          <w:p w14:paraId="6EED9CC4" w14:textId="63D0331A" w:rsidR="004F55BD" w:rsidRPr="007E2584" w:rsidRDefault="004F55BD" w:rsidP="00E40D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2584">
              <w:rPr>
                <w:sz w:val="18"/>
                <w:szCs w:val="18"/>
              </w:rPr>
              <w:t>6</w:t>
            </w:r>
          </w:p>
        </w:tc>
        <w:tc>
          <w:tcPr>
            <w:tcW w:w="2109" w:type="dxa"/>
          </w:tcPr>
          <w:p w14:paraId="2CA40B55" w14:textId="0F74FB60" w:rsidR="004F55BD" w:rsidRPr="007E2584" w:rsidRDefault="004F55BD" w:rsidP="00E40D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2584">
              <w:rPr>
                <w:sz w:val="18"/>
                <w:szCs w:val="18"/>
              </w:rPr>
              <w:t>13</w:t>
            </w:r>
          </w:p>
        </w:tc>
      </w:tr>
      <w:tr w:rsidR="007E2584" w:rsidRPr="007E2584" w14:paraId="27A4C7CF" w14:textId="77777777" w:rsidTr="00E40D5A">
        <w:trPr>
          <w:trHeight w:val="537"/>
        </w:trPr>
        <w:tc>
          <w:tcPr>
            <w:tcW w:w="2437" w:type="dxa"/>
            <w:shd w:val="clear" w:color="auto" w:fill="FFFFCC"/>
          </w:tcPr>
          <w:p w14:paraId="33DC6B23" w14:textId="54CC10E8" w:rsidR="004F55BD" w:rsidRPr="007E2584" w:rsidRDefault="004F55BD" w:rsidP="00E40D5A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7E2584">
              <w:rPr>
                <w:b/>
                <w:bCs/>
                <w:sz w:val="18"/>
                <w:szCs w:val="18"/>
              </w:rPr>
              <w:t>Liczba diagnoz integracji sensorycznej</w:t>
            </w:r>
          </w:p>
        </w:tc>
        <w:tc>
          <w:tcPr>
            <w:tcW w:w="2067" w:type="dxa"/>
          </w:tcPr>
          <w:p w14:paraId="2A06E832" w14:textId="3C9A13AC" w:rsidR="004F55BD" w:rsidRPr="007E2584" w:rsidRDefault="004F55BD" w:rsidP="00E40D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2584">
              <w:rPr>
                <w:sz w:val="18"/>
                <w:szCs w:val="18"/>
              </w:rPr>
              <w:t>87</w:t>
            </w:r>
          </w:p>
        </w:tc>
        <w:tc>
          <w:tcPr>
            <w:tcW w:w="2277" w:type="dxa"/>
          </w:tcPr>
          <w:p w14:paraId="66068EC5" w14:textId="3509B686" w:rsidR="004F55BD" w:rsidRPr="007E2584" w:rsidRDefault="004F55BD" w:rsidP="00E40D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2584">
              <w:rPr>
                <w:sz w:val="18"/>
                <w:szCs w:val="18"/>
              </w:rPr>
              <w:t>68</w:t>
            </w:r>
          </w:p>
        </w:tc>
        <w:tc>
          <w:tcPr>
            <w:tcW w:w="2109" w:type="dxa"/>
          </w:tcPr>
          <w:p w14:paraId="249FF5C8" w14:textId="78FD7FAC" w:rsidR="004F55BD" w:rsidRPr="007E2584" w:rsidRDefault="004F55BD" w:rsidP="00E40D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2584">
              <w:rPr>
                <w:sz w:val="18"/>
                <w:szCs w:val="18"/>
              </w:rPr>
              <w:t>117</w:t>
            </w:r>
          </w:p>
        </w:tc>
      </w:tr>
      <w:tr w:rsidR="007E2584" w:rsidRPr="007E2584" w14:paraId="515EDF48" w14:textId="77777777" w:rsidTr="00E40D5A">
        <w:trPr>
          <w:trHeight w:val="258"/>
        </w:trPr>
        <w:tc>
          <w:tcPr>
            <w:tcW w:w="2437" w:type="dxa"/>
            <w:shd w:val="clear" w:color="auto" w:fill="FFFFCC"/>
          </w:tcPr>
          <w:p w14:paraId="659A99E2" w14:textId="77777777" w:rsidR="00E40D5A" w:rsidRPr="007E2584" w:rsidRDefault="00E40D5A" w:rsidP="00E40D5A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  <w:p w14:paraId="770E5D6C" w14:textId="77777777" w:rsidR="00E40D5A" w:rsidRPr="007E2584" w:rsidRDefault="00E40D5A" w:rsidP="00E40D5A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7E2584">
              <w:rPr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2067" w:type="dxa"/>
          </w:tcPr>
          <w:p w14:paraId="7D22EEC4" w14:textId="4F6A0F09" w:rsidR="00E40D5A" w:rsidRPr="007E2584" w:rsidRDefault="004F55BD" w:rsidP="00E40D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2584">
              <w:rPr>
                <w:sz w:val="18"/>
                <w:szCs w:val="18"/>
              </w:rPr>
              <w:t>1790</w:t>
            </w:r>
          </w:p>
        </w:tc>
        <w:tc>
          <w:tcPr>
            <w:tcW w:w="2277" w:type="dxa"/>
          </w:tcPr>
          <w:p w14:paraId="402EE331" w14:textId="3803719D" w:rsidR="00E40D5A" w:rsidRPr="007E2584" w:rsidRDefault="004F55BD" w:rsidP="00E40D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2584">
              <w:rPr>
                <w:sz w:val="18"/>
                <w:szCs w:val="18"/>
              </w:rPr>
              <w:t>2307</w:t>
            </w:r>
          </w:p>
        </w:tc>
        <w:tc>
          <w:tcPr>
            <w:tcW w:w="2109" w:type="dxa"/>
          </w:tcPr>
          <w:p w14:paraId="61CEB0BB" w14:textId="28D595E1" w:rsidR="00E40D5A" w:rsidRPr="007E2584" w:rsidRDefault="004F55BD" w:rsidP="00E40D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2584">
              <w:rPr>
                <w:sz w:val="18"/>
                <w:szCs w:val="18"/>
              </w:rPr>
              <w:t>3614</w:t>
            </w:r>
          </w:p>
        </w:tc>
      </w:tr>
    </w:tbl>
    <w:p w14:paraId="277B9EBB" w14:textId="0E1B2838" w:rsidR="00E40D5A" w:rsidRPr="002B39FA" w:rsidRDefault="00E40D5A" w:rsidP="00E40D5A">
      <w:pPr>
        <w:rPr>
          <w:rFonts w:ascii="Times New Roman" w:eastAsia="Calibri" w:hAnsi="Times New Roman" w:cs="Times New Roman"/>
          <w:sz w:val="16"/>
          <w:szCs w:val="16"/>
        </w:rPr>
      </w:pPr>
      <w:r w:rsidRPr="002B39FA">
        <w:rPr>
          <w:rFonts w:ascii="Times New Roman" w:eastAsia="Calibri" w:hAnsi="Times New Roman" w:cs="Times New Roman"/>
          <w:sz w:val="16"/>
          <w:szCs w:val="16"/>
        </w:rPr>
        <w:lastRenderedPageBreak/>
        <w:t>Źródło: Powiatowa Poradnia Psychologiczno-Pedagogiczna w Płocku</w:t>
      </w:r>
    </w:p>
    <w:p w14:paraId="6D168581" w14:textId="77E85FF0" w:rsidR="008B02F5" w:rsidRPr="002B39FA" w:rsidRDefault="008B02F5" w:rsidP="00D345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bookmarkStart w:id="4" w:name="_Hlk30667978"/>
      <w:r w:rsidRPr="002B39FA">
        <w:rPr>
          <w:rFonts w:ascii="Times New Roman" w:hAnsi="Times New Roman" w:cs="Times New Roman"/>
          <w:b/>
          <w:bCs/>
          <w:sz w:val="20"/>
          <w:szCs w:val="20"/>
        </w:rPr>
        <w:t>Tabela 1</w:t>
      </w:r>
      <w:r w:rsidR="002B39FA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2B39FA">
        <w:rPr>
          <w:rFonts w:ascii="Times New Roman" w:hAnsi="Times New Roman" w:cs="Times New Roman"/>
          <w:b/>
          <w:bCs/>
          <w:sz w:val="20"/>
          <w:szCs w:val="20"/>
        </w:rPr>
        <w:t>. Formy pomocy udzielonej dzieciom i młodzieży w latach 20</w:t>
      </w:r>
      <w:r w:rsidR="001B0A62" w:rsidRPr="002B39FA">
        <w:rPr>
          <w:rFonts w:ascii="Times New Roman" w:hAnsi="Times New Roman" w:cs="Times New Roman"/>
          <w:b/>
          <w:bCs/>
          <w:sz w:val="20"/>
          <w:szCs w:val="20"/>
        </w:rPr>
        <w:t>21</w:t>
      </w:r>
      <w:r w:rsidRPr="002B39FA">
        <w:rPr>
          <w:rFonts w:ascii="Times New Roman" w:hAnsi="Times New Roman" w:cs="Times New Roman"/>
          <w:b/>
          <w:bCs/>
          <w:sz w:val="20"/>
          <w:szCs w:val="20"/>
        </w:rPr>
        <w:t>-20</w:t>
      </w:r>
      <w:r w:rsidR="001B0A62" w:rsidRPr="002B39FA">
        <w:rPr>
          <w:rFonts w:ascii="Times New Roman" w:hAnsi="Times New Roman" w:cs="Times New Roman"/>
          <w:b/>
          <w:bCs/>
          <w:sz w:val="20"/>
          <w:szCs w:val="20"/>
        </w:rPr>
        <w:t>23</w:t>
      </w:r>
    </w:p>
    <w:bookmarkEnd w:id="4"/>
    <w:p w14:paraId="1D753536" w14:textId="77777777" w:rsidR="003445E1" w:rsidRPr="002B39FA" w:rsidRDefault="003445E1" w:rsidP="00D345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EE0000"/>
        </w:rPr>
      </w:pP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2122"/>
        <w:gridCol w:w="4674"/>
        <w:gridCol w:w="707"/>
        <w:gridCol w:w="707"/>
        <w:gridCol w:w="709"/>
      </w:tblGrid>
      <w:tr w:rsidR="002B39FA" w:rsidRPr="002B39FA" w14:paraId="619C3FCA" w14:textId="77777777" w:rsidTr="00472C72">
        <w:tc>
          <w:tcPr>
            <w:tcW w:w="6796" w:type="dxa"/>
            <w:gridSpan w:val="2"/>
            <w:shd w:val="clear" w:color="auto" w:fill="CCFFCC"/>
          </w:tcPr>
          <w:p w14:paraId="435BD17F" w14:textId="77777777" w:rsidR="008B02F5" w:rsidRPr="003C1E15" w:rsidRDefault="008B02F5" w:rsidP="00472C72">
            <w:pPr>
              <w:jc w:val="left"/>
              <w:rPr>
                <w:b/>
                <w:bCs/>
                <w:sz w:val="20"/>
                <w:szCs w:val="20"/>
              </w:rPr>
            </w:pPr>
            <w:r w:rsidRPr="003C1E15">
              <w:rPr>
                <w:b/>
                <w:bCs/>
                <w:sz w:val="20"/>
                <w:szCs w:val="20"/>
              </w:rPr>
              <w:t>Formy pomocy</w:t>
            </w:r>
          </w:p>
        </w:tc>
        <w:tc>
          <w:tcPr>
            <w:tcW w:w="707" w:type="dxa"/>
            <w:shd w:val="clear" w:color="auto" w:fill="CCFFCC"/>
          </w:tcPr>
          <w:p w14:paraId="3480CC81" w14:textId="6CCAFC40" w:rsidR="008B02F5" w:rsidRPr="003C1E15" w:rsidRDefault="008B02F5" w:rsidP="008B02F5">
            <w:pPr>
              <w:rPr>
                <w:b/>
                <w:bCs/>
                <w:sz w:val="20"/>
                <w:szCs w:val="20"/>
              </w:rPr>
            </w:pPr>
            <w:r w:rsidRPr="003C1E15">
              <w:rPr>
                <w:b/>
                <w:bCs/>
                <w:sz w:val="20"/>
                <w:szCs w:val="20"/>
              </w:rPr>
              <w:t>20</w:t>
            </w:r>
            <w:r w:rsidR="001B0A62" w:rsidRPr="003C1E15"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707" w:type="dxa"/>
            <w:shd w:val="clear" w:color="auto" w:fill="CCFFCC"/>
          </w:tcPr>
          <w:p w14:paraId="4C3242C2" w14:textId="28295E6D" w:rsidR="008B02F5" w:rsidRPr="003C1E15" w:rsidRDefault="008B02F5" w:rsidP="008B02F5">
            <w:pPr>
              <w:rPr>
                <w:b/>
                <w:bCs/>
                <w:sz w:val="20"/>
                <w:szCs w:val="20"/>
              </w:rPr>
            </w:pPr>
            <w:r w:rsidRPr="003C1E15">
              <w:rPr>
                <w:b/>
                <w:bCs/>
                <w:sz w:val="20"/>
                <w:szCs w:val="20"/>
              </w:rPr>
              <w:t>20</w:t>
            </w:r>
            <w:r w:rsidR="001B0A62" w:rsidRPr="003C1E15"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709" w:type="dxa"/>
            <w:shd w:val="clear" w:color="auto" w:fill="CCFFCC"/>
          </w:tcPr>
          <w:p w14:paraId="3F37FAC5" w14:textId="718B9373" w:rsidR="008B02F5" w:rsidRPr="003C1E15" w:rsidRDefault="008B02F5" w:rsidP="008B02F5">
            <w:pPr>
              <w:rPr>
                <w:b/>
                <w:bCs/>
                <w:sz w:val="20"/>
                <w:szCs w:val="20"/>
              </w:rPr>
            </w:pPr>
            <w:r w:rsidRPr="003C1E15">
              <w:rPr>
                <w:b/>
                <w:bCs/>
                <w:sz w:val="20"/>
                <w:szCs w:val="20"/>
              </w:rPr>
              <w:t>20</w:t>
            </w:r>
            <w:r w:rsidR="001B0A62" w:rsidRPr="003C1E15">
              <w:rPr>
                <w:b/>
                <w:bCs/>
                <w:sz w:val="20"/>
                <w:szCs w:val="20"/>
              </w:rPr>
              <w:t>23</w:t>
            </w:r>
          </w:p>
        </w:tc>
      </w:tr>
      <w:tr w:rsidR="002B39FA" w:rsidRPr="002B39FA" w14:paraId="63588A89" w14:textId="77777777" w:rsidTr="00472C72">
        <w:tc>
          <w:tcPr>
            <w:tcW w:w="8919" w:type="dxa"/>
            <w:gridSpan w:val="5"/>
            <w:shd w:val="clear" w:color="auto" w:fill="CCFFCC"/>
          </w:tcPr>
          <w:p w14:paraId="42481B9F" w14:textId="77777777" w:rsidR="008B02F5" w:rsidRPr="003C1E15" w:rsidRDefault="008B02F5" w:rsidP="008B02F5">
            <w:pPr>
              <w:rPr>
                <w:b/>
                <w:bCs/>
                <w:sz w:val="20"/>
                <w:szCs w:val="20"/>
              </w:rPr>
            </w:pPr>
            <w:r w:rsidRPr="003C1E15">
              <w:rPr>
                <w:b/>
                <w:bCs/>
                <w:sz w:val="20"/>
                <w:szCs w:val="20"/>
              </w:rPr>
              <w:t>FORMY POMOCY POŚREDNIEJ</w:t>
            </w:r>
          </w:p>
        </w:tc>
      </w:tr>
      <w:tr w:rsidR="002B39FA" w:rsidRPr="002B39FA" w14:paraId="25C9F004" w14:textId="77777777" w:rsidTr="003445E1">
        <w:trPr>
          <w:trHeight w:val="285"/>
        </w:trPr>
        <w:tc>
          <w:tcPr>
            <w:tcW w:w="2122" w:type="dxa"/>
            <w:vMerge w:val="restart"/>
          </w:tcPr>
          <w:p w14:paraId="56C79990" w14:textId="366BF4DB" w:rsidR="008B02F5" w:rsidRPr="003C1E15" w:rsidRDefault="008B02F5" w:rsidP="008B02F5">
            <w:pPr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 xml:space="preserve">Orzeczenia o potrzebie kształcenia specjalnego </w:t>
            </w:r>
            <w:r w:rsidR="00F16596" w:rsidRPr="003C1E15">
              <w:rPr>
                <w:sz w:val="20"/>
                <w:szCs w:val="20"/>
              </w:rPr>
              <w:t>dziecko lub uczeń</w:t>
            </w:r>
          </w:p>
        </w:tc>
        <w:tc>
          <w:tcPr>
            <w:tcW w:w="4674" w:type="dxa"/>
          </w:tcPr>
          <w:p w14:paraId="425B0374" w14:textId="16E50769" w:rsidR="008B02F5" w:rsidRPr="003C1E15" w:rsidRDefault="00F16596" w:rsidP="008B02F5">
            <w:pPr>
              <w:jc w:val="left"/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Z niepełnosprawnością umysłową w stopniu lekkim</w:t>
            </w:r>
          </w:p>
        </w:tc>
        <w:tc>
          <w:tcPr>
            <w:tcW w:w="707" w:type="dxa"/>
          </w:tcPr>
          <w:p w14:paraId="38A04053" w14:textId="7837FD2D" w:rsidR="008B02F5" w:rsidRPr="003C1E15" w:rsidRDefault="00F16596" w:rsidP="008B02F5">
            <w:pPr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70</w:t>
            </w:r>
          </w:p>
        </w:tc>
        <w:tc>
          <w:tcPr>
            <w:tcW w:w="707" w:type="dxa"/>
          </w:tcPr>
          <w:p w14:paraId="76D0790E" w14:textId="5D4ED1D0" w:rsidR="008B02F5" w:rsidRPr="003C1E15" w:rsidRDefault="00F16596" w:rsidP="008B02F5">
            <w:pPr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85</w:t>
            </w:r>
          </w:p>
        </w:tc>
        <w:tc>
          <w:tcPr>
            <w:tcW w:w="709" w:type="dxa"/>
          </w:tcPr>
          <w:p w14:paraId="36C1042C" w14:textId="6571864E" w:rsidR="008B02F5" w:rsidRPr="003C1E15" w:rsidRDefault="00F16596" w:rsidP="008B02F5">
            <w:pPr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83</w:t>
            </w:r>
          </w:p>
        </w:tc>
      </w:tr>
      <w:tr w:rsidR="002B39FA" w:rsidRPr="002B39FA" w14:paraId="54EAFEDB" w14:textId="77777777" w:rsidTr="00A83881">
        <w:trPr>
          <w:trHeight w:val="538"/>
        </w:trPr>
        <w:tc>
          <w:tcPr>
            <w:tcW w:w="2122" w:type="dxa"/>
            <w:vMerge/>
          </w:tcPr>
          <w:p w14:paraId="4F098FBC" w14:textId="77777777" w:rsidR="001F4A77" w:rsidRPr="003C1E15" w:rsidRDefault="001F4A77" w:rsidP="00F16596">
            <w:pPr>
              <w:rPr>
                <w:sz w:val="20"/>
                <w:szCs w:val="20"/>
              </w:rPr>
            </w:pPr>
          </w:p>
        </w:tc>
        <w:tc>
          <w:tcPr>
            <w:tcW w:w="4674" w:type="dxa"/>
          </w:tcPr>
          <w:p w14:paraId="3CDC07AC" w14:textId="07EAF437" w:rsidR="001F4A77" w:rsidRPr="003C1E15" w:rsidRDefault="001F4A77" w:rsidP="00F16596">
            <w:pPr>
              <w:jc w:val="left"/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Z niepełnosprawnością umysłową w stopniu umiarkowanym</w:t>
            </w:r>
          </w:p>
        </w:tc>
        <w:tc>
          <w:tcPr>
            <w:tcW w:w="707" w:type="dxa"/>
            <w:vMerge w:val="restart"/>
          </w:tcPr>
          <w:p w14:paraId="44260F53" w14:textId="53A3235B" w:rsidR="001F4A77" w:rsidRPr="003C1E15" w:rsidRDefault="001F4A77" w:rsidP="00F16596">
            <w:pPr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15</w:t>
            </w:r>
          </w:p>
          <w:p w14:paraId="601F2C4C" w14:textId="1B858BD5" w:rsidR="001F4A77" w:rsidRPr="003C1E15" w:rsidRDefault="001F4A77" w:rsidP="00F16596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14:paraId="26F33F25" w14:textId="5513F0E5" w:rsidR="001F4A77" w:rsidRPr="003C1E15" w:rsidRDefault="001F4A77" w:rsidP="00F16596">
            <w:pPr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16</w:t>
            </w:r>
          </w:p>
        </w:tc>
        <w:tc>
          <w:tcPr>
            <w:tcW w:w="709" w:type="dxa"/>
          </w:tcPr>
          <w:p w14:paraId="5CCA389E" w14:textId="790D59C1" w:rsidR="001F4A77" w:rsidRPr="003C1E15" w:rsidRDefault="001F4A77" w:rsidP="00F16596">
            <w:pPr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9</w:t>
            </w:r>
          </w:p>
        </w:tc>
      </w:tr>
      <w:tr w:rsidR="002B39FA" w:rsidRPr="002B39FA" w14:paraId="1A42294C" w14:textId="77777777" w:rsidTr="003445E1">
        <w:trPr>
          <w:trHeight w:val="255"/>
        </w:trPr>
        <w:tc>
          <w:tcPr>
            <w:tcW w:w="2122" w:type="dxa"/>
            <w:vMerge/>
          </w:tcPr>
          <w:p w14:paraId="5D7F80EB" w14:textId="77777777" w:rsidR="001F4A77" w:rsidRPr="003C1E15" w:rsidRDefault="001F4A77" w:rsidP="00F16596">
            <w:pPr>
              <w:rPr>
                <w:sz w:val="20"/>
                <w:szCs w:val="20"/>
              </w:rPr>
            </w:pPr>
          </w:p>
        </w:tc>
        <w:tc>
          <w:tcPr>
            <w:tcW w:w="4674" w:type="dxa"/>
          </w:tcPr>
          <w:p w14:paraId="7F81A403" w14:textId="6C602C89" w:rsidR="001F4A77" w:rsidRPr="003C1E15" w:rsidRDefault="001F4A77" w:rsidP="00F16596">
            <w:pPr>
              <w:jc w:val="both"/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Z niepełnosprawnością umysłową w stopniu znacznym</w:t>
            </w:r>
          </w:p>
        </w:tc>
        <w:tc>
          <w:tcPr>
            <w:tcW w:w="707" w:type="dxa"/>
            <w:vMerge/>
          </w:tcPr>
          <w:p w14:paraId="2B7E15D4" w14:textId="23F9E07E" w:rsidR="001F4A77" w:rsidRPr="003C1E15" w:rsidRDefault="001F4A77" w:rsidP="00F16596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14:paraId="1F1840E8" w14:textId="7FBA72E5" w:rsidR="001F4A77" w:rsidRPr="003C1E15" w:rsidRDefault="001F4A77" w:rsidP="00F16596">
            <w:pPr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007EC46D" w14:textId="2ED6C62F" w:rsidR="001F4A77" w:rsidRPr="003C1E15" w:rsidRDefault="001F4A77" w:rsidP="00F16596">
            <w:pPr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1</w:t>
            </w:r>
          </w:p>
        </w:tc>
      </w:tr>
      <w:tr w:rsidR="002B39FA" w:rsidRPr="002B39FA" w14:paraId="2396FA2B" w14:textId="77777777" w:rsidTr="003445E1">
        <w:trPr>
          <w:trHeight w:val="270"/>
        </w:trPr>
        <w:tc>
          <w:tcPr>
            <w:tcW w:w="2122" w:type="dxa"/>
            <w:vMerge/>
          </w:tcPr>
          <w:p w14:paraId="56400241" w14:textId="77777777" w:rsidR="00F16596" w:rsidRPr="003C1E15" w:rsidRDefault="00F16596" w:rsidP="00F16596">
            <w:pPr>
              <w:rPr>
                <w:sz w:val="20"/>
                <w:szCs w:val="20"/>
              </w:rPr>
            </w:pPr>
          </w:p>
        </w:tc>
        <w:tc>
          <w:tcPr>
            <w:tcW w:w="4674" w:type="dxa"/>
          </w:tcPr>
          <w:p w14:paraId="70A36AA0" w14:textId="6D08742E" w:rsidR="00F16596" w:rsidRPr="003C1E15" w:rsidRDefault="00F16596" w:rsidP="00F16596">
            <w:pPr>
              <w:jc w:val="left"/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Z niepełnosprawnością ruchową w tym afazja</w:t>
            </w:r>
          </w:p>
        </w:tc>
        <w:tc>
          <w:tcPr>
            <w:tcW w:w="707" w:type="dxa"/>
          </w:tcPr>
          <w:p w14:paraId="483E755C" w14:textId="477AEDEE" w:rsidR="00F16596" w:rsidRPr="003C1E15" w:rsidRDefault="00F16596" w:rsidP="00F16596">
            <w:pPr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19</w:t>
            </w:r>
          </w:p>
        </w:tc>
        <w:tc>
          <w:tcPr>
            <w:tcW w:w="707" w:type="dxa"/>
          </w:tcPr>
          <w:p w14:paraId="1F29205E" w14:textId="650C4AC7" w:rsidR="00F16596" w:rsidRPr="003C1E15" w:rsidRDefault="00F16596" w:rsidP="00F16596">
            <w:pPr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27</w:t>
            </w:r>
          </w:p>
        </w:tc>
        <w:tc>
          <w:tcPr>
            <w:tcW w:w="709" w:type="dxa"/>
          </w:tcPr>
          <w:p w14:paraId="07CB76BE" w14:textId="71481EA8" w:rsidR="00F16596" w:rsidRPr="003C1E15" w:rsidRDefault="00F16596" w:rsidP="00F16596">
            <w:pPr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39</w:t>
            </w:r>
          </w:p>
        </w:tc>
      </w:tr>
      <w:tr w:rsidR="002B39FA" w:rsidRPr="002B39FA" w14:paraId="063BBD48" w14:textId="77777777" w:rsidTr="003445E1">
        <w:trPr>
          <w:trHeight w:val="180"/>
        </w:trPr>
        <w:tc>
          <w:tcPr>
            <w:tcW w:w="2122" w:type="dxa"/>
            <w:vMerge/>
          </w:tcPr>
          <w:p w14:paraId="7207FE5D" w14:textId="77777777" w:rsidR="00F16596" w:rsidRPr="003C1E15" w:rsidRDefault="00F16596" w:rsidP="00F16596">
            <w:pPr>
              <w:rPr>
                <w:sz w:val="20"/>
                <w:szCs w:val="20"/>
              </w:rPr>
            </w:pPr>
          </w:p>
        </w:tc>
        <w:tc>
          <w:tcPr>
            <w:tcW w:w="4674" w:type="dxa"/>
          </w:tcPr>
          <w:p w14:paraId="37B61F36" w14:textId="661A6CAD" w:rsidR="00F16596" w:rsidRPr="003C1E15" w:rsidRDefault="00DD5C42" w:rsidP="00F16596">
            <w:pPr>
              <w:jc w:val="left"/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 xml:space="preserve">Z niepełnosprawnością sprzężoną </w:t>
            </w:r>
          </w:p>
        </w:tc>
        <w:tc>
          <w:tcPr>
            <w:tcW w:w="707" w:type="dxa"/>
          </w:tcPr>
          <w:p w14:paraId="60D823F8" w14:textId="7AB164E2" w:rsidR="00F16596" w:rsidRPr="003C1E15" w:rsidRDefault="00DD5C42" w:rsidP="00F16596">
            <w:pPr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20</w:t>
            </w:r>
          </w:p>
        </w:tc>
        <w:tc>
          <w:tcPr>
            <w:tcW w:w="707" w:type="dxa"/>
          </w:tcPr>
          <w:p w14:paraId="5EE8DAA0" w14:textId="54BF13A8" w:rsidR="00F16596" w:rsidRPr="003C1E15" w:rsidRDefault="00DD5C42" w:rsidP="00F16596">
            <w:pPr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31</w:t>
            </w:r>
          </w:p>
        </w:tc>
        <w:tc>
          <w:tcPr>
            <w:tcW w:w="709" w:type="dxa"/>
          </w:tcPr>
          <w:p w14:paraId="26181DCB" w14:textId="652BC9F8" w:rsidR="00F16596" w:rsidRPr="003C1E15" w:rsidRDefault="00DD5C42" w:rsidP="00F16596">
            <w:pPr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31</w:t>
            </w:r>
          </w:p>
        </w:tc>
      </w:tr>
      <w:tr w:rsidR="002B39FA" w:rsidRPr="002B39FA" w14:paraId="19FF3230" w14:textId="77777777" w:rsidTr="003445E1">
        <w:trPr>
          <w:trHeight w:val="345"/>
        </w:trPr>
        <w:tc>
          <w:tcPr>
            <w:tcW w:w="2122" w:type="dxa"/>
            <w:vMerge/>
          </w:tcPr>
          <w:p w14:paraId="3CD9200A" w14:textId="77777777" w:rsidR="00F16596" w:rsidRPr="003C1E15" w:rsidRDefault="00F16596" w:rsidP="00F16596">
            <w:pPr>
              <w:rPr>
                <w:sz w:val="20"/>
                <w:szCs w:val="20"/>
              </w:rPr>
            </w:pPr>
          </w:p>
        </w:tc>
        <w:tc>
          <w:tcPr>
            <w:tcW w:w="4674" w:type="dxa"/>
          </w:tcPr>
          <w:p w14:paraId="70AEF1E7" w14:textId="47A63ABA" w:rsidR="00F16596" w:rsidRPr="003C1E15" w:rsidRDefault="00DD5C42" w:rsidP="00F16596">
            <w:pPr>
              <w:jc w:val="left"/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 xml:space="preserve">Z autyzmem, w tym zespołem Aspergera </w:t>
            </w:r>
          </w:p>
        </w:tc>
        <w:tc>
          <w:tcPr>
            <w:tcW w:w="707" w:type="dxa"/>
          </w:tcPr>
          <w:p w14:paraId="028315B2" w14:textId="46E3D399" w:rsidR="00F16596" w:rsidRPr="003C1E15" w:rsidRDefault="00DD5C42" w:rsidP="00F16596">
            <w:pPr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33</w:t>
            </w:r>
          </w:p>
        </w:tc>
        <w:tc>
          <w:tcPr>
            <w:tcW w:w="707" w:type="dxa"/>
          </w:tcPr>
          <w:p w14:paraId="79E3FAFE" w14:textId="0F8A5432" w:rsidR="00F16596" w:rsidRPr="003C1E15" w:rsidRDefault="00DD5C42" w:rsidP="00F16596">
            <w:pPr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63</w:t>
            </w:r>
          </w:p>
        </w:tc>
        <w:tc>
          <w:tcPr>
            <w:tcW w:w="709" w:type="dxa"/>
          </w:tcPr>
          <w:p w14:paraId="3A20DE5C" w14:textId="5656939E" w:rsidR="00F16596" w:rsidRPr="003C1E15" w:rsidRDefault="00DD5C42" w:rsidP="00F16596">
            <w:pPr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100</w:t>
            </w:r>
          </w:p>
        </w:tc>
      </w:tr>
      <w:tr w:rsidR="002B39FA" w:rsidRPr="002B39FA" w14:paraId="036BC06C" w14:textId="77777777" w:rsidTr="003445E1">
        <w:trPr>
          <w:trHeight w:val="270"/>
        </w:trPr>
        <w:tc>
          <w:tcPr>
            <w:tcW w:w="2122" w:type="dxa"/>
            <w:vMerge/>
          </w:tcPr>
          <w:p w14:paraId="6E3508D7" w14:textId="77777777" w:rsidR="00F16596" w:rsidRPr="003C1E15" w:rsidRDefault="00F16596" w:rsidP="00F16596">
            <w:pPr>
              <w:rPr>
                <w:sz w:val="20"/>
                <w:szCs w:val="20"/>
              </w:rPr>
            </w:pPr>
          </w:p>
        </w:tc>
        <w:tc>
          <w:tcPr>
            <w:tcW w:w="4674" w:type="dxa"/>
          </w:tcPr>
          <w:p w14:paraId="03A12329" w14:textId="2EE415F8" w:rsidR="00F16596" w:rsidRPr="003C1E15" w:rsidRDefault="00DD5C42" w:rsidP="00F16596">
            <w:pPr>
              <w:jc w:val="left"/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Słabosłyszące</w:t>
            </w:r>
          </w:p>
        </w:tc>
        <w:tc>
          <w:tcPr>
            <w:tcW w:w="707" w:type="dxa"/>
          </w:tcPr>
          <w:p w14:paraId="57CE8388" w14:textId="7F2B9618" w:rsidR="00F16596" w:rsidRPr="003C1E15" w:rsidRDefault="00DD5C42" w:rsidP="00F16596">
            <w:pPr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-</w:t>
            </w:r>
          </w:p>
        </w:tc>
        <w:tc>
          <w:tcPr>
            <w:tcW w:w="707" w:type="dxa"/>
          </w:tcPr>
          <w:p w14:paraId="2898D59E" w14:textId="462A101A" w:rsidR="00F16596" w:rsidRPr="003C1E15" w:rsidRDefault="00DD5C42" w:rsidP="00F16596">
            <w:pPr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0A47E6BE" w14:textId="56B8992C" w:rsidR="00F16596" w:rsidRPr="003C1E15" w:rsidRDefault="00DD5C42" w:rsidP="00F16596">
            <w:pPr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3</w:t>
            </w:r>
          </w:p>
        </w:tc>
      </w:tr>
      <w:tr w:rsidR="002B39FA" w:rsidRPr="002B39FA" w14:paraId="68C78AF2" w14:textId="77777777" w:rsidTr="003445E1">
        <w:trPr>
          <w:trHeight w:val="210"/>
        </w:trPr>
        <w:tc>
          <w:tcPr>
            <w:tcW w:w="2122" w:type="dxa"/>
            <w:vMerge/>
          </w:tcPr>
          <w:p w14:paraId="57C1A7F4" w14:textId="77777777" w:rsidR="00F16596" w:rsidRPr="003C1E15" w:rsidRDefault="00F16596" w:rsidP="00F16596">
            <w:pPr>
              <w:rPr>
                <w:sz w:val="20"/>
                <w:szCs w:val="20"/>
              </w:rPr>
            </w:pPr>
          </w:p>
        </w:tc>
        <w:tc>
          <w:tcPr>
            <w:tcW w:w="4674" w:type="dxa"/>
          </w:tcPr>
          <w:p w14:paraId="3B5528BD" w14:textId="10E3380A" w:rsidR="00F16596" w:rsidRPr="003C1E15" w:rsidRDefault="00DD5C42" w:rsidP="00F16596">
            <w:pPr>
              <w:jc w:val="left"/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Niesłyszące</w:t>
            </w:r>
          </w:p>
        </w:tc>
        <w:tc>
          <w:tcPr>
            <w:tcW w:w="707" w:type="dxa"/>
          </w:tcPr>
          <w:p w14:paraId="4D08A01E" w14:textId="77E98616" w:rsidR="00F16596" w:rsidRPr="003C1E15" w:rsidRDefault="00DD5C42" w:rsidP="00F16596">
            <w:pPr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-</w:t>
            </w:r>
          </w:p>
        </w:tc>
        <w:tc>
          <w:tcPr>
            <w:tcW w:w="707" w:type="dxa"/>
          </w:tcPr>
          <w:p w14:paraId="5EF38759" w14:textId="54C9EB82" w:rsidR="00F16596" w:rsidRPr="003C1E15" w:rsidRDefault="00DD5C42" w:rsidP="00F16596">
            <w:pPr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3F9C431D" w14:textId="615CBB42" w:rsidR="00F16596" w:rsidRPr="003C1E15" w:rsidRDefault="00DD5C42" w:rsidP="00F16596">
            <w:pPr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1</w:t>
            </w:r>
          </w:p>
        </w:tc>
      </w:tr>
      <w:tr w:rsidR="002B39FA" w:rsidRPr="002B39FA" w14:paraId="7E8135DC" w14:textId="77777777" w:rsidTr="003445E1">
        <w:trPr>
          <w:trHeight w:val="225"/>
        </w:trPr>
        <w:tc>
          <w:tcPr>
            <w:tcW w:w="2122" w:type="dxa"/>
            <w:vMerge/>
          </w:tcPr>
          <w:p w14:paraId="4A2A56D5" w14:textId="77777777" w:rsidR="00F16596" w:rsidRPr="003C1E15" w:rsidRDefault="00F16596" w:rsidP="00F16596">
            <w:pPr>
              <w:rPr>
                <w:sz w:val="20"/>
                <w:szCs w:val="20"/>
              </w:rPr>
            </w:pPr>
          </w:p>
        </w:tc>
        <w:tc>
          <w:tcPr>
            <w:tcW w:w="4674" w:type="dxa"/>
          </w:tcPr>
          <w:p w14:paraId="5551F8F4" w14:textId="0E0C9133" w:rsidR="00F16596" w:rsidRPr="003C1E15" w:rsidRDefault="00DD5C42" w:rsidP="00F16596">
            <w:pPr>
              <w:jc w:val="left"/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Niewidzące</w:t>
            </w:r>
          </w:p>
        </w:tc>
        <w:tc>
          <w:tcPr>
            <w:tcW w:w="707" w:type="dxa"/>
          </w:tcPr>
          <w:p w14:paraId="44C87EBC" w14:textId="132B04EE" w:rsidR="00F16596" w:rsidRPr="003C1E15" w:rsidRDefault="00DD5C42" w:rsidP="00F16596">
            <w:pPr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4</w:t>
            </w:r>
          </w:p>
        </w:tc>
        <w:tc>
          <w:tcPr>
            <w:tcW w:w="707" w:type="dxa"/>
          </w:tcPr>
          <w:p w14:paraId="5AB2C0D2" w14:textId="7468E929" w:rsidR="00F16596" w:rsidRPr="003C1E15" w:rsidRDefault="00DD5C42" w:rsidP="00F16596">
            <w:pPr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169C1FEB" w14:textId="77C5CDC4" w:rsidR="00F16596" w:rsidRPr="003C1E15" w:rsidRDefault="00DD5C42" w:rsidP="00F16596">
            <w:pPr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-</w:t>
            </w:r>
          </w:p>
        </w:tc>
      </w:tr>
      <w:tr w:rsidR="002B39FA" w:rsidRPr="002B39FA" w14:paraId="31BAFA56" w14:textId="77777777" w:rsidTr="003445E1">
        <w:trPr>
          <w:trHeight w:val="225"/>
        </w:trPr>
        <w:tc>
          <w:tcPr>
            <w:tcW w:w="2122" w:type="dxa"/>
            <w:vMerge/>
          </w:tcPr>
          <w:p w14:paraId="3DFC41AB" w14:textId="77777777" w:rsidR="00F16596" w:rsidRPr="003C1E15" w:rsidRDefault="00F16596" w:rsidP="00F16596">
            <w:pPr>
              <w:rPr>
                <w:sz w:val="20"/>
                <w:szCs w:val="20"/>
              </w:rPr>
            </w:pPr>
          </w:p>
        </w:tc>
        <w:tc>
          <w:tcPr>
            <w:tcW w:w="4674" w:type="dxa"/>
          </w:tcPr>
          <w:p w14:paraId="117003A2" w14:textId="58F74159" w:rsidR="00F16596" w:rsidRPr="003C1E15" w:rsidRDefault="00DD5C42" w:rsidP="00F16596">
            <w:pPr>
              <w:jc w:val="left"/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Słabowidzące</w:t>
            </w:r>
          </w:p>
        </w:tc>
        <w:tc>
          <w:tcPr>
            <w:tcW w:w="707" w:type="dxa"/>
          </w:tcPr>
          <w:p w14:paraId="11480E69" w14:textId="2092C98A" w:rsidR="00F16596" w:rsidRPr="003C1E15" w:rsidRDefault="00DD5C42" w:rsidP="00F16596">
            <w:pPr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-</w:t>
            </w:r>
          </w:p>
        </w:tc>
        <w:tc>
          <w:tcPr>
            <w:tcW w:w="707" w:type="dxa"/>
          </w:tcPr>
          <w:p w14:paraId="145D7A3C" w14:textId="3A4A78F7" w:rsidR="00F16596" w:rsidRPr="003C1E15" w:rsidRDefault="00DD5C42" w:rsidP="00F16596">
            <w:pPr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61270A17" w14:textId="560F80A8" w:rsidR="00F16596" w:rsidRPr="003C1E15" w:rsidRDefault="00DD5C42" w:rsidP="00F16596">
            <w:pPr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7</w:t>
            </w:r>
          </w:p>
        </w:tc>
      </w:tr>
      <w:tr w:rsidR="002B39FA" w:rsidRPr="002B39FA" w14:paraId="1398EC35" w14:textId="77777777" w:rsidTr="003445E1">
        <w:trPr>
          <w:trHeight w:val="225"/>
        </w:trPr>
        <w:tc>
          <w:tcPr>
            <w:tcW w:w="2122" w:type="dxa"/>
            <w:vMerge/>
          </w:tcPr>
          <w:p w14:paraId="5E390692" w14:textId="77777777" w:rsidR="00DD5C42" w:rsidRPr="003C1E15" w:rsidRDefault="00DD5C42" w:rsidP="00F16596">
            <w:pPr>
              <w:rPr>
                <w:sz w:val="20"/>
                <w:szCs w:val="20"/>
              </w:rPr>
            </w:pPr>
          </w:p>
        </w:tc>
        <w:tc>
          <w:tcPr>
            <w:tcW w:w="4674" w:type="dxa"/>
          </w:tcPr>
          <w:p w14:paraId="4CBDF53E" w14:textId="71E351DE" w:rsidR="00DD5C42" w:rsidRPr="003C1E15" w:rsidRDefault="00DD5C42" w:rsidP="00DD5C42">
            <w:pPr>
              <w:jc w:val="both"/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Brak kształcenia specjalnego</w:t>
            </w:r>
          </w:p>
        </w:tc>
        <w:tc>
          <w:tcPr>
            <w:tcW w:w="707" w:type="dxa"/>
          </w:tcPr>
          <w:p w14:paraId="2E762A75" w14:textId="38C894C8" w:rsidR="00DD5C42" w:rsidRPr="003C1E15" w:rsidRDefault="00DD5C42" w:rsidP="00F16596">
            <w:pPr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4</w:t>
            </w:r>
          </w:p>
        </w:tc>
        <w:tc>
          <w:tcPr>
            <w:tcW w:w="707" w:type="dxa"/>
          </w:tcPr>
          <w:p w14:paraId="0647A9AB" w14:textId="02007C20" w:rsidR="00DD5C42" w:rsidRPr="003C1E15" w:rsidRDefault="00DD5C42" w:rsidP="00F16596">
            <w:pPr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14:paraId="0644AC76" w14:textId="7A55E013" w:rsidR="00DD5C42" w:rsidRPr="003C1E15" w:rsidRDefault="00DD5C42" w:rsidP="00F16596">
            <w:pPr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12</w:t>
            </w:r>
          </w:p>
        </w:tc>
      </w:tr>
      <w:tr w:rsidR="002B39FA" w:rsidRPr="002B39FA" w14:paraId="6704D45A" w14:textId="77777777" w:rsidTr="003445E1">
        <w:trPr>
          <w:trHeight w:val="260"/>
        </w:trPr>
        <w:tc>
          <w:tcPr>
            <w:tcW w:w="2122" w:type="dxa"/>
            <w:vMerge/>
          </w:tcPr>
          <w:p w14:paraId="6D2270E2" w14:textId="77777777" w:rsidR="00F16596" w:rsidRPr="003C1E15" w:rsidRDefault="00F16596" w:rsidP="00F16596">
            <w:pPr>
              <w:rPr>
                <w:sz w:val="20"/>
                <w:szCs w:val="20"/>
              </w:rPr>
            </w:pPr>
          </w:p>
        </w:tc>
        <w:tc>
          <w:tcPr>
            <w:tcW w:w="4674" w:type="dxa"/>
          </w:tcPr>
          <w:p w14:paraId="5D517E6B" w14:textId="770EDFCE" w:rsidR="00F16596" w:rsidRPr="003C1E15" w:rsidRDefault="00DD5C42" w:rsidP="00F16596">
            <w:pPr>
              <w:jc w:val="left"/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Niedostosowane społecznie</w:t>
            </w:r>
          </w:p>
        </w:tc>
        <w:tc>
          <w:tcPr>
            <w:tcW w:w="707" w:type="dxa"/>
          </w:tcPr>
          <w:p w14:paraId="1A6BB381" w14:textId="10ACD0F5" w:rsidR="00F16596" w:rsidRPr="003C1E15" w:rsidRDefault="00DD5C42" w:rsidP="00F16596">
            <w:pPr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-</w:t>
            </w:r>
          </w:p>
        </w:tc>
        <w:tc>
          <w:tcPr>
            <w:tcW w:w="707" w:type="dxa"/>
          </w:tcPr>
          <w:p w14:paraId="30D20D2B" w14:textId="50D908DD" w:rsidR="00F16596" w:rsidRPr="003C1E15" w:rsidRDefault="00DD5C42" w:rsidP="00F16596">
            <w:pPr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054FF208" w14:textId="3135F987" w:rsidR="00F16596" w:rsidRPr="003C1E15" w:rsidRDefault="00DD5C42" w:rsidP="00F16596">
            <w:pPr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-</w:t>
            </w:r>
          </w:p>
        </w:tc>
      </w:tr>
      <w:tr w:rsidR="002B39FA" w:rsidRPr="002B39FA" w14:paraId="691733E4" w14:textId="77777777" w:rsidTr="003445E1">
        <w:trPr>
          <w:trHeight w:val="240"/>
        </w:trPr>
        <w:tc>
          <w:tcPr>
            <w:tcW w:w="2122" w:type="dxa"/>
            <w:vMerge/>
          </w:tcPr>
          <w:p w14:paraId="3F536A6B" w14:textId="77777777" w:rsidR="00F16596" w:rsidRPr="003C1E15" w:rsidRDefault="00F16596" w:rsidP="00F16596">
            <w:pPr>
              <w:rPr>
                <w:sz w:val="20"/>
                <w:szCs w:val="20"/>
              </w:rPr>
            </w:pPr>
          </w:p>
        </w:tc>
        <w:tc>
          <w:tcPr>
            <w:tcW w:w="4674" w:type="dxa"/>
          </w:tcPr>
          <w:p w14:paraId="7E267005" w14:textId="75E87E2A" w:rsidR="00F16596" w:rsidRPr="003C1E15" w:rsidRDefault="00DD5C42" w:rsidP="00F16596">
            <w:pPr>
              <w:jc w:val="left"/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Zagrożone niedostosowaniem społecznym</w:t>
            </w:r>
          </w:p>
        </w:tc>
        <w:tc>
          <w:tcPr>
            <w:tcW w:w="707" w:type="dxa"/>
          </w:tcPr>
          <w:p w14:paraId="23A47843" w14:textId="68CA1E3D" w:rsidR="00F16596" w:rsidRPr="003C1E15" w:rsidRDefault="00DD5C42" w:rsidP="00F16596">
            <w:pPr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12</w:t>
            </w:r>
          </w:p>
        </w:tc>
        <w:tc>
          <w:tcPr>
            <w:tcW w:w="707" w:type="dxa"/>
          </w:tcPr>
          <w:p w14:paraId="77A67356" w14:textId="325B9FE1" w:rsidR="00F16596" w:rsidRPr="003C1E15" w:rsidRDefault="00DD5C42" w:rsidP="00F16596">
            <w:pPr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22</w:t>
            </w:r>
          </w:p>
        </w:tc>
        <w:tc>
          <w:tcPr>
            <w:tcW w:w="709" w:type="dxa"/>
          </w:tcPr>
          <w:p w14:paraId="47A391A5" w14:textId="064A7EF3" w:rsidR="00F16596" w:rsidRPr="003C1E15" w:rsidRDefault="00DD5C42" w:rsidP="00F16596">
            <w:pPr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12</w:t>
            </w:r>
          </w:p>
        </w:tc>
      </w:tr>
      <w:tr w:rsidR="002B39FA" w:rsidRPr="002B39FA" w14:paraId="66B0DA40" w14:textId="77777777" w:rsidTr="00D345BC">
        <w:tc>
          <w:tcPr>
            <w:tcW w:w="6796" w:type="dxa"/>
            <w:gridSpan w:val="2"/>
          </w:tcPr>
          <w:p w14:paraId="3A2EA093" w14:textId="77777777" w:rsidR="00F16596" w:rsidRPr="003C1E15" w:rsidRDefault="00F16596" w:rsidP="00F16596">
            <w:pPr>
              <w:jc w:val="left"/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Orzeczenia o potrzebie indywidulanego nauczania</w:t>
            </w:r>
          </w:p>
        </w:tc>
        <w:tc>
          <w:tcPr>
            <w:tcW w:w="707" w:type="dxa"/>
          </w:tcPr>
          <w:p w14:paraId="29D2ECB6" w14:textId="5D069BDE" w:rsidR="00F16596" w:rsidRPr="003C1E15" w:rsidRDefault="00DD5C42" w:rsidP="00F16596">
            <w:pPr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30</w:t>
            </w:r>
          </w:p>
        </w:tc>
        <w:tc>
          <w:tcPr>
            <w:tcW w:w="707" w:type="dxa"/>
          </w:tcPr>
          <w:p w14:paraId="1BCFDCA2" w14:textId="62664C6B" w:rsidR="00F16596" w:rsidRPr="003C1E15" w:rsidRDefault="00DD5C42" w:rsidP="00F16596">
            <w:pPr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47</w:t>
            </w:r>
          </w:p>
        </w:tc>
        <w:tc>
          <w:tcPr>
            <w:tcW w:w="709" w:type="dxa"/>
          </w:tcPr>
          <w:p w14:paraId="104FF684" w14:textId="3C12AD1B" w:rsidR="00F16596" w:rsidRPr="003C1E15" w:rsidRDefault="00DD5C42" w:rsidP="00F16596">
            <w:pPr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52</w:t>
            </w:r>
          </w:p>
        </w:tc>
      </w:tr>
      <w:tr w:rsidR="002B39FA" w:rsidRPr="002B39FA" w14:paraId="214BDF48" w14:textId="77777777" w:rsidTr="00D345BC">
        <w:tc>
          <w:tcPr>
            <w:tcW w:w="6796" w:type="dxa"/>
            <w:gridSpan w:val="2"/>
          </w:tcPr>
          <w:p w14:paraId="43B41BF2" w14:textId="20B056C9" w:rsidR="00DD5C42" w:rsidRPr="003C1E15" w:rsidRDefault="00DD5C42" w:rsidP="00DD5C42">
            <w:pPr>
              <w:jc w:val="both"/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Orzeczenie o potrzebie zajęć rewalidacyjno-wychowawczych</w:t>
            </w:r>
          </w:p>
        </w:tc>
        <w:tc>
          <w:tcPr>
            <w:tcW w:w="707" w:type="dxa"/>
          </w:tcPr>
          <w:p w14:paraId="6FA0DF6A" w14:textId="27FE160B" w:rsidR="00DD5C42" w:rsidRPr="003C1E15" w:rsidRDefault="00DD5C42" w:rsidP="00F16596">
            <w:pPr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7</w:t>
            </w:r>
          </w:p>
        </w:tc>
        <w:tc>
          <w:tcPr>
            <w:tcW w:w="707" w:type="dxa"/>
          </w:tcPr>
          <w:p w14:paraId="09A7D0CF" w14:textId="7898DF7F" w:rsidR="00DD5C42" w:rsidRPr="003C1E15" w:rsidRDefault="00DD5C42" w:rsidP="00F16596">
            <w:pPr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17</w:t>
            </w:r>
          </w:p>
        </w:tc>
        <w:tc>
          <w:tcPr>
            <w:tcW w:w="709" w:type="dxa"/>
          </w:tcPr>
          <w:p w14:paraId="06024CE0" w14:textId="1BC2F516" w:rsidR="00DD5C42" w:rsidRPr="003C1E15" w:rsidRDefault="00DD5C42" w:rsidP="00F16596">
            <w:pPr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3</w:t>
            </w:r>
          </w:p>
        </w:tc>
      </w:tr>
      <w:tr w:rsidR="002B39FA" w:rsidRPr="002B39FA" w14:paraId="7ECD188D" w14:textId="77777777" w:rsidTr="00D345BC">
        <w:tc>
          <w:tcPr>
            <w:tcW w:w="6796" w:type="dxa"/>
            <w:gridSpan w:val="2"/>
          </w:tcPr>
          <w:p w14:paraId="28016813" w14:textId="13E078F6" w:rsidR="00DD5C42" w:rsidRPr="003C1E15" w:rsidRDefault="00DD5C42" w:rsidP="00DD5C42">
            <w:pPr>
              <w:jc w:val="both"/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Razem</w:t>
            </w:r>
          </w:p>
        </w:tc>
        <w:tc>
          <w:tcPr>
            <w:tcW w:w="707" w:type="dxa"/>
          </w:tcPr>
          <w:p w14:paraId="59026BAE" w14:textId="7C953259" w:rsidR="00DD5C42" w:rsidRPr="003C1E15" w:rsidRDefault="00DD5C42" w:rsidP="00F16596">
            <w:pPr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214</w:t>
            </w:r>
          </w:p>
        </w:tc>
        <w:tc>
          <w:tcPr>
            <w:tcW w:w="707" w:type="dxa"/>
          </w:tcPr>
          <w:p w14:paraId="4CE9D6B0" w14:textId="6F597BC2" w:rsidR="00DD5C42" w:rsidRPr="003C1E15" w:rsidRDefault="00DD5C42" w:rsidP="00F16596">
            <w:pPr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327</w:t>
            </w:r>
          </w:p>
        </w:tc>
        <w:tc>
          <w:tcPr>
            <w:tcW w:w="709" w:type="dxa"/>
          </w:tcPr>
          <w:p w14:paraId="41DE0E08" w14:textId="4295DB81" w:rsidR="00DD5C42" w:rsidRPr="003C1E15" w:rsidRDefault="00DD5C42" w:rsidP="00F16596">
            <w:pPr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353</w:t>
            </w:r>
          </w:p>
        </w:tc>
      </w:tr>
      <w:tr w:rsidR="002B39FA" w:rsidRPr="002B39FA" w14:paraId="4BCBE5B0" w14:textId="77777777" w:rsidTr="003445E1">
        <w:tc>
          <w:tcPr>
            <w:tcW w:w="2122" w:type="dxa"/>
            <w:vMerge w:val="restart"/>
          </w:tcPr>
          <w:p w14:paraId="29B1C136" w14:textId="61206A8A" w:rsidR="00253EC3" w:rsidRPr="003C1E15" w:rsidRDefault="00253EC3" w:rsidP="00F16596">
            <w:pPr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 xml:space="preserve">Opinie </w:t>
            </w:r>
          </w:p>
        </w:tc>
        <w:tc>
          <w:tcPr>
            <w:tcW w:w="4674" w:type="dxa"/>
          </w:tcPr>
          <w:p w14:paraId="234E070A" w14:textId="77777777" w:rsidR="00253EC3" w:rsidRPr="003C1E15" w:rsidRDefault="00253EC3" w:rsidP="00F16596">
            <w:pPr>
              <w:jc w:val="left"/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Wczesnego wspomagania rozwoju</w:t>
            </w:r>
          </w:p>
        </w:tc>
        <w:tc>
          <w:tcPr>
            <w:tcW w:w="707" w:type="dxa"/>
          </w:tcPr>
          <w:p w14:paraId="0370DCFC" w14:textId="4EB5D437" w:rsidR="00253EC3" w:rsidRPr="003C1E15" w:rsidRDefault="00253EC3" w:rsidP="00F16596">
            <w:pPr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65</w:t>
            </w:r>
          </w:p>
        </w:tc>
        <w:tc>
          <w:tcPr>
            <w:tcW w:w="707" w:type="dxa"/>
          </w:tcPr>
          <w:p w14:paraId="1BDA5490" w14:textId="6069FD32" w:rsidR="00253EC3" w:rsidRPr="003C1E15" w:rsidRDefault="00253EC3" w:rsidP="00F16596">
            <w:pPr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115</w:t>
            </w:r>
          </w:p>
        </w:tc>
        <w:tc>
          <w:tcPr>
            <w:tcW w:w="709" w:type="dxa"/>
          </w:tcPr>
          <w:p w14:paraId="21EAE7D0" w14:textId="1F624227" w:rsidR="00253EC3" w:rsidRPr="003C1E15" w:rsidRDefault="00253EC3" w:rsidP="00F16596">
            <w:pPr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121</w:t>
            </w:r>
          </w:p>
        </w:tc>
      </w:tr>
      <w:tr w:rsidR="002B39FA" w:rsidRPr="002B39FA" w14:paraId="7EFCDC37" w14:textId="77777777" w:rsidTr="003445E1">
        <w:tc>
          <w:tcPr>
            <w:tcW w:w="2122" w:type="dxa"/>
            <w:vMerge/>
          </w:tcPr>
          <w:p w14:paraId="68376395" w14:textId="77777777" w:rsidR="00253EC3" w:rsidRPr="003C1E15" w:rsidRDefault="00253EC3" w:rsidP="00F16596">
            <w:pPr>
              <w:rPr>
                <w:sz w:val="20"/>
                <w:szCs w:val="20"/>
              </w:rPr>
            </w:pPr>
          </w:p>
        </w:tc>
        <w:tc>
          <w:tcPr>
            <w:tcW w:w="4674" w:type="dxa"/>
          </w:tcPr>
          <w:p w14:paraId="2FF43262" w14:textId="737F5A08" w:rsidR="00253EC3" w:rsidRPr="003C1E15" w:rsidRDefault="00253EC3" w:rsidP="00F16596">
            <w:pPr>
              <w:jc w:val="left"/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 xml:space="preserve">Zindywidualizowana ścieżka kształcenia </w:t>
            </w:r>
          </w:p>
        </w:tc>
        <w:tc>
          <w:tcPr>
            <w:tcW w:w="707" w:type="dxa"/>
          </w:tcPr>
          <w:p w14:paraId="463D989E" w14:textId="6507773F" w:rsidR="00253EC3" w:rsidRPr="003C1E15" w:rsidRDefault="00253EC3" w:rsidP="00F16596">
            <w:pPr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37</w:t>
            </w:r>
          </w:p>
        </w:tc>
        <w:tc>
          <w:tcPr>
            <w:tcW w:w="707" w:type="dxa"/>
          </w:tcPr>
          <w:p w14:paraId="4414B605" w14:textId="60903B42" w:rsidR="00253EC3" w:rsidRPr="003C1E15" w:rsidRDefault="00253EC3" w:rsidP="00F16596">
            <w:pPr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33</w:t>
            </w:r>
          </w:p>
        </w:tc>
        <w:tc>
          <w:tcPr>
            <w:tcW w:w="709" w:type="dxa"/>
          </w:tcPr>
          <w:p w14:paraId="6997C8BD" w14:textId="255E132F" w:rsidR="00253EC3" w:rsidRPr="003C1E15" w:rsidRDefault="00253EC3" w:rsidP="00F16596">
            <w:pPr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87</w:t>
            </w:r>
          </w:p>
        </w:tc>
      </w:tr>
      <w:tr w:rsidR="002B39FA" w:rsidRPr="002B39FA" w14:paraId="71A5F02C" w14:textId="77777777" w:rsidTr="003445E1">
        <w:tc>
          <w:tcPr>
            <w:tcW w:w="2122" w:type="dxa"/>
            <w:vMerge/>
          </w:tcPr>
          <w:p w14:paraId="459916DA" w14:textId="77777777" w:rsidR="00253EC3" w:rsidRPr="003C1E15" w:rsidRDefault="00253EC3" w:rsidP="00F16596">
            <w:pPr>
              <w:rPr>
                <w:sz w:val="20"/>
                <w:szCs w:val="20"/>
              </w:rPr>
            </w:pPr>
          </w:p>
        </w:tc>
        <w:tc>
          <w:tcPr>
            <w:tcW w:w="4674" w:type="dxa"/>
          </w:tcPr>
          <w:p w14:paraId="1D0E8031" w14:textId="2153FFD2" w:rsidR="00253EC3" w:rsidRPr="003C1E15" w:rsidRDefault="00253EC3" w:rsidP="00F16596">
            <w:pPr>
              <w:jc w:val="left"/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Dostosowanie wymagań edukacyjnych wynikających z programu nauczania do indywidualnych potrzeb edukacyjnych ucznia</w:t>
            </w:r>
          </w:p>
        </w:tc>
        <w:tc>
          <w:tcPr>
            <w:tcW w:w="707" w:type="dxa"/>
          </w:tcPr>
          <w:p w14:paraId="505886DB" w14:textId="60BA04F3" w:rsidR="00253EC3" w:rsidRPr="003C1E15" w:rsidRDefault="00253EC3" w:rsidP="00F16596">
            <w:pPr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152</w:t>
            </w:r>
          </w:p>
        </w:tc>
        <w:tc>
          <w:tcPr>
            <w:tcW w:w="707" w:type="dxa"/>
          </w:tcPr>
          <w:p w14:paraId="6F3A5C18" w14:textId="49BE7504" w:rsidR="00253EC3" w:rsidRPr="003C1E15" w:rsidRDefault="00253EC3" w:rsidP="00F16596">
            <w:pPr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128</w:t>
            </w:r>
          </w:p>
        </w:tc>
        <w:tc>
          <w:tcPr>
            <w:tcW w:w="709" w:type="dxa"/>
          </w:tcPr>
          <w:p w14:paraId="2CEBEB13" w14:textId="39F3F98D" w:rsidR="00253EC3" w:rsidRPr="003C1E15" w:rsidRDefault="00253EC3" w:rsidP="00F16596">
            <w:pPr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355</w:t>
            </w:r>
          </w:p>
        </w:tc>
      </w:tr>
      <w:tr w:rsidR="002B39FA" w:rsidRPr="002B39FA" w14:paraId="7C1C8D57" w14:textId="77777777" w:rsidTr="003445E1">
        <w:trPr>
          <w:trHeight w:val="120"/>
        </w:trPr>
        <w:tc>
          <w:tcPr>
            <w:tcW w:w="2122" w:type="dxa"/>
            <w:vMerge/>
          </w:tcPr>
          <w:p w14:paraId="05FBB1A3" w14:textId="77777777" w:rsidR="00253EC3" w:rsidRPr="003C1E15" w:rsidRDefault="00253EC3" w:rsidP="00F16596">
            <w:pPr>
              <w:rPr>
                <w:sz w:val="20"/>
                <w:szCs w:val="20"/>
              </w:rPr>
            </w:pPr>
          </w:p>
        </w:tc>
        <w:tc>
          <w:tcPr>
            <w:tcW w:w="4674" w:type="dxa"/>
          </w:tcPr>
          <w:p w14:paraId="23DA7230" w14:textId="19B178C4" w:rsidR="00253EC3" w:rsidRPr="003C1E15" w:rsidRDefault="00253EC3" w:rsidP="00F16596">
            <w:pPr>
              <w:jc w:val="left"/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O specyficznych trudnościach w uczeniu się</w:t>
            </w:r>
          </w:p>
        </w:tc>
        <w:tc>
          <w:tcPr>
            <w:tcW w:w="707" w:type="dxa"/>
          </w:tcPr>
          <w:p w14:paraId="0E5B6937" w14:textId="684608F2" w:rsidR="00253EC3" w:rsidRPr="003C1E15" w:rsidRDefault="00253EC3" w:rsidP="00F16596">
            <w:pPr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134</w:t>
            </w:r>
          </w:p>
        </w:tc>
        <w:tc>
          <w:tcPr>
            <w:tcW w:w="707" w:type="dxa"/>
          </w:tcPr>
          <w:p w14:paraId="63E02B49" w14:textId="4ECD566E" w:rsidR="00253EC3" w:rsidRPr="003C1E15" w:rsidRDefault="00253EC3" w:rsidP="00F16596">
            <w:pPr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172</w:t>
            </w:r>
          </w:p>
        </w:tc>
        <w:tc>
          <w:tcPr>
            <w:tcW w:w="709" w:type="dxa"/>
          </w:tcPr>
          <w:p w14:paraId="29E9743A" w14:textId="5FB8D4C7" w:rsidR="00253EC3" w:rsidRPr="003C1E15" w:rsidRDefault="00253EC3" w:rsidP="00F16596">
            <w:pPr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171</w:t>
            </w:r>
          </w:p>
        </w:tc>
      </w:tr>
      <w:tr w:rsidR="002B39FA" w:rsidRPr="002B39FA" w14:paraId="500DE68F" w14:textId="77777777" w:rsidTr="003445E1">
        <w:trPr>
          <w:trHeight w:val="134"/>
        </w:trPr>
        <w:tc>
          <w:tcPr>
            <w:tcW w:w="2122" w:type="dxa"/>
            <w:vMerge/>
          </w:tcPr>
          <w:p w14:paraId="6E672C40" w14:textId="77777777" w:rsidR="00253EC3" w:rsidRPr="003C1E15" w:rsidRDefault="00253EC3" w:rsidP="00F16596">
            <w:pPr>
              <w:rPr>
                <w:sz w:val="20"/>
                <w:szCs w:val="20"/>
              </w:rPr>
            </w:pPr>
          </w:p>
        </w:tc>
        <w:tc>
          <w:tcPr>
            <w:tcW w:w="4674" w:type="dxa"/>
          </w:tcPr>
          <w:p w14:paraId="071997F4" w14:textId="48B111C0" w:rsidR="00253EC3" w:rsidRPr="003C1E15" w:rsidRDefault="00253EC3" w:rsidP="00F16596">
            <w:pPr>
              <w:jc w:val="left"/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Objęcie dziecka opieką psychologiczno-pedagogiczną w przedszkolu, szkole lub placówce</w:t>
            </w:r>
          </w:p>
        </w:tc>
        <w:tc>
          <w:tcPr>
            <w:tcW w:w="707" w:type="dxa"/>
          </w:tcPr>
          <w:p w14:paraId="7BE71320" w14:textId="20FCBF36" w:rsidR="00253EC3" w:rsidRPr="003C1E15" w:rsidRDefault="00253EC3" w:rsidP="00F16596">
            <w:pPr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70</w:t>
            </w:r>
          </w:p>
        </w:tc>
        <w:tc>
          <w:tcPr>
            <w:tcW w:w="707" w:type="dxa"/>
          </w:tcPr>
          <w:p w14:paraId="6AD5A843" w14:textId="7E41905F" w:rsidR="00253EC3" w:rsidRPr="003C1E15" w:rsidRDefault="00253EC3" w:rsidP="00F16596">
            <w:pPr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150</w:t>
            </w:r>
          </w:p>
        </w:tc>
        <w:tc>
          <w:tcPr>
            <w:tcW w:w="709" w:type="dxa"/>
          </w:tcPr>
          <w:p w14:paraId="21A4F313" w14:textId="7751DF23" w:rsidR="00253EC3" w:rsidRPr="003C1E15" w:rsidRDefault="00253EC3" w:rsidP="00F16596">
            <w:pPr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99</w:t>
            </w:r>
          </w:p>
        </w:tc>
      </w:tr>
      <w:tr w:rsidR="002B39FA" w:rsidRPr="002B39FA" w14:paraId="6B10A442" w14:textId="77777777" w:rsidTr="003445E1">
        <w:trPr>
          <w:trHeight w:val="210"/>
        </w:trPr>
        <w:tc>
          <w:tcPr>
            <w:tcW w:w="2122" w:type="dxa"/>
            <w:vMerge/>
          </w:tcPr>
          <w:p w14:paraId="4052E0CE" w14:textId="77777777" w:rsidR="00253EC3" w:rsidRPr="003C1E15" w:rsidRDefault="00253EC3" w:rsidP="00F16596">
            <w:pPr>
              <w:rPr>
                <w:sz w:val="20"/>
                <w:szCs w:val="20"/>
              </w:rPr>
            </w:pPr>
          </w:p>
        </w:tc>
        <w:tc>
          <w:tcPr>
            <w:tcW w:w="4674" w:type="dxa"/>
          </w:tcPr>
          <w:p w14:paraId="4687050B" w14:textId="576DCED3" w:rsidR="00253EC3" w:rsidRPr="003C1E15" w:rsidRDefault="00253EC3" w:rsidP="00F16596">
            <w:pPr>
              <w:jc w:val="left"/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Odroczenie spełnienia obowiązku szkolnego</w:t>
            </w:r>
          </w:p>
        </w:tc>
        <w:tc>
          <w:tcPr>
            <w:tcW w:w="707" w:type="dxa"/>
          </w:tcPr>
          <w:p w14:paraId="44D95867" w14:textId="0029DDFF" w:rsidR="00253EC3" w:rsidRPr="003C1E15" w:rsidRDefault="00253EC3" w:rsidP="00F16596">
            <w:pPr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13</w:t>
            </w:r>
          </w:p>
        </w:tc>
        <w:tc>
          <w:tcPr>
            <w:tcW w:w="707" w:type="dxa"/>
          </w:tcPr>
          <w:p w14:paraId="6121465A" w14:textId="76B87830" w:rsidR="00253EC3" w:rsidRPr="003C1E15" w:rsidRDefault="00253EC3" w:rsidP="00F16596">
            <w:pPr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24</w:t>
            </w:r>
          </w:p>
        </w:tc>
        <w:tc>
          <w:tcPr>
            <w:tcW w:w="709" w:type="dxa"/>
          </w:tcPr>
          <w:p w14:paraId="5494C9DA" w14:textId="6120DF76" w:rsidR="00253EC3" w:rsidRPr="003C1E15" w:rsidRDefault="00253EC3" w:rsidP="00F16596">
            <w:pPr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22</w:t>
            </w:r>
          </w:p>
        </w:tc>
      </w:tr>
      <w:tr w:rsidR="002B39FA" w:rsidRPr="002B39FA" w14:paraId="3CEFD963" w14:textId="77777777" w:rsidTr="003445E1">
        <w:trPr>
          <w:trHeight w:val="165"/>
        </w:trPr>
        <w:tc>
          <w:tcPr>
            <w:tcW w:w="2122" w:type="dxa"/>
            <w:vMerge/>
          </w:tcPr>
          <w:p w14:paraId="787A5FAD" w14:textId="77777777" w:rsidR="00253EC3" w:rsidRPr="003C1E15" w:rsidRDefault="00253EC3" w:rsidP="00F16596">
            <w:pPr>
              <w:rPr>
                <w:sz w:val="20"/>
                <w:szCs w:val="20"/>
              </w:rPr>
            </w:pPr>
          </w:p>
        </w:tc>
        <w:tc>
          <w:tcPr>
            <w:tcW w:w="4674" w:type="dxa"/>
          </w:tcPr>
          <w:p w14:paraId="09B558AD" w14:textId="0AD5693E" w:rsidR="00253EC3" w:rsidRPr="003C1E15" w:rsidRDefault="00253EC3" w:rsidP="00F16596">
            <w:pPr>
              <w:jc w:val="left"/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Zwolnienie z nauki drugiego języka</w:t>
            </w:r>
          </w:p>
        </w:tc>
        <w:tc>
          <w:tcPr>
            <w:tcW w:w="707" w:type="dxa"/>
          </w:tcPr>
          <w:p w14:paraId="0D179CD3" w14:textId="38332B2B" w:rsidR="00253EC3" w:rsidRPr="003C1E15" w:rsidRDefault="00253EC3" w:rsidP="00F16596">
            <w:pPr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2</w:t>
            </w:r>
          </w:p>
        </w:tc>
        <w:tc>
          <w:tcPr>
            <w:tcW w:w="707" w:type="dxa"/>
          </w:tcPr>
          <w:p w14:paraId="5DE7F210" w14:textId="1E0BDA94" w:rsidR="00253EC3" w:rsidRPr="003C1E15" w:rsidRDefault="00253EC3" w:rsidP="00F16596">
            <w:pPr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63E3E7C" w14:textId="47CD1DF5" w:rsidR="00253EC3" w:rsidRPr="003C1E15" w:rsidRDefault="00253EC3" w:rsidP="00F16596">
            <w:pPr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3</w:t>
            </w:r>
          </w:p>
        </w:tc>
      </w:tr>
      <w:tr w:rsidR="002B39FA" w:rsidRPr="002B39FA" w14:paraId="4169E9BA" w14:textId="77777777" w:rsidTr="003445E1">
        <w:trPr>
          <w:trHeight w:val="90"/>
        </w:trPr>
        <w:tc>
          <w:tcPr>
            <w:tcW w:w="2122" w:type="dxa"/>
            <w:vMerge/>
          </w:tcPr>
          <w:p w14:paraId="58738999" w14:textId="77777777" w:rsidR="00253EC3" w:rsidRPr="003C1E15" w:rsidRDefault="00253EC3" w:rsidP="00F16596">
            <w:pPr>
              <w:rPr>
                <w:sz w:val="20"/>
                <w:szCs w:val="20"/>
              </w:rPr>
            </w:pPr>
          </w:p>
        </w:tc>
        <w:tc>
          <w:tcPr>
            <w:tcW w:w="4674" w:type="dxa"/>
          </w:tcPr>
          <w:p w14:paraId="63729C3B" w14:textId="17806AB9" w:rsidR="00253EC3" w:rsidRPr="003C1E15" w:rsidRDefault="00253EC3" w:rsidP="00F16596">
            <w:pPr>
              <w:jc w:val="left"/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Wcześniejsze przyjęcie do szkoły podstawowej</w:t>
            </w:r>
          </w:p>
        </w:tc>
        <w:tc>
          <w:tcPr>
            <w:tcW w:w="707" w:type="dxa"/>
          </w:tcPr>
          <w:p w14:paraId="3EE0619E" w14:textId="348B07A3" w:rsidR="00253EC3" w:rsidRPr="003C1E15" w:rsidRDefault="00253EC3" w:rsidP="00F16596">
            <w:pPr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0</w:t>
            </w:r>
          </w:p>
        </w:tc>
        <w:tc>
          <w:tcPr>
            <w:tcW w:w="707" w:type="dxa"/>
          </w:tcPr>
          <w:p w14:paraId="410DD09A" w14:textId="54B0B62E" w:rsidR="00253EC3" w:rsidRPr="003C1E15" w:rsidRDefault="00253EC3" w:rsidP="00F16596">
            <w:pPr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4A08747E" w14:textId="1A49E4DF" w:rsidR="00253EC3" w:rsidRPr="003C1E15" w:rsidRDefault="00253EC3" w:rsidP="00F16596">
            <w:pPr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0</w:t>
            </w:r>
          </w:p>
        </w:tc>
      </w:tr>
      <w:tr w:rsidR="002B39FA" w:rsidRPr="002B39FA" w14:paraId="455BC36E" w14:textId="77777777" w:rsidTr="003445E1">
        <w:trPr>
          <w:trHeight w:val="150"/>
        </w:trPr>
        <w:tc>
          <w:tcPr>
            <w:tcW w:w="2122" w:type="dxa"/>
            <w:vMerge/>
          </w:tcPr>
          <w:p w14:paraId="17386A40" w14:textId="77777777" w:rsidR="00253EC3" w:rsidRPr="003C1E15" w:rsidRDefault="00253EC3" w:rsidP="00F16596">
            <w:pPr>
              <w:rPr>
                <w:sz w:val="20"/>
                <w:szCs w:val="20"/>
              </w:rPr>
            </w:pPr>
          </w:p>
        </w:tc>
        <w:tc>
          <w:tcPr>
            <w:tcW w:w="4674" w:type="dxa"/>
          </w:tcPr>
          <w:p w14:paraId="6A50DF61" w14:textId="617B16AF" w:rsidR="00253EC3" w:rsidRPr="003C1E15" w:rsidRDefault="00253EC3" w:rsidP="00F16596">
            <w:pPr>
              <w:jc w:val="left"/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 xml:space="preserve">Pierwszeństwo do przyjęcia do szkoły ponadpodstawowej </w:t>
            </w:r>
          </w:p>
        </w:tc>
        <w:tc>
          <w:tcPr>
            <w:tcW w:w="707" w:type="dxa"/>
          </w:tcPr>
          <w:p w14:paraId="3B968D0A" w14:textId="4A2213BC" w:rsidR="00253EC3" w:rsidRPr="003C1E15" w:rsidRDefault="00253EC3" w:rsidP="00F16596">
            <w:pPr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0</w:t>
            </w:r>
          </w:p>
        </w:tc>
        <w:tc>
          <w:tcPr>
            <w:tcW w:w="707" w:type="dxa"/>
          </w:tcPr>
          <w:p w14:paraId="19AD9BB1" w14:textId="185BFD2C" w:rsidR="00253EC3" w:rsidRPr="003C1E15" w:rsidRDefault="00253EC3" w:rsidP="00F16596">
            <w:pPr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43A8DB9" w14:textId="1C0C4DB7" w:rsidR="00253EC3" w:rsidRPr="003C1E15" w:rsidRDefault="00253EC3" w:rsidP="00F16596">
            <w:pPr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0</w:t>
            </w:r>
          </w:p>
        </w:tc>
      </w:tr>
      <w:tr w:rsidR="002B39FA" w:rsidRPr="002B39FA" w14:paraId="445C6DF3" w14:textId="77777777" w:rsidTr="003445E1">
        <w:trPr>
          <w:trHeight w:val="105"/>
        </w:trPr>
        <w:tc>
          <w:tcPr>
            <w:tcW w:w="2122" w:type="dxa"/>
            <w:vMerge/>
          </w:tcPr>
          <w:p w14:paraId="6C6528E7" w14:textId="77777777" w:rsidR="00253EC3" w:rsidRPr="003C1E15" w:rsidRDefault="00253EC3" w:rsidP="00F16596">
            <w:pPr>
              <w:rPr>
                <w:sz w:val="20"/>
                <w:szCs w:val="20"/>
              </w:rPr>
            </w:pPr>
          </w:p>
        </w:tc>
        <w:tc>
          <w:tcPr>
            <w:tcW w:w="4674" w:type="dxa"/>
          </w:tcPr>
          <w:p w14:paraId="7FDF0CDE" w14:textId="7F4D8A7C" w:rsidR="00253EC3" w:rsidRPr="003C1E15" w:rsidRDefault="00253EC3" w:rsidP="00F16596">
            <w:pPr>
              <w:jc w:val="left"/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Zezwolenie na indywidualny tok nauki</w:t>
            </w:r>
          </w:p>
        </w:tc>
        <w:tc>
          <w:tcPr>
            <w:tcW w:w="707" w:type="dxa"/>
          </w:tcPr>
          <w:p w14:paraId="2AFD90AB" w14:textId="5CC6B8E5" w:rsidR="00253EC3" w:rsidRPr="003C1E15" w:rsidRDefault="00253EC3" w:rsidP="00F16596">
            <w:pPr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0</w:t>
            </w:r>
          </w:p>
        </w:tc>
        <w:tc>
          <w:tcPr>
            <w:tcW w:w="707" w:type="dxa"/>
          </w:tcPr>
          <w:p w14:paraId="5CA3B8E0" w14:textId="4EB02127" w:rsidR="00253EC3" w:rsidRPr="003C1E15" w:rsidRDefault="00253EC3" w:rsidP="00F16596">
            <w:pPr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FF85187" w14:textId="55F4A797" w:rsidR="00253EC3" w:rsidRPr="003C1E15" w:rsidRDefault="00253EC3" w:rsidP="00F16596">
            <w:pPr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0</w:t>
            </w:r>
          </w:p>
        </w:tc>
      </w:tr>
      <w:tr w:rsidR="002B39FA" w:rsidRPr="002B39FA" w14:paraId="313DAE3B" w14:textId="77777777" w:rsidTr="003445E1">
        <w:trPr>
          <w:trHeight w:val="105"/>
        </w:trPr>
        <w:tc>
          <w:tcPr>
            <w:tcW w:w="2122" w:type="dxa"/>
            <w:vMerge/>
          </w:tcPr>
          <w:p w14:paraId="28F2EF2D" w14:textId="77777777" w:rsidR="00253EC3" w:rsidRPr="003C1E15" w:rsidRDefault="00253EC3" w:rsidP="00F16596">
            <w:pPr>
              <w:rPr>
                <w:sz w:val="20"/>
                <w:szCs w:val="20"/>
              </w:rPr>
            </w:pPr>
          </w:p>
        </w:tc>
        <w:tc>
          <w:tcPr>
            <w:tcW w:w="4674" w:type="dxa"/>
          </w:tcPr>
          <w:p w14:paraId="0ACE5A68" w14:textId="4BFDE8D7" w:rsidR="00253EC3" w:rsidRPr="003C1E15" w:rsidRDefault="00253EC3" w:rsidP="00F16596">
            <w:pPr>
              <w:jc w:val="left"/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Diagnoza integracji sensorycznej</w:t>
            </w:r>
          </w:p>
        </w:tc>
        <w:tc>
          <w:tcPr>
            <w:tcW w:w="707" w:type="dxa"/>
          </w:tcPr>
          <w:p w14:paraId="296EFF14" w14:textId="618E4C86" w:rsidR="00253EC3" w:rsidRPr="003C1E15" w:rsidRDefault="00253EC3" w:rsidP="00F16596">
            <w:pPr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87</w:t>
            </w:r>
          </w:p>
        </w:tc>
        <w:tc>
          <w:tcPr>
            <w:tcW w:w="707" w:type="dxa"/>
          </w:tcPr>
          <w:p w14:paraId="223C7E0E" w14:textId="37B35A49" w:rsidR="00253EC3" w:rsidRPr="003C1E15" w:rsidRDefault="00253EC3" w:rsidP="00F16596">
            <w:pPr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68</w:t>
            </w:r>
          </w:p>
        </w:tc>
        <w:tc>
          <w:tcPr>
            <w:tcW w:w="709" w:type="dxa"/>
          </w:tcPr>
          <w:p w14:paraId="05BCA61F" w14:textId="7CBD2EA2" w:rsidR="00253EC3" w:rsidRPr="003C1E15" w:rsidRDefault="00253EC3" w:rsidP="00F16596">
            <w:pPr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117</w:t>
            </w:r>
          </w:p>
        </w:tc>
      </w:tr>
      <w:tr w:rsidR="002B39FA" w:rsidRPr="002B39FA" w14:paraId="5A311301" w14:textId="77777777" w:rsidTr="003445E1">
        <w:trPr>
          <w:trHeight w:val="105"/>
        </w:trPr>
        <w:tc>
          <w:tcPr>
            <w:tcW w:w="2122" w:type="dxa"/>
            <w:vMerge/>
          </w:tcPr>
          <w:p w14:paraId="30D8928E" w14:textId="77777777" w:rsidR="00253EC3" w:rsidRPr="003C1E15" w:rsidRDefault="00253EC3" w:rsidP="00F16596">
            <w:pPr>
              <w:rPr>
                <w:sz w:val="20"/>
                <w:szCs w:val="20"/>
              </w:rPr>
            </w:pPr>
          </w:p>
        </w:tc>
        <w:tc>
          <w:tcPr>
            <w:tcW w:w="4674" w:type="dxa"/>
          </w:tcPr>
          <w:p w14:paraId="7F7B183D" w14:textId="19847EC3" w:rsidR="00253EC3" w:rsidRPr="003C1E15" w:rsidRDefault="00253EC3" w:rsidP="00253EC3">
            <w:pPr>
              <w:jc w:val="both"/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Ocena rozwoju psychoruchowego</w:t>
            </w:r>
          </w:p>
        </w:tc>
        <w:tc>
          <w:tcPr>
            <w:tcW w:w="707" w:type="dxa"/>
            <w:vMerge w:val="restart"/>
          </w:tcPr>
          <w:p w14:paraId="305DE761" w14:textId="15DF1EF9" w:rsidR="00253EC3" w:rsidRPr="003C1E15" w:rsidRDefault="00253EC3" w:rsidP="00F16596">
            <w:pPr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226</w:t>
            </w:r>
          </w:p>
        </w:tc>
        <w:tc>
          <w:tcPr>
            <w:tcW w:w="707" w:type="dxa"/>
          </w:tcPr>
          <w:p w14:paraId="1D823A99" w14:textId="32588E05" w:rsidR="00253EC3" w:rsidRPr="003C1E15" w:rsidRDefault="00253EC3" w:rsidP="00F16596">
            <w:pPr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23</w:t>
            </w:r>
          </w:p>
        </w:tc>
        <w:tc>
          <w:tcPr>
            <w:tcW w:w="709" w:type="dxa"/>
          </w:tcPr>
          <w:p w14:paraId="280EC890" w14:textId="687B2F82" w:rsidR="00253EC3" w:rsidRPr="003C1E15" w:rsidRDefault="00253EC3" w:rsidP="00F16596">
            <w:pPr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126</w:t>
            </w:r>
          </w:p>
        </w:tc>
      </w:tr>
      <w:tr w:rsidR="002B39FA" w:rsidRPr="002B39FA" w14:paraId="134B2177" w14:textId="77777777" w:rsidTr="00A83881">
        <w:trPr>
          <w:trHeight w:val="368"/>
        </w:trPr>
        <w:tc>
          <w:tcPr>
            <w:tcW w:w="2122" w:type="dxa"/>
            <w:vMerge/>
          </w:tcPr>
          <w:p w14:paraId="6F403953" w14:textId="77777777" w:rsidR="00253EC3" w:rsidRPr="003C1E15" w:rsidRDefault="00253EC3" w:rsidP="00F16596">
            <w:pPr>
              <w:rPr>
                <w:sz w:val="20"/>
                <w:szCs w:val="20"/>
              </w:rPr>
            </w:pPr>
          </w:p>
        </w:tc>
        <w:tc>
          <w:tcPr>
            <w:tcW w:w="4674" w:type="dxa"/>
            <w:tcBorders>
              <w:bottom w:val="single" w:sz="4" w:space="0" w:color="auto"/>
            </w:tcBorders>
          </w:tcPr>
          <w:p w14:paraId="0DE41DF1" w14:textId="460A0720" w:rsidR="00253EC3" w:rsidRPr="003C1E15" w:rsidRDefault="00253EC3" w:rsidP="00253EC3">
            <w:pPr>
              <w:jc w:val="both"/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Doradztwo zawodowe</w:t>
            </w:r>
          </w:p>
        </w:tc>
        <w:tc>
          <w:tcPr>
            <w:tcW w:w="707" w:type="dxa"/>
            <w:vMerge/>
            <w:tcBorders>
              <w:bottom w:val="single" w:sz="4" w:space="0" w:color="auto"/>
            </w:tcBorders>
          </w:tcPr>
          <w:p w14:paraId="035D528A" w14:textId="77777777" w:rsidR="00253EC3" w:rsidRPr="003C1E15" w:rsidRDefault="00253EC3" w:rsidP="00F16596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14:paraId="2E341D26" w14:textId="10D5EFF4" w:rsidR="00253EC3" w:rsidRPr="003C1E15" w:rsidRDefault="00253EC3" w:rsidP="00F16596">
            <w:pPr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04F0A4E" w14:textId="2E018C0A" w:rsidR="00253EC3" w:rsidRPr="003C1E15" w:rsidRDefault="00253EC3" w:rsidP="00F16596">
            <w:pPr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4</w:t>
            </w:r>
          </w:p>
        </w:tc>
      </w:tr>
      <w:tr w:rsidR="002B39FA" w:rsidRPr="002B39FA" w14:paraId="629DF026" w14:textId="77777777" w:rsidTr="003445E1">
        <w:trPr>
          <w:trHeight w:val="150"/>
        </w:trPr>
        <w:tc>
          <w:tcPr>
            <w:tcW w:w="2122" w:type="dxa"/>
            <w:vMerge/>
          </w:tcPr>
          <w:p w14:paraId="2651E567" w14:textId="77777777" w:rsidR="00253EC3" w:rsidRPr="003C1E15" w:rsidRDefault="00253EC3" w:rsidP="00F16596">
            <w:pPr>
              <w:rPr>
                <w:sz w:val="20"/>
                <w:szCs w:val="20"/>
              </w:rPr>
            </w:pPr>
          </w:p>
        </w:tc>
        <w:tc>
          <w:tcPr>
            <w:tcW w:w="4674" w:type="dxa"/>
          </w:tcPr>
          <w:p w14:paraId="2EDA5D56" w14:textId="614D9DC8" w:rsidR="00253EC3" w:rsidRPr="003C1E15" w:rsidRDefault="00253EC3" w:rsidP="00F16596">
            <w:pPr>
              <w:jc w:val="left"/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Inne</w:t>
            </w:r>
          </w:p>
        </w:tc>
        <w:tc>
          <w:tcPr>
            <w:tcW w:w="707" w:type="dxa"/>
          </w:tcPr>
          <w:p w14:paraId="0A3B7992" w14:textId="7994C3B3" w:rsidR="00253EC3" w:rsidRPr="003C1E15" w:rsidRDefault="00253EC3" w:rsidP="00F16596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14:paraId="26B39AE6" w14:textId="79AAEE26" w:rsidR="00253EC3" w:rsidRPr="003C1E15" w:rsidRDefault="00253EC3" w:rsidP="00F16596">
            <w:pPr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534A409F" w14:textId="0245A571" w:rsidR="00253EC3" w:rsidRPr="003C1E15" w:rsidRDefault="00253EC3" w:rsidP="00F16596">
            <w:pPr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88</w:t>
            </w:r>
          </w:p>
        </w:tc>
      </w:tr>
      <w:tr w:rsidR="002B39FA" w:rsidRPr="002B39FA" w14:paraId="5A4EE765" w14:textId="77777777" w:rsidTr="00D345BC">
        <w:trPr>
          <w:trHeight w:val="255"/>
        </w:trPr>
        <w:tc>
          <w:tcPr>
            <w:tcW w:w="6796" w:type="dxa"/>
            <w:gridSpan w:val="2"/>
          </w:tcPr>
          <w:p w14:paraId="6012BA38" w14:textId="1A69939C" w:rsidR="00F16596" w:rsidRPr="003C1E15" w:rsidRDefault="00253EC3" w:rsidP="00F16596">
            <w:pPr>
              <w:jc w:val="both"/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Razem</w:t>
            </w:r>
          </w:p>
        </w:tc>
        <w:tc>
          <w:tcPr>
            <w:tcW w:w="707" w:type="dxa"/>
          </w:tcPr>
          <w:p w14:paraId="497EDD12" w14:textId="7F178835" w:rsidR="00F16596" w:rsidRPr="003C1E15" w:rsidRDefault="00253EC3" w:rsidP="00F16596">
            <w:pPr>
              <w:jc w:val="both"/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786</w:t>
            </w:r>
          </w:p>
        </w:tc>
        <w:tc>
          <w:tcPr>
            <w:tcW w:w="707" w:type="dxa"/>
          </w:tcPr>
          <w:p w14:paraId="22F3D681" w14:textId="1BEA3C31" w:rsidR="00F16596" w:rsidRPr="003C1E15" w:rsidRDefault="00253EC3" w:rsidP="00F16596">
            <w:pPr>
              <w:jc w:val="both"/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724</w:t>
            </w:r>
          </w:p>
        </w:tc>
        <w:tc>
          <w:tcPr>
            <w:tcW w:w="709" w:type="dxa"/>
          </w:tcPr>
          <w:p w14:paraId="7F78D9F7" w14:textId="1A249572" w:rsidR="00F16596" w:rsidRPr="003C1E15" w:rsidRDefault="00253EC3" w:rsidP="00F16596">
            <w:pPr>
              <w:jc w:val="both"/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1193</w:t>
            </w:r>
          </w:p>
        </w:tc>
      </w:tr>
      <w:tr w:rsidR="002B39FA" w:rsidRPr="002B39FA" w14:paraId="1C4C286D" w14:textId="77777777" w:rsidTr="00472C72">
        <w:trPr>
          <w:trHeight w:val="270"/>
        </w:trPr>
        <w:tc>
          <w:tcPr>
            <w:tcW w:w="8919" w:type="dxa"/>
            <w:gridSpan w:val="5"/>
            <w:shd w:val="clear" w:color="auto" w:fill="CCFFCC"/>
          </w:tcPr>
          <w:p w14:paraId="200FE18A" w14:textId="77777777" w:rsidR="00F16596" w:rsidRPr="003C1E15" w:rsidRDefault="00F16596" w:rsidP="00F16596">
            <w:pPr>
              <w:rPr>
                <w:b/>
                <w:bCs/>
                <w:sz w:val="20"/>
                <w:szCs w:val="20"/>
              </w:rPr>
            </w:pPr>
            <w:r w:rsidRPr="003C1E15">
              <w:rPr>
                <w:b/>
                <w:bCs/>
                <w:sz w:val="20"/>
                <w:szCs w:val="20"/>
              </w:rPr>
              <w:t>FORMY POMOCY BEZPOŚREDNIEJ</w:t>
            </w:r>
          </w:p>
        </w:tc>
      </w:tr>
      <w:tr w:rsidR="002B39FA" w:rsidRPr="002B39FA" w14:paraId="7ACB19B6" w14:textId="77777777" w:rsidTr="003445E1">
        <w:trPr>
          <w:trHeight w:val="195"/>
        </w:trPr>
        <w:tc>
          <w:tcPr>
            <w:tcW w:w="2122" w:type="dxa"/>
            <w:vMerge w:val="restart"/>
          </w:tcPr>
          <w:p w14:paraId="30B7A767" w14:textId="70D27845" w:rsidR="00253EC3" w:rsidRPr="003C1E15" w:rsidRDefault="00253EC3" w:rsidP="00253EC3">
            <w:pPr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 xml:space="preserve">Działalność terapeutyczna, doradcza i edukacyjna </w:t>
            </w:r>
          </w:p>
        </w:tc>
        <w:tc>
          <w:tcPr>
            <w:tcW w:w="4674" w:type="dxa"/>
          </w:tcPr>
          <w:p w14:paraId="109DF10A" w14:textId="406F2A54" w:rsidR="00253EC3" w:rsidRPr="003C1E15" w:rsidRDefault="00253EC3" w:rsidP="00253EC3">
            <w:pPr>
              <w:jc w:val="left"/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Terapia logopedyczna</w:t>
            </w:r>
          </w:p>
        </w:tc>
        <w:tc>
          <w:tcPr>
            <w:tcW w:w="707" w:type="dxa"/>
          </w:tcPr>
          <w:p w14:paraId="1634BF36" w14:textId="5152A66B" w:rsidR="00253EC3" w:rsidRPr="003C1E15" w:rsidRDefault="00253EC3" w:rsidP="00253EC3">
            <w:pPr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84</w:t>
            </w:r>
          </w:p>
        </w:tc>
        <w:tc>
          <w:tcPr>
            <w:tcW w:w="707" w:type="dxa"/>
          </w:tcPr>
          <w:p w14:paraId="00984566" w14:textId="7AECF9E7" w:rsidR="00253EC3" w:rsidRPr="003C1E15" w:rsidRDefault="00253EC3" w:rsidP="00253EC3">
            <w:pPr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52</w:t>
            </w:r>
          </w:p>
        </w:tc>
        <w:tc>
          <w:tcPr>
            <w:tcW w:w="709" w:type="dxa"/>
          </w:tcPr>
          <w:p w14:paraId="6CAB182B" w14:textId="5BB36820" w:rsidR="00253EC3" w:rsidRPr="003C1E15" w:rsidRDefault="00253EC3" w:rsidP="00253EC3">
            <w:pPr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28</w:t>
            </w:r>
          </w:p>
        </w:tc>
      </w:tr>
      <w:tr w:rsidR="002B39FA" w:rsidRPr="002B39FA" w14:paraId="4FFC439A" w14:textId="77777777" w:rsidTr="003445E1">
        <w:trPr>
          <w:trHeight w:val="210"/>
        </w:trPr>
        <w:tc>
          <w:tcPr>
            <w:tcW w:w="2122" w:type="dxa"/>
            <w:vMerge/>
          </w:tcPr>
          <w:p w14:paraId="5CA65CAB" w14:textId="77777777" w:rsidR="00253EC3" w:rsidRPr="003C1E15" w:rsidRDefault="00253EC3" w:rsidP="00253EC3">
            <w:pPr>
              <w:rPr>
                <w:sz w:val="20"/>
                <w:szCs w:val="20"/>
              </w:rPr>
            </w:pPr>
          </w:p>
        </w:tc>
        <w:tc>
          <w:tcPr>
            <w:tcW w:w="4674" w:type="dxa"/>
          </w:tcPr>
          <w:p w14:paraId="753DE834" w14:textId="7EACFCFB" w:rsidR="00253EC3" w:rsidRPr="003C1E15" w:rsidRDefault="00253EC3" w:rsidP="00253EC3">
            <w:pPr>
              <w:jc w:val="left"/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Terapia psychologiczna</w:t>
            </w:r>
          </w:p>
        </w:tc>
        <w:tc>
          <w:tcPr>
            <w:tcW w:w="707" w:type="dxa"/>
          </w:tcPr>
          <w:p w14:paraId="63021C28" w14:textId="2F686F9D" w:rsidR="00253EC3" w:rsidRPr="003C1E15" w:rsidRDefault="00253EC3" w:rsidP="00253EC3">
            <w:pPr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16</w:t>
            </w:r>
          </w:p>
        </w:tc>
        <w:tc>
          <w:tcPr>
            <w:tcW w:w="707" w:type="dxa"/>
          </w:tcPr>
          <w:p w14:paraId="62FF21BE" w14:textId="7E7B2DDE" w:rsidR="00253EC3" w:rsidRPr="003C1E15" w:rsidRDefault="00253EC3" w:rsidP="00253EC3">
            <w:pPr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70BE4F7C" w14:textId="569B9409" w:rsidR="00253EC3" w:rsidRPr="003C1E15" w:rsidRDefault="00253EC3" w:rsidP="00253EC3">
            <w:pPr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4</w:t>
            </w:r>
          </w:p>
        </w:tc>
      </w:tr>
      <w:tr w:rsidR="002B39FA" w:rsidRPr="002B39FA" w14:paraId="78C9CFE6" w14:textId="77777777" w:rsidTr="003445E1">
        <w:trPr>
          <w:trHeight w:val="165"/>
        </w:trPr>
        <w:tc>
          <w:tcPr>
            <w:tcW w:w="2122" w:type="dxa"/>
            <w:vMerge/>
          </w:tcPr>
          <w:p w14:paraId="1BBA5904" w14:textId="77777777" w:rsidR="00253EC3" w:rsidRPr="003C1E15" w:rsidRDefault="00253EC3" w:rsidP="00253EC3">
            <w:pPr>
              <w:rPr>
                <w:sz w:val="20"/>
                <w:szCs w:val="20"/>
              </w:rPr>
            </w:pPr>
          </w:p>
        </w:tc>
        <w:tc>
          <w:tcPr>
            <w:tcW w:w="4674" w:type="dxa"/>
          </w:tcPr>
          <w:p w14:paraId="56F5C1C6" w14:textId="2F0B1488" w:rsidR="00253EC3" w:rsidRPr="003C1E15" w:rsidRDefault="00253EC3" w:rsidP="00253EC3">
            <w:pPr>
              <w:jc w:val="left"/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Terapia pedagogiczna</w:t>
            </w:r>
          </w:p>
        </w:tc>
        <w:tc>
          <w:tcPr>
            <w:tcW w:w="707" w:type="dxa"/>
          </w:tcPr>
          <w:p w14:paraId="2D17A22C" w14:textId="69FA9841" w:rsidR="00253EC3" w:rsidRPr="003C1E15" w:rsidRDefault="00253EC3" w:rsidP="00253EC3">
            <w:pPr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10</w:t>
            </w:r>
          </w:p>
        </w:tc>
        <w:tc>
          <w:tcPr>
            <w:tcW w:w="707" w:type="dxa"/>
          </w:tcPr>
          <w:p w14:paraId="7EB53245" w14:textId="4DAFD333" w:rsidR="00253EC3" w:rsidRPr="003C1E15" w:rsidRDefault="00253EC3" w:rsidP="00253EC3">
            <w:pPr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14:paraId="08567B6E" w14:textId="6D462058" w:rsidR="00253EC3" w:rsidRPr="003C1E15" w:rsidRDefault="00253EC3" w:rsidP="00253EC3">
            <w:pPr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5</w:t>
            </w:r>
          </w:p>
        </w:tc>
      </w:tr>
      <w:tr w:rsidR="002B39FA" w:rsidRPr="002B39FA" w14:paraId="0A0D333E" w14:textId="77777777" w:rsidTr="003445E1">
        <w:trPr>
          <w:trHeight w:val="150"/>
        </w:trPr>
        <w:tc>
          <w:tcPr>
            <w:tcW w:w="2122" w:type="dxa"/>
            <w:vMerge/>
          </w:tcPr>
          <w:p w14:paraId="71399972" w14:textId="77777777" w:rsidR="00253EC3" w:rsidRPr="003C1E15" w:rsidRDefault="00253EC3" w:rsidP="00253EC3">
            <w:pPr>
              <w:rPr>
                <w:sz w:val="20"/>
                <w:szCs w:val="20"/>
              </w:rPr>
            </w:pPr>
          </w:p>
        </w:tc>
        <w:tc>
          <w:tcPr>
            <w:tcW w:w="4674" w:type="dxa"/>
          </w:tcPr>
          <w:p w14:paraId="49C0A406" w14:textId="1280F80A" w:rsidR="00253EC3" w:rsidRPr="003C1E15" w:rsidRDefault="00253EC3" w:rsidP="00253EC3">
            <w:pPr>
              <w:jc w:val="left"/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Terapia integracji sensorycznej</w:t>
            </w:r>
          </w:p>
        </w:tc>
        <w:tc>
          <w:tcPr>
            <w:tcW w:w="707" w:type="dxa"/>
          </w:tcPr>
          <w:p w14:paraId="7E614C86" w14:textId="5362491B" w:rsidR="00253EC3" w:rsidRPr="003C1E15" w:rsidRDefault="00253EC3" w:rsidP="00253EC3">
            <w:pPr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25</w:t>
            </w:r>
          </w:p>
        </w:tc>
        <w:tc>
          <w:tcPr>
            <w:tcW w:w="707" w:type="dxa"/>
          </w:tcPr>
          <w:p w14:paraId="75C1A26B" w14:textId="74DDCB5E" w:rsidR="00253EC3" w:rsidRPr="003C1E15" w:rsidRDefault="00253EC3" w:rsidP="00253EC3">
            <w:pPr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14:paraId="2080D8E3" w14:textId="6AF46095" w:rsidR="00253EC3" w:rsidRPr="003C1E15" w:rsidRDefault="00253EC3" w:rsidP="00253EC3">
            <w:pPr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12</w:t>
            </w:r>
          </w:p>
        </w:tc>
      </w:tr>
      <w:tr w:rsidR="002B39FA" w:rsidRPr="002B39FA" w14:paraId="79D68D93" w14:textId="77777777" w:rsidTr="003445E1">
        <w:trPr>
          <w:trHeight w:val="105"/>
        </w:trPr>
        <w:tc>
          <w:tcPr>
            <w:tcW w:w="2122" w:type="dxa"/>
            <w:vMerge/>
          </w:tcPr>
          <w:p w14:paraId="37737C88" w14:textId="77777777" w:rsidR="00253EC3" w:rsidRPr="003C1E15" w:rsidRDefault="00253EC3" w:rsidP="00253EC3">
            <w:pPr>
              <w:rPr>
                <w:sz w:val="20"/>
                <w:szCs w:val="20"/>
              </w:rPr>
            </w:pPr>
          </w:p>
        </w:tc>
        <w:tc>
          <w:tcPr>
            <w:tcW w:w="4674" w:type="dxa"/>
          </w:tcPr>
          <w:p w14:paraId="647D5149" w14:textId="2A4EABEF" w:rsidR="00253EC3" w:rsidRPr="003C1E15" w:rsidRDefault="00253EC3" w:rsidP="00253EC3">
            <w:pPr>
              <w:jc w:val="left"/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Terapia metodą Warnkego</w:t>
            </w:r>
          </w:p>
        </w:tc>
        <w:tc>
          <w:tcPr>
            <w:tcW w:w="707" w:type="dxa"/>
          </w:tcPr>
          <w:p w14:paraId="36A43C3B" w14:textId="2726C252" w:rsidR="00253EC3" w:rsidRPr="003C1E15" w:rsidRDefault="00253EC3" w:rsidP="00253EC3">
            <w:pPr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4</w:t>
            </w:r>
          </w:p>
        </w:tc>
        <w:tc>
          <w:tcPr>
            <w:tcW w:w="707" w:type="dxa"/>
          </w:tcPr>
          <w:p w14:paraId="55A76DB0" w14:textId="14F99D1B" w:rsidR="00253EC3" w:rsidRPr="003C1E15" w:rsidRDefault="00253EC3" w:rsidP="00253EC3">
            <w:pPr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14:paraId="1327D301" w14:textId="470CDC11" w:rsidR="00253EC3" w:rsidRPr="003C1E15" w:rsidRDefault="00253EC3" w:rsidP="00253EC3">
            <w:pPr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4</w:t>
            </w:r>
          </w:p>
        </w:tc>
      </w:tr>
      <w:tr w:rsidR="002B39FA" w:rsidRPr="002B39FA" w14:paraId="59EEE780" w14:textId="77777777" w:rsidTr="003445E1">
        <w:trPr>
          <w:trHeight w:val="150"/>
        </w:trPr>
        <w:tc>
          <w:tcPr>
            <w:tcW w:w="2122" w:type="dxa"/>
            <w:vMerge/>
          </w:tcPr>
          <w:p w14:paraId="370233CB" w14:textId="77777777" w:rsidR="00253EC3" w:rsidRPr="003C1E15" w:rsidRDefault="00253EC3" w:rsidP="00253EC3">
            <w:pPr>
              <w:rPr>
                <w:sz w:val="20"/>
                <w:szCs w:val="20"/>
              </w:rPr>
            </w:pPr>
          </w:p>
        </w:tc>
        <w:tc>
          <w:tcPr>
            <w:tcW w:w="4674" w:type="dxa"/>
          </w:tcPr>
          <w:p w14:paraId="6A89C218" w14:textId="7DADA249" w:rsidR="00253EC3" w:rsidRPr="003C1E15" w:rsidRDefault="00253EC3" w:rsidP="00253EC3">
            <w:pPr>
              <w:jc w:val="left"/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Terapia SAT</w:t>
            </w:r>
          </w:p>
        </w:tc>
        <w:tc>
          <w:tcPr>
            <w:tcW w:w="707" w:type="dxa"/>
          </w:tcPr>
          <w:p w14:paraId="41E7FA45" w14:textId="0937BD8A" w:rsidR="00253EC3" w:rsidRPr="003C1E15" w:rsidRDefault="00253EC3" w:rsidP="00253EC3">
            <w:pPr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3</w:t>
            </w:r>
          </w:p>
        </w:tc>
        <w:tc>
          <w:tcPr>
            <w:tcW w:w="707" w:type="dxa"/>
          </w:tcPr>
          <w:p w14:paraId="7B7903F3" w14:textId="3A6F03B7" w:rsidR="00253EC3" w:rsidRPr="003C1E15" w:rsidRDefault="00253EC3" w:rsidP="00253EC3">
            <w:pPr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6C998E24" w14:textId="4FEE603E" w:rsidR="00253EC3" w:rsidRPr="003C1E15" w:rsidRDefault="00253EC3" w:rsidP="00253EC3">
            <w:pPr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4</w:t>
            </w:r>
          </w:p>
        </w:tc>
      </w:tr>
      <w:tr w:rsidR="002B39FA" w:rsidRPr="002B39FA" w14:paraId="67BC2C68" w14:textId="77777777" w:rsidTr="003445E1">
        <w:trPr>
          <w:trHeight w:val="120"/>
        </w:trPr>
        <w:tc>
          <w:tcPr>
            <w:tcW w:w="2122" w:type="dxa"/>
            <w:vMerge/>
          </w:tcPr>
          <w:p w14:paraId="3D33ED0C" w14:textId="77777777" w:rsidR="00253EC3" w:rsidRPr="003C1E15" w:rsidRDefault="00253EC3" w:rsidP="00253EC3">
            <w:pPr>
              <w:rPr>
                <w:sz w:val="20"/>
                <w:szCs w:val="20"/>
              </w:rPr>
            </w:pPr>
          </w:p>
        </w:tc>
        <w:tc>
          <w:tcPr>
            <w:tcW w:w="4674" w:type="dxa"/>
          </w:tcPr>
          <w:p w14:paraId="0C19AD25" w14:textId="6F3ADE59" w:rsidR="00253EC3" w:rsidRPr="003C1E15" w:rsidRDefault="00253EC3" w:rsidP="00253EC3">
            <w:pPr>
              <w:jc w:val="left"/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Trening umiejętności społecznych</w:t>
            </w:r>
          </w:p>
        </w:tc>
        <w:tc>
          <w:tcPr>
            <w:tcW w:w="707" w:type="dxa"/>
          </w:tcPr>
          <w:p w14:paraId="5014185E" w14:textId="4824F612" w:rsidR="00253EC3" w:rsidRPr="003C1E15" w:rsidRDefault="00253EC3" w:rsidP="00253EC3">
            <w:pPr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11</w:t>
            </w:r>
          </w:p>
        </w:tc>
        <w:tc>
          <w:tcPr>
            <w:tcW w:w="707" w:type="dxa"/>
          </w:tcPr>
          <w:p w14:paraId="2DF7A345" w14:textId="36B68237" w:rsidR="00253EC3" w:rsidRPr="003C1E15" w:rsidRDefault="00253EC3" w:rsidP="00253EC3">
            <w:pPr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14:paraId="103F4EBC" w14:textId="12AE3A85" w:rsidR="00253EC3" w:rsidRPr="003C1E15" w:rsidRDefault="00253EC3" w:rsidP="00253EC3">
            <w:pPr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-</w:t>
            </w:r>
          </w:p>
        </w:tc>
      </w:tr>
      <w:tr w:rsidR="002B39FA" w:rsidRPr="002B39FA" w14:paraId="57A15559" w14:textId="77777777" w:rsidTr="003445E1">
        <w:trPr>
          <w:trHeight w:val="237"/>
        </w:trPr>
        <w:tc>
          <w:tcPr>
            <w:tcW w:w="2122" w:type="dxa"/>
            <w:vMerge/>
          </w:tcPr>
          <w:p w14:paraId="39006EC5" w14:textId="77777777" w:rsidR="00253EC3" w:rsidRPr="003C1E15" w:rsidRDefault="00253EC3" w:rsidP="00253EC3">
            <w:pPr>
              <w:rPr>
                <w:sz w:val="20"/>
                <w:szCs w:val="20"/>
              </w:rPr>
            </w:pPr>
          </w:p>
        </w:tc>
        <w:tc>
          <w:tcPr>
            <w:tcW w:w="4674" w:type="dxa"/>
          </w:tcPr>
          <w:p w14:paraId="60A63F00" w14:textId="797AEF55" w:rsidR="00253EC3" w:rsidRPr="003C1E15" w:rsidRDefault="00537F61" w:rsidP="00253EC3">
            <w:pPr>
              <w:jc w:val="left"/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Konsultacje udzielane dzieciom/uczniom</w:t>
            </w:r>
          </w:p>
        </w:tc>
        <w:tc>
          <w:tcPr>
            <w:tcW w:w="707" w:type="dxa"/>
          </w:tcPr>
          <w:p w14:paraId="64CBCF1F" w14:textId="7C3C8DC1" w:rsidR="00253EC3" w:rsidRPr="003C1E15" w:rsidRDefault="00537F61" w:rsidP="00253EC3">
            <w:pPr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9</w:t>
            </w:r>
          </w:p>
        </w:tc>
        <w:tc>
          <w:tcPr>
            <w:tcW w:w="707" w:type="dxa"/>
          </w:tcPr>
          <w:p w14:paraId="79D5B638" w14:textId="11AAB84C" w:rsidR="00253EC3" w:rsidRPr="003C1E15" w:rsidRDefault="00537F61" w:rsidP="00253EC3">
            <w:pPr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14:paraId="16BC7A02" w14:textId="5D6CFA9F" w:rsidR="00253EC3" w:rsidRPr="003C1E15" w:rsidRDefault="00537F61" w:rsidP="00253EC3">
            <w:pPr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7</w:t>
            </w:r>
          </w:p>
        </w:tc>
      </w:tr>
      <w:tr w:rsidR="002B39FA" w:rsidRPr="002B39FA" w14:paraId="2C3CE5C3" w14:textId="77777777" w:rsidTr="003445E1">
        <w:trPr>
          <w:trHeight w:val="237"/>
        </w:trPr>
        <w:tc>
          <w:tcPr>
            <w:tcW w:w="2122" w:type="dxa"/>
            <w:vMerge/>
          </w:tcPr>
          <w:p w14:paraId="16A1D92F" w14:textId="77777777" w:rsidR="00537F61" w:rsidRPr="003C1E15" w:rsidRDefault="00537F61" w:rsidP="00253EC3">
            <w:pPr>
              <w:rPr>
                <w:sz w:val="20"/>
                <w:szCs w:val="20"/>
              </w:rPr>
            </w:pPr>
          </w:p>
        </w:tc>
        <w:tc>
          <w:tcPr>
            <w:tcW w:w="4674" w:type="dxa"/>
          </w:tcPr>
          <w:p w14:paraId="5A159A71" w14:textId="6801D422" w:rsidR="00537F61" w:rsidRPr="003C1E15" w:rsidRDefault="00537F61" w:rsidP="00537F61">
            <w:pPr>
              <w:jc w:val="both"/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Konsultacje udzielane rodzicom</w:t>
            </w:r>
          </w:p>
        </w:tc>
        <w:tc>
          <w:tcPr>
            <w:tcW w:w="707" w:type="dxa"/>
          </w:tcPr>
          <w:p w14:paraId="09D2CE00" w14:textId="29341882" w:rsidR="00537F61" w:rsidRPr="003C1E15" w:rsidRDefault="00537F61" w:rsidP="00253EC3">
            <w:pPr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6</w:t>
            </w:r>
          </w:p>
        </w:tc>
        <w:tc>
          <w:tcPr>
            <w:tcW w:w="707" w:type="dxa"/>
          </w:tcPr>
          <w:p w14:paraId="77358D85" w14:textId="79EB7844" w:rsidR="00537F61" w:rsidRPr="003C1E15" w:rsidRDefault="00537F61" w:rsidP="00253EC3">
            <w:pPr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14:paraId="5C831802" w14:textId="7E2F52D9" w:rsidR="00537F61" w:rsidRPr="003C1E15" w:rsidRDefault="00537F61" w:rsidP="00253EC3">
            <w:pPr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13</w:t>
            </w:r>
          </w:p>
        </w:tc>
      </w:tr>
      <w:tr w:rsidR="002B39FA" w:rsidRPr="002B39FA" w14:paraId="23C9D5D0" w14:textId="77777777" w:rsidTr="003445E1">
        <w:trPr>
          <w:trHeight w:val="285"/>
        </w:trPr>
        <w:tc>
          <w:tcPr>
            <w:tcW w:w="2122" w:type="dxa"/>
            <w:vMerge/>
          </w:tcPr>
          <w:p w14:paraId="63542121" w14:textId="77777777" w:rsidR="00253EC3" w:rsidRPr="003C1E15" w:rsidRDefault="00253EC3" w:rsidP="00253EC3">
            <w:pPr>
              <w:rPr>
                <w:sz w:val="20"/>
                <w:szCs w:val="20"/>
              </w:rPr>
            </w:pPr>
          </w:p>
        </w:tc>
        <w:tc>
          <w:tcPr>
            <w:tcW w:w="4674" w:type="dxa"/>
          </w:tcPr>
          <w:p w14:paraId="2D87DB1C" w14:textId="42630D7E" w:rsidR="00253EC3" w:rsidRPr="003C1E15" w:rsidRDefault="00537F61" w:rsidP="00253EC3">
            <w:pPr>
              <w:jc w:val="left"/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Konsultacje udzielane nauczycielom</w:t>
            </w:r>
          </w:p>
        </w:tc>
        <w:tc>
          <w:tcPr>
            <w:tcW w:w="707" w:type="dxa"/>
          </w:tcPr>
          <w:p w14:paraId="4FED9F22" w14:textId="6D097429" w:rsidR="00253EC3" w:rsidRPr="003C1E15" w:rsidRDefault="00537F61" w:rsidP="00253EC3">
            <w:pPr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-</w:t>
            </w:r>
          </w:p>
        </w:tc>
        <w:tc>
          <w:tcPr>
            <w:tcW w:w="707" w:type="dxa"/>
          </w:tcPr>
          <w:p w14:paraId="69FEACA6" w14:textId="69D589CC" w:rsidR="00253EC3" w:rsidRPr="003C1E15" w:rsidRDefault="00537F61" w:rsidP="00253EC3">
            <w:pPr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6A323937" w14:textId="40144973" w:rsidR="00253EC3" w:rsidRPr="003C1E15" w:rsidRDefault="00537F61" w:rsidP="00253EC3">
            <w:pPr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6</w:t>
            </w:r>
          </w:p>
        </w:tc>
      </w:tr>
      <w:tr w:rsidR="002B39FA" w:rsidRPr="002B39FA" w14:paraId="2A442831" w14:textId="77777777" w:rsidTr="00D345BC">
        <w:trPr>
          <w:trHeight w:val="267"/>
        </w:trPr>
        <w:tc>
          <w:tcPr>
            <w:tcW w:w="6796" w:type="dxa"/>
            <w:gridSpan w:val="2"/>
          </w:tcPr>
          <w:p w14:paraId="111C5672" w14:textId="1F51B27C" w:rsidR="00253EC3" w:rsidRPr="003C1E15" w:rsidRDefault="00537F61" w:rsidP="00253EC3">
            <w:pPr>
              <w:jc w:val="left"/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lastRenderedPageBreak/>
              <w:t>Razem</w:t>
            </w:r>
          </w:p>
        </w:tc>
        <w:tc>
          <w:tcPr>
            <w:tcW w:w="707" w:type="dxa"/>
          </w:tcPr>
          <w:p w14:paraId="072D0AA4" w14:textId="2E7DB2CA" w:rsidR="00253EC3" w:rsidRPr="003C1E15" w:rsidRDefault="00537F61" w:rsidP="00253EC3">
            <w:pPr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168</w:t>
            </w:r>
          </w:p>
        </w:tc>
        <w:tc>
          <w:tcPr>
            <w:tcW w:w="707" w:type="dxa"/>
          </w:tcPr>
          <w:p w14:paraId="65FDE408" w14:textId="2B726203" w:rsidR="00253EC3" w:rsidRPr="003C1E15" w:rsidRDefault="00537F61" w:rsidP="00253EC3">
            <w:pPr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155</w:t>
            </w:r>
          </w:p>
        </w:tc>
        <w:tc>
          <w:tcPr>
            <w:tcW w:w="709" w:type="dxa"/>
          </w:tcPr>
          <w:p w14:paraId="5821F86C" w14:textId="12B8A9B1" w:rsidR="00253EC3" w:rsidRPr="003C1E15" w:rsidRDefault="00537F61" w:rsidP="00253EC3">
            <w:pPr>
              <w:rPr>
                <w:sz w:val="20"/>
                <w:szCs w:val="20"/>
              </w:rPr>
            </w:pPr>
            <w:r w:rsidRPr="003C1E15">
              <w:rPr>
                <w:sz w:val="20"/>
                <w:szCs w:val="20"/>
              </w:rPr>
              <w:t>83</w:t>
            </w:r>
          </w:p>
        </w:tc>
      </w:tr>
    </w:tbl>
    <w:p w14:paraId="692BD2DA" w14:textId="347EE84D" w:rsidR="00D345BC" w:rsidRPr="0039068C" w:rsidRDefault="00D345BC" w:rsidP="00D345BC">
      <w:pPr>
        <w:rPr>
          <w:rFonts w:ascii="Calibri" w:eastAsia="Calibri" w:hAnsi="Calibri" w:cs="Times New Roman"/>
          <w:sz w:val="16"/>
          <w:szCs w:val="16"/>
        </w:rPr>
      </w:pPr>
      <w:r w:rsidRPr="0039068C">
        <w:rPr>
          <w:rFonts w:ascii="Calibri" w:eastAsia="Calibri" w:hAnsi="Calibri" w:cs="Times New Roman"/>
          <w:sz w:val="16"/>
          <w:szCs w:val="16"/>
        </w:rPr>
        <w:t>Źródło: Powiatowa Poradnia Psychologiczno-Pedagogiczna w Płocku</w:t>
      </w:r>
    </w:p>
    <w:p w14:paraId="11ACD5DF" w14:textId="0070146D" w:rsidR="003E6994" w:rsidRPr="002D37C8" w:rsidRDefault="003E6994" w:rsidP="00627B11">
      <w:pPr>
        <w:pStyle w:val="Akapitzlist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37C8">
        <w:rPr>
          <w:rFonts w:ascii="Times New Roman" w:hAnsi="Times New Roman" w:cs="Times New Roman"/>
          <w:b/>
          <w:bCs/>
          <w:sz w:val="24"/>
          <w:szCs w:val="24"/>
        </w:rPr>
        <w:t>Dziecko pozbawione opieki rodziny</w:t>
      </w:r>
    </w:p>
    <w:p w14:paraId="2CF8C6A1" w14:textId="77777777" w:rsidR="00472C72" w:rsidRDefault="00472C72" w:rsidP="00472C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theme="minorHAnsi"/>
        </w:rPr>
      </w:pPr>
    </w:p>
    <w:p w14:paraId="24D277E5" w14:textId="6D37AAA2" w:rsidR="006417D1" w:rsidRPr="00502F26" w:rsidRDefault="006417D1" w:rsidP="0021433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2F26">
        <w:rPr>
          <w:rFonts w:ascii="Times New Roman" w:hAnsi="Times New Roman" w:cs="Times New Roman"/>
          <w:sz w:val="24"/>
          <w:szCs w:val="24"/>
        </w:rPr>
        <w:t xml:space="preserve">Znaczącą część klientów lokalnego systemu pomocy społecznej stanowią rodziny </w:t>
      </w:r>
      <w:r w:rsidR="00740753" w:rsidRPr="00502F26">
        <w:rPr>
          <w:rFonts w:ascii="Times New Roman" w:hAnsi="Times New Roman" w:cs="Times New Roman"/>
          <w:sz w:val="24"/>
          <w:szCs w:val="24"/>
        </w:rPr>
        <w:br/>
      </w:r>
      <w:r w:rsidRPr="00502F26">
        <w:rPr>
          <w:rFonts w:ascii="Times New Roman" w:hAnsi="Times New Roman" w:cs="Times New Roman"/>
          <w:sz w:val="24"/>
          <w:szCs w:val="24"/>
        </w:rPr>
        <w:t>z trudnościami opiekuńczo-wychowawczymi. Najczęściej niezaradność rodziny w opiece</w:t>
      </w:r>
      <w:r w:rsidR="0021433E" w:rsidRPr="00502F26">
        <w:rPr>
          <w:rFonts w:ascii="Times New Roman" w:hAnsi="Times New Roman" w:cs="Times New Roman"/>
          <w:sz w:val="24"/>
          <w:szCs w:val="24"/>
        </w:rPr>
        <w:t xml:space="preserve"> </w:t>
      </w:r>
      <w:r w:rsidR="00502F26">
        <w:rPr>
          <w:rFonts w:ascii="Times New Roman" w:hAnsi="Times New Roman" w:cs="Times New Roman"/>
          <w:sz w:val="24"/>
          <w:szCs w:val="24"/>
        </w:rPr>
        <w:br/>
      </w:r>
      <w:r w:rsidRPr="00502F26">
        <w:rPr>
          <w:rFonts w:ascii="Times New Roman" w:hAnsi="Times New Roman" w:cs="Times New Roman"/>
          <w:sz w:val="24"/>
          <w:szCs w:val="24"/>
        </w:rPr>
        <w:t xml:space="preserve">i wychowaniu własnych dzieci łączy się z innymi dysfunkcjami, takimi jak: uzależnienie </w:t>
      </w:r>
      <w:r w:rsidR="00502F26">
        <w:rPr>
          <w:rFonts w:ascii="Times New Roman" w:hAnsi="Times New Roman" w:cs="Times New Roman"/>
          <w:sz w:val="24"/>
          <w:szCs w:val="24"/>
        </w:rPr>
        <w:br/>
      </w:r>
      <w:r w:rsidRPr="00502F26">
        <w:rPr>
          <w:rFonts w:ascii="Times New Roman" w:hAnsi="Times New Roman" w:cs="Times New Roman"/>
          <w:sz w:val="24"/>
          <w:szCs w:val="24"/>
        </w:rPr>
        <w:t xml:space="preserve">od środków psychoaktywnych, przemoc domowa, zaburzenia równowagi systemu rodzinnego w sytuacjach kryzysowych, problemy w pełnieniu ról rodzicielskich, małżeńskich, zawodowych, wyrażające się m.in. w postaci niedojrzałości emocjonalnej, problemach </w:t>
      </w:r>
      <w:r w:rsidR="00502F26">
        <w:rPr>
          <w:rFonts w:ascii="Times New Roman" w:hAnsi="Times New Roman" w:cs="Times New Roman"/>
          <w:sz w:val="24"/>
          <w:szCs w:val="24"/>
        </w:rPr>
        <w:br/>
      </w:r>
      <w:r w:rsidRPr="00502F26">
        <w:rPr>
          <w:rFonts w:ascii="Times New Roman" w:hAnsi="Times New Roman" w:cs="Times New Roman"/>
          <w:sz w:val="24"/>
          <w:szCs w:val="24"/>
        </w:rPr>
        <w:t>we współżyciu z ludźmi, trudnościach adaptacyjnych, niezaradności w prowadzeniu gospodarstwa domowego. Problemy wychowawcze w środowisku rodzinnym, szkolnym ujawniają się w postaci zachowań buntowniczych, agresywnych, konfliktowych, łamania przez dzieci i młodzież panujących obyczajów, norm</w:t>
      </w:r>
      <w:r w:rsidR="00CC759E">
        <w:rPr>
          <w:rFonts w:ascii="Times New Roman" w:hAnsi="Times New Roman" w:cs="Times New Roman"/>
          <w:sz w:val="24"/>
          <w:szCs w:val="24"/>
        </w:rPr>
        <w:t xml:space="preserve"> i </w:t>
      </w:r>
      <w:r w:rsidRPr="00502F26">
        <w:rPr>
          <w:rFonts w:ascii="Times New Roman" w:hAnsi="Times New Roman" w:cs="Times New Roman"/>
          <w:sz w:val="24"/>
          <w:szCs w:val="24"/>
        </w:rPr>
        <w:t>wartości.</w:t>
      </w:r>
    </w:p>
    <w:p w14:paraId="4ED6DF35" w14:textId="44A9E7E2" w:rsidR="006417D1" w:rsidRPr="00502F26" w:rsidRDefault="006417D1" w:rsidP="006417D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2F26">
        <w:rPr>
          <w:rFonts w:ascii="Times New Roman" w:hAnsi="Times New Roman" w:cs="Times New Roman"/>
          <w:sz w:val="24"/>
          <w:szCs w:val="24"/>
        </w:rPr>
        <w:t xml:space="preserve">Wyuczona bezradność prowadzi do zjawiska sieroctwa, które związane jest ze stanem pozbawienia dzieci trwale lub przejściowo, szans wychowywania we własnej rodzinie, </w:t>
      </w:r>
      <w:r w:rsidR="00502F26">
        <w:rPr>
          <w:rFonts w:ascii="Times New Roman" w:hAnsi="Times New Roman" w:cs="Times New Roman"/>
          <w:sz w:val="24"/>
          <w:szCs w:val="24"/>
        </w:rPr>
        <w:br/>
      </w:r>
      <w:r w:rsidRPr="00502F26">
        <w:rPr>
          <w:rFonts w:ascii="Times New Roman" w:hAnsi="Times New Roman" w:cs="Times New Roman"/>
          <w:sz w:val="24"/>
          <w:szCs w:val="24"/>
        </w:rPr>
        <w:t>ze względu na brak odpowiednich warunków opiekuńczo-wychowawczych. Problem sieroctwa nie jest zjawiskiem nowym. Sieroty w coraz większym stopniu pochodzą z rodzin dysfunkcyjnych, w których panuje niewłaściwa atmosfera, konflikty rodzinne, błędy wychowawcze, brak odpowiedzialności za dzieci, są zerwane więzi uczuciowe między członkami rodziny, a szczególnie w stosunku do dziecka.</w:t>
      </w:r>
    </w:p>
    <w:p w14:paraId="3BDB7674" w14:textId="6C3547D2" w:rsidR="008B02F5" w:rsidRPr="00502F26" w:rsidRDefault="006417D1" w:rsidP="006417D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2F26">
        <w:rPr>
          <w:rFonts w:ascii="Times New Roman" w:hAnsi="Times New Roman" w:cs="Times New Roman"/>
          <w:sz w:val="24"/>
          <w:szCs w:val="24"/>
        </w:rPr>
        <w:t xml:space="preserve">Bezradność w sprawach opiekuńczo-wychowawczych niejednokrotnie jest podstawą </w:t>
      </w:r>
      <w:r w:rsidR="00502F26">
        <w:rPr>
          <w:rFonts w:ascii="Times New Roman" w:hAnsi="Times New Roman" w:cs="Times New Roman"/>
          <w:sz w:val="24"/>
          <w:szCs w:val="24"/>
        </w:rPr>
        <w:br/>
      </w:r>
      <w:r w:rsidRPr="00502F26">
        <w:rPr>
          <w:rFonts w:ascii="Times New Roman" w:hAnsi="Times New Roman" w:cs="Times New Roman"/>
          <w:sz w:val="24"/>
          <w:szCs w:val="24"/>
        </w:rPr>
        <w:t>do organizowania zastępczych form opieki nad dzieckiem. Jedną z najbardziej dogodnych form opieki nad dzieckiem jest rodzina zastępcza. Piecza zastępcza jest sprawowana w przypadku niemożności zapewnienia dziecku opieki i wychowania przez rodziców. Ma ona charakter czasowy. Zapewnia czas potrzebny na pracę z rodziną biologiczną umożliwiającą powrót dziecka do rodziny lub gdy jest to niemożliwe dążenie do przysposobienia dziecka.</w:t>
      </w:r>
    </w:p>
    <w:p w14:paraId="036BBF4B" w14:textId="6A093A55" w:rsidR="009079D8" w:rsidRPr="00502F26" w:rsidRDefault="009079D8" w:rsidP="009079D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2F26">
        <w:rPr>
          <w:rFonts w:ascii="Times New Roman" w:hAnsi="Times New Roman" w:cs="Times New Roman"/>
          <w:color w:val="000000"/>
          <w:sz w:val="24"/>
          <w:szCs w:val="24"/>
        </w:rPr>
        <w:t xml:space="preserve">Od 01 stycznia 2012 roku weszły w życie nowe kierunki rozwiązań dotyczące pieczy zastępczej, tj. przejście zadań pieczy zastępczej z ustawy o pomocy społecznej do ustawy </w:t>
      </w:r>
      <w:r w:rsidR="00502F2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2F26">
        <w:rPr>
          <w:rFonts w:ascii="Times New Roman" w:hAnsi="Times New Roman" w:cs="Times New Roman"/>
          <w:color w:val="000000"/>
          <w:sz w:val="24"/>
          <w:szCs w:val="24"/>
        </w:rPr>
        <w:t xml:space="preserve">o wspieraniu rodziny i systemie pieczy zastępczej. Głównym założeniem ustawy </w:t>
      </w:r>
      <w:r w:rsidR="00CC7AF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</w:t>
      </w:r>
      <w:r w:rsidRPr="00502F26">
        <w:rPr>
          <w:rFonts w:ascii="Times New Roman" w:hAnsi="Times New Roman" w:cs="Times New Roman"/>
          <w:color w:val="000000"/>
          <w:sz w:val="24"/>
          <w:szCs w:val="24"/>
        </w:rPr>
        <w:t>jest zorganizowanie skutecznej pomocy dla rodzin przeżywając</w:t>
      </w:r>
      <w:r w:rsidR="000F0500" w:rsidRPr="00502F26">
        <w:rPr>
          <w:rFonts w:ascii="Times New Roman" w:hAnsi="Times New Roman" w:cs="Times New Roman"/>
          <w:color w:val="000000"/>
          <w:sz w:val="24"/>
          <w:szCs w:val="24"/>
        </w:rPr>
        <w:t>ych trudności w opiekowaniu się</w:t>
      </w:r>
      <w:r w:rsidRPr="00502F26">
        <w:rPr>
          <w:rFonts w:ascii="Times New Roman" w:hAnsi="Times New Roman" w:cs="Times New Roman"/>
          <w:color w:val="000000"/>
          <w:sz w:val="24"/>
          <w:szCs w:val="24"/>
        </w:rPr>
        <w:t xml:space="preserve"> i wychowaniu dzieci poprzez system wsparcia na poziomie gminy (asystenci rodzinni, rodziny wspierające, placówki opiekuńczo - wychowawcze wsparcia dziennego), a na poziomie powiatu (organizator pieczy zastępczej, koordynatorzy, rodziny zastępcze, całodobowe placówki opiekuńczo - wychowawcze) oraz na poziomie samorządu województwa (ośrodki </w:t>
      </w:r>
      <w:r w:rsidRPr="00502F2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adopcyjne, interwencyjne ośrodki </w:t>
      </w:r>
      <w:proofErr w:type="spellStart"/>
      <w:r w:rsidRPr="00502F26">
        <w:rPr>
          <w:rFonts w:ascii="Times New Roman" w:hAnsi="Times New Roman" w:cs="Times New Roman"/>
          <w:color w:val="000000"/>
          <w:sz w:val="24"/>
          <w:szCs w:val="24"/>
        </w:rPr>
        <w:t>preadopcyjne</w:t>
      </w:r>
      <w:proofErr w:type="spellEnd"/>
      <w:r w:rsidRPr="00502F26">
        <w:rPr>
          <w:rFonts w:ascii="Times New Roman" w:hAnsi="Times New Roman" w:cs="Times New Roman"/>
          <w:color w:val="000000"/>
          <w:sz w:val="24"/>
          <w:szCs w:val="24"/>
        </w:rPr>
        <w:t>, regionalne placówki opiekuńczo</w:t>
      </w:r>
      <w:r w:rsidR="003C1E15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</w:t>
      </w:r>
      <w:r w:rsidRPr="00502F26">
        <w:rPr>
          <w:rFonts w:ascii="Times New Roman" w:hAnsi="Times New Roman" w:cs="Times New Roman"/>
          <w:color w:val="000000"/>
          <w:sz w:val="24"/>
          <w:szCs w:val="24"/>
        </w:rPr>
        <w:t xml:space="preserve">- terapeutyczne). </w:t>
      </w:r>
    </w:p>
    <w:p w14:paraId="579645DC" w14:textId="40D8CAE2" w:rsidR="009079D8" w:rsidRPr="00502F26" w:rsidRDefault="009079D8" w:rsidP="00601D8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2F26">
        <w:rPr>
          <w:rFonts w:ascii="Times New Roman" w:hAnsi="Times New Roman" w:cs="Times New Roman"/>
          <w:color w:val="000000"/>
          <w:sz w:val="24"/>
          <w:szCs w:val="24"/>
        </w:rPr>
        <w:t xml:space="preserve">Zgodnie z ustawą z dnia 9 czerwca 2011 roku o wspieraniu rodziny i systemie pieczy zastępczej w przypadku niemożności zapewnienia dziecku opieki i wychowania przez rodziców biologicznych, dziecko umieszcza się w pieczy zastępczej, którą organizuje powiat. </w:t>
      </w:r>
    </w:p>
    <w:p w14:paraId="3B02E9CE" w14:textId="0C67C59C" w:rsidR="009079D8" w:rsidRPr="00502F26" w:rsidRDefault="00A64B64" w:rsidP="00601D8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2F26">
        <w:rPr>
          <w:rFonts w:ascii="Times New Roman" w:hAnsi="Times New Roman" w:cs="Times New Roman"/>
          <w:color w:val="000000"/>
          <w:sz w:val="24"/>
          <w:szCs w:val="24"/>
        </w:rPr>
        <w:t xml:space="preserve">W okresie objętym analizą przez Powiatową Strategie Rozwiązywania Problemów Społecznych w Powiecie Płockim w latach 2020-2025 </w:t>
      </w:r>
      <w:r w:rsidR="009079D8" w:rsidRPr="00502F26">
        <w:rPr>
          <w:rFonts w:ascii="Times New Roman" w:hAnsi="Times New Roman" w:cs="Times New Roman"/>
          <w:color w:val="000000"/>
          <w:sz w:val="24"/>
          <w:szCs w:val="24"/>
        </w:rPr>
        <w:t>Rad</w:t>
      </w:r>
      <w:r w:rsidRPr="00502F26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9079D8" w:rsidRPr="00502F26">
        <w:rPr>
          <w:rFonts w:ascii="Times New Roman" w:hAnsi="Times New Roman" w:cs="Times New Roman"/>
          <w:color w:val="000000"/>
          <w:sz w:val="24"/>
          <w:szCs w:val="24"/>
        </w:rPr>
        <w:t xml:space="preserve"> Powiatu </w:t>
      </w:r>
      <w:r w:rsidR="00601D87" w:rsidRPr="00502F26">
        <w:rPr>
          <w:rFonts w:ascii="Times New Roman" w:hAnsi="Times New Roman" w:cs="Times New Roman"/>
          <w:color w:val="000000"/>
          <w:sz w:val="24"/>
          <w:szCs w:val="24"/>
        </w:rPr>
        <w:t>Płockiego</w:t>
      </w:r>
      <w:r w:rsidR="009079D8" w:rsidRPr="00502F26">
        <w:rPr>
          <w:rFonts w:ascii="Times New Roman" w:hAnsi="Times New Roman" w:cs="Times New Roman"/>
          <w:color w:val="000000"/>
          <w:sz w:val="24"/>
          <w:szCs w:val="24"/>
        </w:rPr>
        <w:t xml:space="preserve"> przyjęła </w:t>
      </w:r>
      <w:r w:rsidR="00502F2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079D8" w:rsidRPr="00502F26">
        <w:rPr>
          <w:rFonts w:ascii="Times New Roman" w:hAnsi="Times New Roman" w:cs="Times New Roman"/>
          <w:color w:val="000000"/>
          <w:sz w:val="24"/>
          <w:szCs w:val="24"/>
        </w:rPr>
        <w:t xml:space="preserve">do realizacji Powiatowy Program Rozwoju Pieczy Zastępczej w Powiecie </w:t>
      </w:r>
      <w:r w:rsidR="00601D87" w:rsidRPr="00502F26">
        <w:rPr>
          <w:rFonts w:ascii="Times New Roman" w:hAnsi="Times New Roman" w:cs="Times New Roman"/>
          <w:color w:val="000000"/>
          <w:sz w:val="24"/>
          <w:szCs w:val="24"/>
        </w:rPr>
        <w:t xml:space="preserve">Płockim </w:t>
      </w:r>
      <w:r w:rsidR="009079D8" w:rsidRPr="00502F26">
        <w:rPr>
          <w:rFonts w:ascii="Times New Roman" w:hAnsi="Times New Roman" w:cs="Times New Roman"/>
          <w:color w:val="000000"/>
          <w:sz w:val="24"/>
          <w:szCs w:val="24"/>
        </w:rPr>
        <w:t xml:space="preserve">na lata </w:t>
      </w:r>
      <w:r w:rsidR="002D37C8" w:rsidRPr="00502F26">
        <w:rPr>
          <w:rFonts w:ascii="Times New Roman" w:hAnsi="Times New Roman" w:cs="Times New Roman"/>
          <w:color w:val="000000"/>
          <w:sz w:val="24"/>
          <w:szCs w:val="24"/>
        </w:rPr>
        <w:t>2021-2023</w:t>
      </w:r>
      <w:r w:rsidR="00601D87" w:rsidRPr="00502F26">
        <w:rPr>
          <w:rFonts w:ascii="Times New Roman" w:hAnsi="Times New Roman" w:cs="Times New Roman"/>
          <w:color w:val="000000"/>
          <w:sz w:val="24"/>
          <w:szCs w:val="24"/>
        </w:rPr>
        <w:t xml:space="preserve"> oraz</w:t>
      </w:r>
      <w:r w:rsidR="009079D8" w:rsidRPr="00502F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01D87" w:rsidRPr="00502F26">
        <w:rPr>
          <w:rFonts w:ascii="Times New Roman" w:hAnsi="Times New Roman" w:cs="Times New Roman"/>
          <w:color w:val="000000"/>
          <w:sz w:val="24"/>
          <w:szCs w:val="24"/>
        </w:rPr>
        <w:t>Powiatowy Program Rozwoju Pieczy Zastępczej w Powiecie Płockim na lata 20</w:t>
      </w:r>
      <w:r w:rsidR="002D37C8" w:rsidRPr="00502F26">
        <w:rPr>
          <w:rFonts w:ascii="Times New Roman" w:hAnsi="Times New Roman" w:cs="Times New Roman"/>
          <w:color w:val="000000"/>
          <w:sz w:val="24"/>
          <w:szCs w:val="24"/>
        </w:rPr>
        <w:t>24</w:t>
      </w:r>
      <w:r w:rsidR="00601D87" w:rsidRPr="00502F26">
        <w:rPr>
          <w:rFonts w:ascii="Times New Roman" w:hAnsi="Times New Roman" w:cs="Times New Roman"/>
          <w:color w:val="000000"/>
          <w:sz w:val="24"/>
          <w:szCs w:val="24"/>
        </w:rPr>
        <w:t>-202</w:t>
      </w:r>
      <w:r w:rsidR="002D37C8" w:rsidRPr="00502F26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601D87" w:rsidRPr="00502F2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9079D8" w:rsidRPr="00502F26">
        <w:rPr>
          <w:rFonts w:ascii="Times New Roman" w:hAnsi="Times New Roman" w:cs="Times New Roman"/>
          <w:color w:val="000000"/>
          <w:sz w:val="24"/>
          <w:szCs w:val="24"/>
        </w:rPr>
        <w:t>Założone w program</w:t>
      </w:r>
      <w:r w:rsidRPr="00502F26">
        <w:rPr>
          <w:rFonts w:ascii="Times New Roman" w:hAnsi="Times New Roman" w:cs="Times New Roman"/>
          <w:color w:val="000000"/>
          <w:sz w:val="24"/>
          <w:szCs w:val="24"/>
        </w:rPr>
        <w:t>ach</w:t>
      </w:r>
      <w:r w:rsidR="009079D8" w:rsidRPr="00502F26">
        <w:rPr>
          <w:rFonts w:ascii="Times New Roman" w:hAnsi="Times New Roman" w:cs="Times New Roman"/>
          <w:color w:val="000000"/>
          <w:sz w:val="24"/>
          <w:szCs w:val="24"/>
        </w:rPr>
        <w:t xml:space="preserve"> cele służ</w:t>
      </w:r>
      <w:r w:rsidRPr="00502F26">
        <w:rPr>
          <w:rFonts w:ascii="Times New Roman" w:hAnsi="Times New Roman" w:cs="Times New Roman"/>
          <w:color w:val="000000"/>
          <w:sz w:val="24"/>
          <w:szCs w:val="24"/>
        </w:rPr>
        <w:t>yły</w:t>
      </w:r>
      <w:r w:rsidR="009079D8" w:rsidRPr="00502F26">
        <w:rPr>
          <w:rFonts w:ascii="Times New Roman" w:hAnsi="Times New Roman" w:cs="Times New Roman"/>
          <w:color w:val="000000"/>
          <w:sz w:val="24"/>
          <w:szCs w:val="24"/>
        </w:rPr>
        <w:t xml:space="preserve"> rozwojowi pieczy zastępczej zapewniającej każdemu dziecku całkowi</w:t>
      </w:r>
      <w:r w:rsidRPr="00502F26">
        <w:rPr>
          <w:rFonts w:ascii="Times New Roman" w:hAnsi="Times New Roman" w:cs="Times New Roman"/>
          <w:color w:val="000000"/>
          <w:sz w:val="24"/>
          <w:szCs w:val="24"/>
        </w:rPr>
        <w:t>cie</w:t>
      </w:r>
      <w:r w:rsidR="009079D8" w:rsidRPr="00502F26">
        <w:rPr>
          <w:rFonts w:ascii="Times New Roman" w:hAnsi="Times New Roman" w:cs="Times New Roman"/>
          <w:color w:val="000000"/>
          <w:sz w:val="24"/>
          <w:szCs w:val="24"/>
        </w:rPr>
        <w:t xml:space="preserve"> lub częściow</w:t>
      </w:r>
      <w:r w:rsidRPr="00502F26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385A3F" w:rsidRPr="00502F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079D8" w:rsidRPr="00502F26">
        <w:rPr>
          <w:rFonts w:ascii="Times New Roman" w:hAnsi="Times New Roman" w:cs="Times New Roman"/>
          <w:color w:val="000000"/>
          <w:sz w:val="24"/>
          <w:szCs w:val="24"/>
        </w:rPr>
        <w:t>pozbawi</w:t>
      </w:r>
      <w:r w:rsidR="00385A3F" w:rsidRPr="00502F26">
        <w:rPr>
          <w:rFonts w:ascii="Times New Roman" w:hAnsi="Times New Roman" w:cs="Times New Roman"/>
          <w:color w:val="000000"/>
          <w:sz w:val="24"/>
          <w:szCs w:val="24"/>
        </w:rPr>
        <w:t>onemu</w:t>
      </w:r>
      <w:r w:rsidR="009079D8" w:rsidRPr="00502F26">
        <w:rPr>
          <w:rFonts w:ascii="Times New Roman" w:hAnsi="Times New Roman" w:cs="Times New Roman"/>
          <w:color w:val="000000"/>
          <w:sz w:val="24"/>
          <w:szCs w:val="24"/>
        </w:rPr>
        <w:t xml:space="preserve"> opieki rodziców, umożliwienie stabilnego i bezpiecznego środowiska</w:t>
      </w:r>
      <w:r w:rsidR="00385A3F" w:rsidRPr="00502F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079D8" w:rsidRPr="00502F26">
        <w:rPr>
          <w:rFonts w:ascii="Times New Roman" w:hAnsi="Times New Roman" w:cs="Times New Roman"/>
          <w:color w:val="000000"/>
          <w:sz w:val="24"/>
          <w:szCs w:val="24"/>
        </w:rPr>
        <w:t xml:space="preserve">wychowawczego. </w:t>
      </w:r>
    </w:p>
    <w:p w14:paraId="79D0585A" w14:textId="04149C16" w:rsidR="009079D8" w:rsidRPr="00502F26" w:rsidRDefault="009079D8" w:rsidP="00385A3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2F26">
        <w:rPr>
          <w:rFonts w:ascii="Times New Roman" w:hAnsi="Times New Roman" w:cs="Times New Roman"/>
          <w:color w:val="000000"/>
          <w:sz w:val="24"/>
          <w:szCs w:val="24"/>
        </w:rPr>
        <w:t xml:space="preserve">System pieczy zastępczej to zespół osób, instytucji i działań mających na celu zapewnienie czasowej opieki i wychowania dzieciom w przypadkach niemożności sprawowania opieki i wychowania przez rodziców. </w:t>
      </w:r>
    </w:p>
    <w:p w14:paraId="1AB13238" w14:textId="72284BA9" w:rsidR="00385A3F" w:rsidRPr="00502F26" w:rsidRDefault="00385A3F" w:rsidP="00385A3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2F26">
        <w:rPr>
          <w:rFonts w:ascii="Times New Roman" w:hAnsi="Times New Roman" w:cs="Times New Roman"/>
          <w:sz w:val="24"/>
          <w:szCs w:val="24"/>
        </w:rPr>
        <w:t xml:space="preserve">W związku z wejściem w życie ustawy z dnia 9 czerwca 2011 roku o wspieraniu rodziny </w:t>
      </w:r>
      <w:r w:rsidR="00740753" w:rsidRPr="00502F26">
        <w:rPr>
          <w:rFonts w:ascii="Times New Roman" w:hAnsi="Times New Roman" w:cs="Times New Roman"/>
          <w:sz w:val="24"/>
          <w:szCs w:val="24"/>
        </w:rPr>
        <w:br/>
      </w:r>
      <w:r w:rsidRPr="00502F26">
        <w:rPr>
          <w:rFonts w:ascii="Times New Roman" w:hAnsi="Times New Roman" w:cs="Times New Roman"/>
          <w:sz w:val="24"/>
          <w:szCs w:val="24"/>
        </w:rPr>
        <w:t>i systemie pieczy zastępczej, od 1 stycznia 2012 roku nastąpił nowy pod</w:t>
      </w:r>
      <w:r w:rsidR="00740753" w:rsidRPr="00502F26">
        <w:rPr>
          <w:rFonts w:ascii="Times New Roman" w:hAnsi="Times New Roman" w:cs="Times New Roman"/>
          <w:sz w:val="24"/>
          <w:szCs w:val="24"/>
        </w:rPr>
        <w:t>ział rodzin zastępczych, według, którego</w:t>
      </w:r>
      <w:r w:rsidRPr="00502F26">
        <w:rPr>
          <w:rFonts w:ascii="Times New Roman" w:hAnsi="Times New Roman" w:cs="Times New Roman"/>
          <w:sz w:val="24"/>
          <w:szCs w:val="24"/>
        </w:rPr>
        <w:t xml:space="preserve"> formami rodzinnej pieczy zastępczej są:</w:t>
      </w:r>
    </w:p>
    <w:p w14:paraId="4D742D6C" w14:textId="77777777" w:rsidR="00385A3F" w:rsidRPr="00502F26" w:rsidRDefault="00385A3F" w:rsidP="00502F26">
      <w:pPr>
        <w:autoSpaceDE w:val="0"/>
        <w:autoSpaceDN w:val="0"/>
        <w:adjustRightInd w:val="0"/>
        <w:spacing w:after="0" w:line="36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502F26">
        <w:rPr>
          <w:rFonts w:ascii="Times New Roman" w:hAnsi="Times New Roman" w:cs="Times New Roman"/>
          <w:sz w:val="24"/>
          <w:szCs w:val="24"/>
        </w:rPr>
        <w:t xml:space="preserve">1) rodzina zastępcza: </w:t>
      </w:r>
    </w:p>
    <w:p w14:paraId="7CFF6E82" w14:textId="77777777" w:rsidR="00385A3F" w:rsidRPr="00502F26" w:rsidRDefault="00385A3F" w:rsidP="00502F26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02F26">
        <w:rPr>
          <w:rFonts w:ascii="Times New Roman" w:hAnsi="Times New Roman" w:cs="Times New Roman"/>
          <w:sz w:val="24"/>
          <w:szCs w:val="24"/>
        </w:rPr>
        <w:t xml:space="preserve">a) spokrewniona, </w:t>
      </w:r>
    </w:p>
    <w:p w14:paraId="6E3F6F1B" w14:textId="77777777" w:rsidR="00385A3F" w:rsidRPr="00502F26" w:rsidRDefault="00385A3F" w:rsidP="00502F26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02F26">
        <w:rPr>
          <w:rFonts w:ascii="Times New Roman" w:hAnsi="Times New Roman" w:cs="Times New Roman"/>
          <w:sz w:val="24"/>
          <w:szCs w:val="24"/>
        </w:rPr>
        <w:t xml:space="preserve">b) niezawodowa, </w:t>
      </w:r>
    </w:p>
    <w:p w14:paraId="12963EA5" w14:textId="4B7CD45F" w:rsidR="00385A3F" w:rsidRPr="00502F26" w:rsidRDefault="0021433E" w:rsidP="00502F26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02F26">
        <w:rPr>
          <w:rFonts w:ascii="Times New Roman" w:hAnsi="Times New Roman" w:cs="Times New Roman"/>
          <w:sz w:val="24"/>
          <w:szCs w:val="24"/>
        </w:rPr>
        <w:t>c)</w:t>
      </w:r>
      <w:r w:rsidR="00D825C2">
        <w:rPr>
          <w:rFonts w:ascii="Times New Roman" w:hAnsi="Times New Roman" w:cs="Times New Roman"/>
          <w:sz w:val="24"/>
          <w:szCs w:val="24"/>
        </w:rPr>
        <w:t xml:space="preserve"> </w:t>
      </w:r>
      <w:r w:rsidR="00385A3F" w:rsidRPr="00502F26">
        <w:rPr>
          <w:rFonts w:ascii="Times New Roman" w:hAnsi="Times New Roman" w:cs="Times New Roman"/>
          <w:sz w:val="24"/>
          <w:szCs w:val="24"/>
        </w:rPr>
        <w:t xml:space="preserve">zawodowa, w tym zawodowa pełniąca funkcję pogotowia rodzinnego i zawodowa specjalistyczna; </w:t>
      </w:r>
    </w:p>
    <w:p w14:paraId="28EDFFB5" w14:textId="77777777" w:rsidR="00385A3F" w:rsidRPr="00502F26" w:rsidRDefault="00385A3F" w:rsidP="00502F26">
      <w:pPr>
        <w:autoSpaceDE w:val="0"/>
        <w:autoSpaceDN w:val="0"/>
        <w:adjustRightInd w:val="0"/>
        <w:spacing w:after="0" w:line="36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502F26">
        <w:rPr>
          <w:rFonts w:ascii="Times New Roman" w:hAnsi="Times New Roman" w:cs="Times New Roman"/>
          <w:sz w:val="24"/>
          <w:szCs w:val="24"/>
        </w:rPr>
        <w:t xml:space="preserve">2) rodzinny dom dziecka, </w:t>
      </w:r>
    </w:p>
    <w:p w14:paraId="7E4F80F3" w14:textId="33881396" w:rsidR="00385A3F" w:rsidRPr="00502F26" w:rsidRDefault="00385A3F" w:rsidP="00502F26">
      <w:pPr>
        <w:autoSpaceDE w:val="0"/>
        <w:autoSpaceDN w:val="0"/>
        <w:adjustRightInd w:val="0"/>
        <w:spacing w:after="120" w:line="36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502F26">
        <w:rPr>
          <w:rFonts w:ascii="Times New Roman" w:hAnsi="Times New Roman" w:cs="Times New Roman"/>
          <w:sz w:val="24"/>
          <w:szCs w:val="24"/>
        </w:rPr>
        <w:t xml:space="preserve">3) rodziny pomocowe. </w:t>
      </w:r>
    </w:p>
    <w:p w14:paraId="4B12F5F1" w14:textId="77777777" w:rsidR="00385A3F" w:rsidRPr="00502F26" w:rsidRDefault="00385A3F" w:rsidP="00385A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F26">
        <w:rPr>
          <w:rFonts w:ascii="Times New Roman" w:hAnsi="Times New Roman" w:cs="Times New Roman"/>
          <w:sz w:val="24"/>
          <w:szCs w:val="24"/>
        </w:rPr>
        <w:t xml:space="preserve">Zapisy w ustawie stworzyły nową definicję i rodzaje rodzin zastępczych. </w:t>
      </w:r>
    </w:p>
    <w:p w14:paraId="31720E92" w14:textId="77777777" w:rsidR="00385A3F" w:rsidRPr="00502F26" w:rsidRDefault="00385A3F" w:rsidP="00385A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F26">
        <w:rPr>
          <w:rFonts w:ascii="Times New Roman" w:hAnsi="Times New Roman" w:cs="Times New Roman"/>
          <w:sz w:val="24"/>
          <w:szCs w:val="24"/>
        </w:rPr>
        <w:t xml:space="preserve">Rodziny zastępcze: </w:t>
      </w:r>
    </w:p>
    <w:p w14:paraId="7FA5BFB7" w14:textId="77777777" w:rsidR="00385A3F" w:rsidRPr="00502F26" w:rsidRDefault="00385A3F" w:rsidP="00502F26">
      <w:pPr>
        <w:autoSpaceDE w:val="0"/>
        <w:autoSpaceDN w:val="0"/>
        <w:adjustRightInd w:val="0"/>
        <w:spacing w:after="0" w:line="360" w:lineRule="auto"/>
        <w:ind w:left="426" w:hanging="283"/>
        <w:jc w:val="both"/>
        <w:rPr>
          <w:rFonts w:ascii="Times New Roman" w:hAnsi="Times New Roman" w:cs="Times New Roman"/>
          <w:sz w:val="24"/>
          <w:szCs w:val="24"/>
        </w:rPr>
      </w:pPr>
      <w:r w:rsidRPr="00502F26">
        <w:rPr>
          <w:rFonts w:ascii="Times New Roman" w:hAnsi="Times New Roman" w:cs="Times New Roman"/>
          <w:sz w:val="24"/>
          <w:szCs w:val="24"/>
        </w:rPr>
        <w:t xml:space="preserve">1) </w:t>
      </w:r>
      <w:r w:rsidRPr="00502F26">
        <w:rPr>
          <w:rFonts w:ascii="Times New Roman" w:hAnsi="Times New Roman" w:cs="Times New Roman"/>
          <w:b/>
          <w:bCs/>
          <w:sz w:val="24"/>
          <w:szCs w:val="24"/>
        </w:rPr>
        <w:t xml:space="preserve">spokrewnione </w:t>
      </w:r>
      <w:r w:rsidRPr="00502F26">
        <w:rPr>
          <w:rFonts w:ascii="Times New Roman" w:hAnsi="Times New Roman" w:cs="Times New Roman"/>
          <w:sz w:val="24"/>
          <w:szCs w:val="24"/>
        </w:rPr>
        <w:t xml:space="preserve">- tworzą małżonkowie lub osoba niepozostająca w związku małżeńskim będący wstępnymi lub rodzeństwem dziecka - czyli dziadkowie i rodzeństwo dziecka, </w:t>
      </w:r>
    </w:p>
    <w:p w14:paraId="14B8D707" w14:textId="77777777" w:rsidR="00385A3F" w:rsidRPr="00502F26" w:rsidRDefault="00385A3F" w:rsidP="00502F26">
      <w:pPr>
        <w:autoSpaceDE w:val="0"/>
        <w:autoSpaceDN w:val="0"/>
        <w:adjustRightInd w:val="0"/>
        <w:spacing w:after="0" w:line="360" w:lineRule="auto"/>
        <w:ind w:left="426" w:hanging="283"/>
        <w:jc w:val="both"/>
        <w:rPr>
          <w:rFonts w:ascii="Times New Roman" w:hAnsi="Times New Roman" w:cs="Times New Roman"/>
          <w:sz w:val="24"/>
          <w:szCs w:val="24"/>
        </w:rPr>
      </w:pPr>
      <w:r w:rsidRPr="00502F26">
        <w:rPr>
          <w:rFonts w:ascii="Times New Roman" w:hAnsi="Times New Roman" w:cs="Times New Roman"/>
          <w:sz w:val="24"/>
          <w:szCs w:val="24"/>
        </w:rPr>
        <w:t xml:space="preserve">2) </w:t>
      </w:r>
      <w:r w:rsidRPr="00502F26">
        <w:rPr>
          <w:rFonts w:ascii="Times New Roman" w:hAnsi="Times New Roman" w:cs="Times New Roman"/>
          <w:b/>
          <w:bCs/>
          <w:sz w:val="24"/>
          <w:szCs w:val="24"/>
        </w:rPr>
        <w:t xml:space="preserve">zawodowe lub niezawodowe </w:t>
      </w:r>
      <w:r w:rsidRPr="00502F26">
        <w:rPr>
          <w:rFonts w:ascii="Times New Roman" w:hAnsi="Times New Roman" w:cs="Times New Roman"/>
          <w:sz w:val="24"/>
          <w:szCs w:val="24"/>
        </w:rPr>
        <w:t xml:space="preserve">- tworzą małżonkowie lub osoba niepozostająca w związku małżeńskim, niebędący wstępnymi lub rodzeństwem dziecka, </w:t>
      </w:r>
    </w:p>
    <w:p w14:paraId="121DF1A6" w14:textId="77777777" w:rsidR="00385A3F" w:rsidRPr="00502F26" w:rsidRDefault="00385A3F" w:rsidP="00502F26">
      <w:pPr>
        <w:autoSpaceDE w:val="0"/>
        <w:autoSpaceDN w:val="0"/>
        <w:adjustRightInd w:val="0"/>
        <w:spacing w:after="0" w:line="360" w:lineRule="auto"/>
        <w:ind w:left="426" w:hanging="283"/>
        <w:jc w:val="both"/>
        <w:rPr>
          <w:rFonts w:ascii="Times New Roman" w:hAnsi="Times New Roman" w:cs="Times New Roman"/>
          <w:sz w:val="24"/>
          <w:szCs w:val="24"/>
        </w:rPr>
      </w:pPr>
      <w:r w:rsidRPr="00502F26">
        <w:rPr>
          <w:rFonts w:ascii="Times New Roman" w:hAnsi="Times New Roman" w:cs="Times New Roman"/>
          <w:sz w:val="24"/>
          <w:szCs w:val="24"/>
        </w:rPr>
        <w:t xml:space="preserve">3) </w:t>
      </w:r>
      <w:r w:rsidRPr="00502F26">
        <w:rPr>
          <w:rFonts w:ascii="Times New Roman" w:hAnsi="Times New Roman" w:cs="Times New Roman"/>
          <w:b/>
          <w:bCs/>
          <w:sz w:val="24"/>
          <w:szCs w:val="24"/>
        </w:rPr>
        <w:t xml:space="preserve">rodziny pomocowe </w:t>
      </w:r>
      <w:r w:rsidRPr="00502F26">
        <w:rPr>
          <w:rFonts w:ascii="Times New Roman" w:hAnsi="Times New Roman" w:cs="Times New Roman"/>
          <w:sz w:val="24"/>
          <w:szCs w:val="24"/>
        </w:rPr>
        <w:t xml:space="preserve">– mogą sprawować opiekę nad dzieckiem w przypadku czasowego niesprawowania opieki nad dzieckiem przez rodzinę zastępczą lub rodzinny dom dziecka. </w:t>
      </w:r>
    </w:p>
    <w:p w14:paraId="2D6E9D47" w14:textId="531F4F4A" w:rsidR="00D345BC" w:rsidRDefault="00D345BC" w:rsidP="00385A3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bookmarkStart w:id="5" w:name="_Hlk30667996"/>
      <w:r w:rsidRPr="00D345BC">
        <w:rPr>
          <w:rFonts w:cstheme="minorHAnsi"/>
          <w:b/>
          <w:bCs/>
        </w:rPr>
        <w:lastRenderedPageBreak/>
        <w:t xml:space="preserve">Wykres </w:t>
      </w:r>
      <w:r w:rsidR="00472C72">
        <w:rPr>
          <w:rFonts w:cstheme="minorHAnsi"/>
          <w:b/>
          <w:bCs/>
        </w:rPr>
        <w:t>7</w:t>
      </w:r>
      <w:r w:rsidRPr="00D345BC">
        <w:rPr>
          <w:rFonts w:cstheme="minorHAnsi"/>
          <w:b/>
          <w:bCs/>
        </w:rPr>
        <w:t>. Rodziny zastępcze na terenie powiatu płockiego wg typu</w:t>
      </w:r>
      <w:bookmarkEnd w:id="5"/>
    </w:p>
    <w:p w14:paraId="247EDCB9" w14:textId="77777777" w:rsidR="001F5472" w:rsidRDefault="001F5472" w:rsidP="00385A3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555BBE59" w14:textId="0BF8D1BB" w:rsidR="001F5472" w:rsidRPr="00D345BC" w:rsidRDefault="00502F26" w:rsidP="00385A3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5C0E2B">
        <w:rPr>
          <w:noProof/>
          <w:color w:val="FF0000"/>
          <w:lang w:eastAsia="pl-PL"/>
        </w:rPr>
        <w:drawing>
          <wp:inline distT="0" distB="0" distL="0" distR="0" wp14:anchorId="6392B757" wp14:editId="0E907E98">
            <wp:extent cx="5486400" cy="2183642"/>
            <wp:effectExtent l="0" t="0" r="0" b="7620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6547799E" w14:textId="77777777" w:rsidR="001F5472" w:rsidRPr="000D6123" w:rsidRDefault="001F5472" w:rsidP="001F5472">
      <w:pPr>
        <w:rPr>
          <w:rFonts w:ascii="Calibri" w:eastAsia="Calibri" w:hAnsi="Calibri" w:cs="Times New Roman"/>
          <w:sz w:val="16"/>
          <w:szCs w:val="16"/>
        </w:rPr>
      </w:pPr>
      <w:bookmarkStart w:id="6" w:name="_Hlk27724936"/>
      <w:r w:rsidRPr="00F56A71">
        <w:rPr>
          <w:rFonts w:ascii="Calibri" w:eastAsia="Calibri" w:hAnsi="Calibri" w:cs="Times New Roman"/>
          <w:sz w:val="16"/>
          <w:szCs w:val="16"/>
        </w:rPr>
        <w:t>Źródło: Powiatowe Centrum Pomocy Społecznej w P</w:t>
      </w:r>
      <w:r>
        <w:rPr>
          <w:rFonts w:ascii="Calibri" w:eastAsia="Calibri" w:hAnsi="Calibri" w:cs="Times New Roman"/>
          <w:sz w:val="16"/>
          <w:szCs w:val="16"/>
        </w:rPr>
        <w:t>ł</w:t>
      </w:r>
      <w:r w:rsidRPr="00F56A71">
        <w:rPr>
          <w:rFonts w:ascii="Calibri" w:eastAsia="Calibri" w:hAnsi="Calibri" w:cs="Times New Roman"/>
          <w:sz w:val="16"/>
          <w:szCs w:val="16"/>
        </w:rPr>
        <w:t>ocku</w:t>
      </w:r>
    </w:p>
    <w:bookmarkEnd w:id="6"/>
    <w:p w14:paraId="7C4EA98B" w14:textId="77777777" w:rsidR="00D345BC" w:rsidRPr="004B14AE" w:rsidRDefault="00D345BC" w:rsidP="004B14AE">
      <w:pPr>
        <w:spacing w:after="0" w:line="240" w:lineRule="auto"/>
        <w:rPr>
          <w:rFonts w:eastAsia="Calibri" w:cstheme="minorHAnsi"/>
          <w:b/>
          <w:bCs/>
          <w:sz w:val="12"/>
          <w:szCs w:val="12"/>
        </w:rPr>
      </w:pPr>
    </w:p>
    <w:p w14:paraId="4E05883B" w14:textId="04A74BE1" w:rsidR="00385A3F" w:rsidRPr="00385A3F" w:rsidRDefault="00385A3F" w:rsidP="00385A3F">
      <w:pPr>
        <w:rPr>
          <w:rFonts w:eastAsia="Calibri" w:cstheme="minorHAnsi"/>
          <w:b/>
          <w:bCs/>
        </w:rPr>
      </w:pPr>
      <w:bookmarkStart w:id="7" w:name="_Hlk30668010"/>
      <w:r w:rsidRPr="00385A3F">
        <w:rPr>
          <w:rFonts w:eastAsia="Calibri" w:cstheme="minorHAnsi"/>
          <w:b/>
          <w:bCs/>
        </w:rPr>
        <w:t>Tabela 1</w:t>
      </w:r>
      <w:r w:rsidR="00846584">
        <w:rPr>
          <w:rFonts w:eastAsia="Calibri" w:cstheme="minorHAnsi"/>
          <w:b/>
          <w:bCs/>
        </w:rPr>
        <w:t>2</w:t>
      </w:r>
      <w:r w:rsidRPr="00385A3F">
        <w:rPr>
          <w:rFonts w:eastAsia="Calibri" w:cstheme="minorHAnsi"/>
          <w:b/>
          <w:bCs/>
        </w:rPr>
        <w:t xml:space="preserve">. </w:t>
      </w:r>
      <w:r w:rsidR="00D345BC">
        <w:rPr>
          <w:rFonts w:eastAsia="Calibri" w:cstheme="minorHAnsi"/>
          <w:b/>
          <w:bCs/>
        </w:rPr>
        <w:t>R</w:t>
      </w:r>
      <w:r w:rsidRPr="00385A3F">
        <w:rPr>
          <w:rFonts w:eastAsia="Calibri" w:cstheme="minorHAnsi"/>
          <w:b/>
          <w:bCs/>
        </w:rPr>
        <w:t>odzin</w:t>
      </w:r>
      <w:r w:rsidR="00D345BC">
        <w:rPr>
          <w:rFonts w:eastAsia="Calibri" w:cstheme="minorHAnsi"/>
          <w:b/>
          <w:bCs/>
        </w:rPr>
        <w:t>y</w:t>
      </w:r>
      <w:r w:rsidRPr="00385A3F">
        <w:rPr>
          <w:rFonts w:eastAsia="Calibri" w:cstheme="minorHAnsi"/>
          <w:b/>
          <w:bCs/>
        </w:rPr>
        <w:t xml:space="preserve"> zastępcz</w:t>
      </w:r>
      <w:r w:rsidR="008C2DE7">
        <w:rPr>
          <w:rFonts w:eastAsia="Calibri" w:cstheme="minorHAnsi"/>
          <w:b/>
          <w:bCs/>
        </w:rPr>
        <w:t>e</w:t>
      </w:r>
      <w:r w:rsidRPr="00385A3F">
        <w:rPr>
          <w:rFonts w:eastAsia="Calibri" w:cstheme="minorHAnsi"/>
          <w:b/>
          <w:bCs/>
        </w:rPr>
        <w:t xml:space="preserve"> w powiecie płockim w latach 20</w:t>
      </w:r>
      <w:r w:rsidR="00502F26">
        <w:rPr>
          <w:rFonts w:eastAsia="Calibri" w:cstheme="minorHAnsi"/>
          <w:b/>
          <w:bCs/>
        </w:rPr>
        <w:t>2</w:t>
      </w:r>
      <w:r w:rsidRPr="00385A3F">
        <w:rPr>
          <w:rFonts w:eastAsia="Calibri" w:cstheme="minorHAnsi"/>
          <w:b/>
          <w:bCs/>
        </w:rPr>
        <w:t>1-20</w:t>
      </w:r>
      <w:r w:rsidR="00502F26">
        <w:rPr>
          <w:rFonts w:eastAsia="Calibri" w:cstheme="minorHAnsi"/>
          <w:b/>
          <w:bCs/>
        </w:rPr>
        <w:t>23</w:t>
      </w:r>
      <w:r w:rsidRPr="00385A3F">
        <w:rPr>
          <w:rFonts w:eastAsia="Calibri" w:cstheme="minorHAnsi"/>
          <w:b/>
          <w:bCs/>
        </w:rPr>
        <w:t xml:space="preserve"> </w:t>
      </w:r>
    </w:p>
    <w:tbl>
      <w:tblPr>
        <w:tblW w:w="8931" w:type="dxa"/>
        <w:tblInd w:w="-5" w:type="dxa"/>
        <w:tblLook w:val="04A0" w:firstRow="1" w:lastRow="0" w:firstColumn="1" w:lastColumn="0" w:noHBand="0" w:noVBand="1"/>
      </w:tblPr>
      <w:tblGrid>
        <w:gridCol w:w="453"/>
        <w:gridCol w:w="1829"/>
        <w:gridCol w:w="1268"/>
        <w:gridCol w:w="850"/>
        <w:gridCol w:w="1200"/>
        <w:gridCol w:w="1069"/>
        <w:gridCol w:w="1271"/>
        <w:gridCol w:w="991"/>
      </w:tblGrid>
      <w:tr w:rsidR="00502F26" w:rsidRPr="00502F26" w14:paraId="09831939" w14:textId="77777777" w:rsidTr="001A3C81">
        <w:trPr>
          <w:trHeight w:val="384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bookmarkEnd w:id="7"/>
          <w:p w14:paraId="6FCAA19B" w14:textId="77777777" w:rsidR="00502F26" w:rsidRPr="00502F26" w:rsidRDefault="00502F26" w:rsidP="00502F26">
            <w:pPr>
              <w:spacing w:after="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502F26">
              <w:rPr>
                <w:rFonts w:eastAsia="Calibri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BA6AD9F" w14:textId="77777777" w:rsidR="00502F26" w:rsidRPr="00502F26" w:rsidRDefault="00502F26" w:rsidP="00502F26">
            <w:pPr>
              <w:spacing w:after="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502F26">
              <w:rPr>
                <w:rFonts w:eastAsia="Calibri" w:cstheme="minorHAnsi"/>
                <w:b/>
                <w:sz w:val="18"/>
                <w:szCs w:val="18"/>
              </w:rPr>
              <w:t>Formy rodzinnej pieczy zastępczej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45F7F68" w14:textId="77777777" w:rsidR="00502F26" w:rsidRPr="00502F26" w:rsidRDefault="00502F26" w:rsidP="00502F26">
            <w:pPr>
              <w:spacing w:after="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502F26">
              <w:rPr>
                <w:rFonts w:eastAsia="Calibri" w:cstheme="minorHAnsi"/>
                <w:b/>
                <w:sz w:val="18"/>
                <w:szCs w:val="18"/>
              </w:rPr>
              <w:t>Stan na 31.12.2021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EA7A008" w14:textId="77777777" w:rsidR="00502F26" w:rsidRPr="00502F26" w:rsidRDefault="00502F26" w:rsidP="00502F26">
            <w:pPr>
              <w:spacing w:after="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502F26">
              <w:rPr>
                <w:rFonts w:eastAsia="Calibri" w:cstheme="minorHAnsi"/>
                <w:b/>
                <w:sz w:val="18"/>
                <w:szCs w:val="18"/>
              </w:rPr>
              <w:t>Stan na 31.12.2022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FB33849" w14:textId="77777777" w:rsidR="00502F26" w:rsidRPr="00502F26" w:rsidRDefault="00502F26" w:rsidP="00502F26">
            <w:pPr>
              <w:spacing w:after="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502F26">
              <w:rPr>
                <w:rFonts w:eastAsia="Calibri" w:cstheme="minorHAnsi"/>
                <w:b/>
                <w:sz w:val="18"/>
                <w:szCs w:val="18"/>
              </w:rPr>
              <w:t>Stan na 31.12.2023</w:t>
            </w:r>
          </w:p>
        </w:tc>
      </w:tr>
      <w:tr w:rsidR="00502F26" w:rsidRPr="00502F26" w14:paraId="648DCF69" w14:textId="77777777" w:rsidTr="001A3C81">
        <w:trPr>
          <w:trHeight w:val="3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B44E0" w14:textId="77777777" w:rsidR="00502F26" w:rsidRPr="00502F26" w:rsidRDefault="00502F26" w:rsidP="00502F26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FC72" w14:textId="77777777" w:rsidR="00502F26" w:rsidRPr="00502F26" w:rsidRDefault="00502F26" w:rsidP="00502F26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80A8EAA" w14:textId="77777777" w:rsidR="00502F26" w:rsidRPr="00502F26" w:rsidRDefault="00502F26" w:rsidP="00502F26">
            <w:pPr>
              <w:spacing w:after="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502F26">
              <w:rPr>
                <w:rFonts w:eastAsia="Calibri" w:cstheme="minorHAnsi"/>
                <w:b/>
                <w:sz w:val="18"/>
                <w:szCs w:val="18"/>
              </w:rPr>
              <w:t>Liczba rodzin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80FBCF1" w14:textId="77777777" w:rsidR="00502F26" w:rsidRPr="00502F26" w:rsidRDefault="00502F26" w:rsidP="00502F26">
            <w:pPr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502F26">
              <w:rPr>
                <w:rFonts w:eastAsia="Calibri" w:cstheme="minorHAnsi"/>
                <w:b/>
                <w:sz w:val="18"/>
                <w:szCs w:val="18"/>
              </w:rPr>
              <w:t>Liczba dzieci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ED03155" w14:textId="77777777" w:rsidR="00502F26" w:rsidRPr="00502F26" w:rsidRDefault="00502F26" w:rsidP="00502F26">
            <w:pPr>
              <w:spacing w:after="0" w:line="360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502F26">
              <w:rPr>
                <w:rFonts w:eastAsia="Calibri" w:cstheme="minorHAnsi"/>
                <w:b/>
                <w:sz w:val="18"/>
                <w:szCs w:val="18"/>
              </w:rPr>
              <w:t>Liczba rodzin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401642C" w14:textId="77777777" w:rsidR="00502F26" w:rsidRPr="00502F26" w:rsidRDefault="00502F26" w:rsidP="00502F26">
            <w:pPr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502F26">
              <w:rPr>
                <w:rFonts w:eastAsia="Calibri" w:cstheme="minorHAnsi"/>
                <w:b/>
                <w:sz w:val="18"/>
                <w:szCs w:val="18"/>
              </w:rPr>
              <w:t>Liczba dzieci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46C9ABD" w14:textId="77777777" w:rsidR="00502F26" w:rsidRPr="00502F26" w:rsidRDefault="00502F26" w:rsidP="00502F26">
            <w:pPr>
              <w:spacing w:after="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502F26">
              <w:rPr>
                <w:rFonts w:eastAsia="Calibri" w:cstheme="minorHAnsi"/>
                <w:b/>
                <w:sz w:val="18"/>
                <w:szCs w:val="18"/>
              </w:rPr>
              <w:t>Liczba rodzin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5792BB1" w14:textId="77777777" w:rsidR="00502F26" w:rsidRPr="00502F26" w:rsidRDefault="00502F26" w:rsidP="00502F26">
            <w:pPr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502F26">
              <w:rPr>
                <w:rFonts w:eastAsia="Calibri" w:cstheme="minorHAnsi"/>
                <w:b/>
                <w:sz w:val="18"/>
                <w:szCs w:val="18"/>
              </w:rPr>
              <w:t>Liczba dzieci</w:t>
            </w:r>
          </w:p>
        </w:tc>
      </w:tr>
      <w:tr w:rsidR="00502F26" w:rsidRPr="00502F26" w14:paraId="2715ACBE" w14:textId="77777777" w:rsidTr="001A3C81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2F5ACC22" w14:textId="77777777" w:rsidR="00502F26" w:rsidRPr="00502F26" w:rsidRDefault="00502F26" w:rsidP="00502F26">
            <w:pPr>
              <w:spacing w:after="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502F26">
              <w:rPr>
                <w:rFonts w:eastAsia="Calibri" w:cstheme="minorHAnsi"/>
                <w:b/>
                <w:sz w:val="18"/>
                <w:szCs w:val="18"/>
              </w:rPr>
              <w:t>1.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4955F7C9" w14:textId="77777777" w:rsidR="00502F26" w:rsidRPr="00502F26" w:rsidRDefault="00502F26" w:rsidP="00502F26">
            <w:pPr>
              <w:spacing w:before="120" w:after="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502F26">
              <w:rPr>
                <w:rFonts w:eastAsia="Calibri" w:cstheme="minorHAnsi"/>
                <w:b/>
                <w:sz w:val="18"/>
                <w:szCs w:val="18"/>
              </w:rPr>
              <w:t>Rodziny spokrewnione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FC625" w14:textId="77777777" w:rsidR="00502F26" w:rsidRPr="00502F26" w:rsidRDefault="00502F26" w:rsidP="00502F26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502F26">
              <w:rPr>
                <w:rFonts w:eastAsia="Calibri" w:cstheme="minorHAnsi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1310A" w14:textId="77777777" w:rsidR="00502F26" w:rsidRPr="00502F26" w:rsidRDefault="00502F26" w:rsidP="00502F26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502F26">
              <w:rPr>
                <w:rFonts w:eastAsia="Calibri" w:cstheme="minorHAnsi"/>
                <w:sz w:val="18"/>
                <w:szCs w:val="18"/>
              </w:rPr>
              <w:t>61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31DEF" w14:textId="77777777" w:rsidR="00502F26" w:rsidRPr="00502F26" w:rsidRDefault="00502F26" w:rsidP="00502F26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502F26">
              <w:rPr>
                <w:rFonts w:eastAsia="Calibri" w:cstheme="minorHAnsi"/>
                <w:sz w:val="18"/>
                <w:szCs w:val="18"/>
              </w:rPr>
              <w:t>42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02760" w14:textId="77777777" w:rsidR="00502F26" w:rsidRPr="00502F26" w:rsidRDefault="00502F26" w:rsidP="00502F26">
            <w:pPr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502F26">
              <w:rPr>
                <w:rFonts w:eastAsia="Calibri" w:cstheme="minorHAnsi"/>
                <w:sz w:val="18"/>
                <w:szCs w:val="18"/>
              </w:rPr>
              <w:t>54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367A3" w14:textId="77777777" w:rsidR="00502F26" w:rsidRPr="00502F26" w:rsidRDefault="00502F26" w:rsidP="00502F26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502F26">
              <w:rPr>
                <w:rFonts w:eastAsia="Calibri" w:cstheme="minorHAnsi"/>
                <w:sz w:val="18"/>
                <w:szCs w:val="18"/>
              </w:rPr>
              <w:t>49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BC949" w14:textId="77777777" w:rsidR="00502F26" w:rsidRPr="00502F26" w:rsidRDefault="00502F26" w:rsidP="00502F26">
            <w:pPr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502F26">
              <w:rPr>
                <w:rFonts w:eastAsia="Calibri" w:cstheme="minorHAnsi"/>
                <w:sz w:val="18"/>
                <w:szCs w:val="18"/>
              </w:rPr>
              <w:t>67</w:t>
            </w:r>
          </w:p>
        </w:tc>
      </w:tr>
      <w:tr w:rsidR="00502F26" w:rsidRPr="00502F26" w14:paraId="6A2C30F5" w14:textId="77777777" w:rsidTr="001A3C81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0590C9D9" w14:textId="77777777" w:rsidR="00502F26" w:rsidRPr="00502F26" w:rsidRDefault="00502F26" w:rsidP="00502F26">
            <w:pPr>
              <w:spacing w:after="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502F26">
              <w:rPr>
                <w:rFonts w:eastAsia="Calibri" w:cstheme="minorHAnsi"/>
                <w:b/>
                <w:sz w:val="18"/>
                <w:szCs w:val="18"/>
              </w:rPr>
              <w:t>2.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1E9C2EA0" w14:textId="77777777" w:rsidR="00502F26" w:rsidRPr="00502F26" w:rsidRDefault="00502F26" w:rsidP="00502F26">
            <w:pPr>
              <w:spacing w:before="120" w:after="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502F26">
              <w:rPr>
                <w:rFonts w:eastAsia="Calibri" w:cstheme="minorHAnsi"/>
                <w:b/>
                <w:sz w:val="18"/>
                <w:szCs w:val="18"/>
              </w:rPr>
              <w:t>Rodziny niezawodowe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56AB7" w14:textId="77777777" w:rsidR="00502F26" w:rsidRPr="00502F26" w:rsidRDefault="00502F26" w:rsidP="00502F26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502F26">
              <w:rPr>
                <w:rFonts w:eastAsia="Calibri" w:cstheme="minorHAnsi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BF056" w14:textId="77777777" w:rsidR="00502F26" w:rsidRPr="00502F26" w:rsidRDefault="00502F26" w:rsidP="00502F26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502F26">
              <w:rPr>
                <w:rFonts w:eastAsia="Calibri" w:cstheme="minorHAnsi"/>
                <w:sz w:val="18"/>
                <w:szCs w:val="18"/>
              </w:rPr>
              <w:t>36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FBE67" w14:textId="77777777" w:rsidR="00502F26" w:rsidRPr="00502F26" w:rsidRDefault="00502F26" w:rsidP="00502F26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502F26">
              <w:rPr>
                <w:rFonts w:eastAsia="Calibri" w:cstheme="minorHAnsi"/>
                <w:sz w:val="18"/>
                <w:szCs w:val="18"/>
              </w:rPr>
              <w:t>23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840DF" w14:textId="77777777" w:rsidR="00502F26" w:rsidRPr="00502F26" w:rsidRDefault="00502F26" w:rsidP="00502F26">
            <w:pPr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502F26">
              <w:rPr>
                <w:rFonts w:eastAsia="Calibri" w:cstheme="minorHAnsi"/>
                <w:sz w:val="18"/>
                <w:szCs w:val="18"/>
              </w:rPr>
              <w:t>37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D817B" w14:textId="77777777" w:rsidR="00502F26" w:rsidRPr="00502F26" w:rsidRDefault="00502F26" w:rsidP="00502F26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502F26">
              <w:rPr>
                <w:rFonts w:eastAsia="Calibri" w:cstheme="minorHAnsi"/>
                <w:sz w:val="18"/>
                <w:szCs w:val="18"/>
              </w:rPr>
              <w:t>29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D16B0" w14:textId="77777777" w:rsidR="00502F26" w:rsidRPr="00502F26" w:rsidRDefault="00502F26" w:rsidP="00502F26">
            <w:pPr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502F26">
              <w:rPr>
                <w:rFonts w:eastAsia="Calibri" w:cstheme="minorHAnsi"/>
                <w:sz w:val="18"/>
                <w:szCs w:val="18"/>
              </w:rPr>
              <w:t>49</w:t>
            </w:r>
          </w:p>
        </w:tc>
      </w:tr>
      <w:tr w:rsidR="00502F26" w:rsidRPr="00502F26" w14:paraId="117F0996" w14:textId="77777777" w:rsidTr="001A3C81">
        <w:trPr>
          <w:trHeight w:val="327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3C5F0ABC" w14:textId="77777777" w:rsidR="00502F26" w:rsidRPr="00502F26" w:rsidRDefault="00502F26" w:rsidP="00502F26">
            <w:pPr>
              <w:spacing w:after="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502F26">
              <w:rPr>
                <w:rFonts w:eastAsia="Calibri" w:cstheme="minorHAnsi"/>
                <w:b/>
                <w:sz w:val="18"/>
                <w:szCs w:val="18"/>
              </w:rPr>
              <w:t>3.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252B9F12" w14:textId="77777777" w:rsidR="00502F26" w:rsidRPr="00502F26" w:rsidRDefault="00502F26" w:rsidP="00502F26">
            <w:pPr>
              <w:spacing w:before="120" w:after="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502F26">
              <w:rPr>
                <w:rFonts w:eastAsia="Calibri" w:cstheme="minorHAnsi"/>
                <w:b/>
                <w:sz w:val="18"/>
                <w:szCs w:val="18"/>
              </w:rPr>
              <w:t>Rodziny zawodowe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2480A" w14:textId="77777777" w:rsidR="00502F26" w:rsidRPr="00502F26" w:rsidRDefault="00502F26" w:rsidP="00502F26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502F26">
              <w:rPr>
                <w:rFonts w:eastAsia="Calibri" w:cstheme="minorHAnsi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25A96" w14:textId="77777777" w:rsidR="00502F26" w:rsidRPr="00502F26" w:rsidRDefault="00502F26" w:rsidP="00502F26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502F26">
              <w:rPr>
                <w:rFonts w:eastAsia="Calibri" w:cstheme="minorHAnsi"/>
                <w:sz w:val="18"/>
                <w:szCs w:val="18"/>
              </w:rPr>
              <w:t>20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F3BF" w14:textId="77777777" w:rsidR="00502F26" w:rsidRPr="00502F26" w:rsidRDefault="00502F26" w:rsidP="00502F26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502F26">
              <w:rPr>
                <w:rFonts w:eastAsia="Calibri" w:cstheme="minorHAnsi"/>
                <w:sz w:val="18"/>
                <w:szCs w:val="18"/>
              </w:rPr>
              <w:t>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8DCA0" w14:textId="77777777" w:rsidR="00502F26" w:rsidRPr="00502F26" w:rsidRDefault="00502F26" w:rsidP="00502F26">
            <w:pPr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502F26">
              <w:rPr>
                <w:rFonts w:eastAsia="Calibri" w:cstheme="minorHAnsi"/>
                <w:sz w:val="18"/>
                <w:szCs w:val="18"/>
              </w:rPr>
              <w:t>16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4B1BA" w14:textId="77777777" w:rsidR="00502F26" w:rsidRPr="00502F26" w:rsidRDefault="00502F26" w:rsidP="00502F26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502F26">
              <w:rPr>
                <w:rFonts w:eastAsia="Calibri" w:cstheme="minorHAnsi"/>
                <w:sz w:val="18"/>
                <w:szCs w:val="18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310F9" w14:textId="77777777" w:rsidR="00502F26" w:rsidRPr="00502F26" w:rsidRDefault="00502F26" w:rsidP="00502F26">
            <w:pPr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502F26">
              <w:rPr>
                <w:rFonts w:eastAsia="Calibri" w:cstheme="minorHAnsi"/>
                <w:sz w:val="18"/>
                <w:szCs w:val="18"/>
              </w:rPr>
              <w:t>25</w:t>
            </w:r>
          </w:p>
        </w:tc>
      </w:tr>
      <w:tr w:rsidR="00502F26" w:rsidRPr="00502F26" w14:paraId="056D06AA" w14:textId="77777777" w:rsidTr="001A3C81">
        <w:trPr>
          <w:trHeight w:val="103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519F6CE6" w14:textId="77777777" w:rsidR="00502F26" w:rsidRPr="00502F26" w:rsidRDefault="00502F26" w:rsidP="00502F26">
            <w:pPr>
              <w:spacing w:after="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502F26">
              <w:rPr>
                <w:rFonts w:eastAsia="Calibri" w:cstheme="minorHAnsi"/>
                <w:b/>
                <w:sz w:val="18"/>
                <w:szCs w:val="18"/>
              </w:rPr>
              <w:t>4.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6C21903D" w14:textId="77777777" w:rsidR="00502F26" w:rsidRPr="00502F26" w:rsidRDefault="00502F26" w:rsidP="00502F26">
            <w:pPr>
              <w:spacing w:before="120" w:after="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502F26">
              <w:rPr>
                <w:rFonts w:eastAsia="Calibri" w:cstheme="minorHAnsi"/>
                <w:b/>
                <w:sz w:val="18"/>
                <w:szCs w:val="18"/>
              </w:rPr>
              <w:t>Rodzinny dom dziecka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76873" w14:textId="77777777" w:rsidR="00502F26" w:rsidRPr="00502F26" w:rsidRDefault="00502F26" w:rsidP="00502F26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502F26">
              <w:rPr>
                <w:rFonts w:eastAsia="Calibri" w:cstheme="minorHAnsi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EDA05" w14:textId="77777777" w:rsidR="00502F26" w:rsidRPr="00502F26" w:rsidRDefault="00502F26" w:rsidP="00502F26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502F26">
              <w:rPr>
                <w:rFonts w:eastAsia="Calibri" w:cstheme="minorHAnsi"/>
                <w:sz w:val="18"/>
                <w:szCs w:val="18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ECE47" w14:textId="77777777" w:rsidR="00502F26" w:rsidRPr="00502F26" w:rsidRDefault="00502F26" w:rsidP="00502F26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502F26">
              <w:rPr>
                <w:rFonts w:eastAsia="Calibri" w:cstheme="minorHAnsi"/>
                <w:sz w:val="18"/>
                <w:szCs w:val="18"/>
              </w:rPr>
              <w:t>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C592D" w14:textId="77777777" w:rsidR="00502F26" w:rsidRPr="00502F26" w:rsidRDefault="00502F26" w:rsidP="00502F26">
            <w:pPr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502F26">
              <w:rPr>
                <w:rFonts w:eastAsia="Calibri" w:cstheme="minorHAnsi"/>
                <w:sz w:val="18"/>
                <w:szCs w:val="18"/>
              </w:rPr>
              <w:t>19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5F608" w14:textId="77777777" w:rsidR="00502F26" w:rsidRPr="00502F26" w:rsidRDefault="00502F26" w:rsidP="00502F26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502F26">
              <w:rPr>
                <w:rFonts w:eastAsia="Calibri" w:cstheme="minorHAnsi"/>
                <w:sz w:val="18"/>
                <w:szCs w:val="18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C4CDA" w14:textId="77777777" w:rsidR="00502F26" w:rsidRPr="00502F26" w:rsidRDefault="00502F26" w:rsidP="00502F26">
            <w:pPr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502F26">
              <w:rPr>
                <w:rFonts w:eastAsia="Calibri" w:cstheme="minorHAnsi"/>
                <w:sz w:val="18"/>
                <w:szCs w:val="18"/>
              </w:rPr>
              <w:t>11</w:t>
            </w:r>
          </w:p>
        </w:tc>
      </w:tr>
      <w:tr w:rsidR="00502F26" w:rsidRPr="00502F26" w14:paraId="7EF12A3F" w14:textId="77777777" w:rsidTr="001A3C81"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42A55577" w14:textId="77777777" w:rsidR="00502F26" w:rsidRPr="00502F26" w:rsidRDefault="00502F26" w:rsidP="00502F26">
            <w:pPr>
              <w:spacing w:before="120" w:after="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502F26">
              <w:rPr>
                <w:rFonts w:eastAsia="Calibri" w:cstheme="minorHAnsi"/>
                <w:b/>
                <w:sz w:val="18"/>
                <w:szCs w:val="18"/>
              </w:rPr>
              <w:t>Ogółem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BCC886D" w14:textId="77777777" w:rsidR="00502F26" w:rsidRPr="00502F26" w:rsidRDefault="00502F26" w:rsidP="00502F26">
            <w:pPr>
              <w:spacing w:after="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502F26">
              <w:rPr>
                <w:rFonts w:eastAsia="Calibri" w:cstheme="minorHAnsi"/>
                <w:b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09AA167" w14:textId="77777777" w:rsidR="00502F26" w:rsidRPr="00502F26" w:rsidRDefault="00502F26" w:rsidP="00502F26">
            <w:pPr>
              <w:spacing w:after="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502F26">
              <w:rPr>
                <w:rFonts w:eastAsia="Calibri" w:cstheme="minorHAnsi"/>
                <w:b/>
                <w:sz w:val="18"/>
                <w:szCs w:val="18"/>
              </w:rPr>
              <w:t>131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72EC428" w14:textId="77777777" w:rsidR="00502F26" w:rsidRPr="00502F26" w:rsidRDefault="00502F26" w:rsidP="00502F26">
            <w:pPr>
              <w:spacing w:after="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502F26">
              <w:rPr>
                <w:rFonts w:eastAsia="Calibri" w:cstheme="minorHAnsi"/>
                <w:b/>
                <w:sz w:val="18"/>
                <w:szCs w:val="18"/>
              </w:rPr>
              <w:t>71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8282745" w14:textId="77777777" w:rsidR="00502F26" w:rsidRPr="00502F26" w:rsidRDefault="00502F26" w:rsidP="00502F26">
            <w:pPr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502F26">
              <w:rPr>
                <w:rFonts w:eastAsia="Calibri" w:cstheme="minorHAnsi"/>
                <w:b/>
                <w:sz w:val="18"/>
                <w:szCs w:val="18"/>
              </w:rPr>
              <w:t>126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7775BC1" w14:textId="77777777" w:rsidR="00502F26" w:rsidRPr="00502F26" w:rsidRDefault="00502F26" w:rsidP="00502F26">
            <w:pPr>
              <w:spacing w:after="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502F26">
              <w:rPr>
                <w:rFonts w:eastAsia="Calibri" w:cstheme="minorHAnsi"/>
                <w:b/>
                <w:sz w:val="18"/>
                <w:szCs w:val="18"/>
              </w:rPr>
              <w:t>84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907E536" w14:textId="77777777" w:rsidR="00502F26" w:rsidRPr="00502F26" w:rsidRDefault="00502F26" w:rsidP="00502F26">
            <w:pPr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502F26">
              <w:rPr>
                <w:rFonts w:eastAsia="Calibri" w:cstheme="minorHAnsi"/>
                <w:b/>
                <w:sz w:val="18"/>
                <w:szCs w:val="18"/>
              </w:rPr>
              <w:t>152</w:t>
            </w:r>
          </w:p>
        </w:tc>
      </w:tr>
    </w:tbl>
    <w:p w14:paraId="0978B50C" w14:textId="77777777" w:rsidR="00D345BC" w:rsidRPr="000D6123" w:rsidRDefault="00D345BC" w:rsidP="00D345BC">
      <w:pPr>
        <w:rPr>
          <w:rFonts w:ascii="Calibri" w:eastAsia="Calibri" w:hAnsi="Calibri" w:cs="Times New Roman"/>
          <w:sz w:val="16"/>
          <w:szCs w:val="16"/>
        </w:rPr>
      </w:pPr>
      <w:r w:rsidRPr="00F56A71">
        <w:rPr>
          <w:rFonts w:ascii="Calibri" w:eastAsia="Calibri" w:hAnsi="Calibri" w:cs="Times New Roman"/>
          <w:sz w:val="16"/>
          <w:szCs w:val="16"/>
        </w:rPr>
        <w:t>Źródło: Powiatowe Centrum Pomocy Społecznej w P</w:t>
      </w:r>
      <w:r>
        <w:rPr>
          <w:rFonts w:ascii="Calibri" w:eastAsia="Calibri" w:hAnsi="Calibri" w:cs="Times New Roman"/>
          <w:sz w:val="16"/>
          <w:szCs w:val="16"/>
        </w:rPr>
        <w:t>ł</w:t>
      </w:r>
      <w:r w:rsidRPr="00F56A71">
        <w:rPr>
          <w:rFonts w:ascii="Calibri" w:eastAsia="Calibri" w:hAnsi="Calibri" w:cs="Times New Roman"/>
          <w:sz w:val="16"/>
          <w:szCs w:val="16"/>
        </w:rPr>
        <w:t>ocku</w:t>
      </w:r>
    </w:p>
    <w:p w14:paraId="3668C2A8" w14:textId="4FB666EF" w:rsidR="00502F26" w:rsidRPr="00502F26" w:rsidRDefault="00502F26" w:rsidP="00502F26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2F26">
        <w:rPr>
          <w:rFonts w:ascii="Times New Roman" w:eastAsia="Calibri" w:hAnsi="Times New Roman" w:cs="Times New Roman"/>
          <w:sz w:val="24"/>
          <w:szCs w:val="24"/>
        </w:rPr>
        <w:t xml:space="preserve">Ilość rodzin zastępczych funkcjonujących na przestrzeni ostatnich lat w powiecie płockim wzrosła. Widoczny jest wzrost liczy rodzin zastępczych spokrewnionych (ustanawianych przez Sąd w osobach babć, dziadków i rodzeństwa) oraz rodzin zastępczych niezawodowych (ustanawianych przez Sąd w osobach cioć, wujków i osób niespokrewnionych z dzieckiem).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502F26">
        <w:rPr>
          <w:rFonts w:ascii="Times New Roman" w:eastAsia="Calibri" w:hAnsi="Times New Roman" w:cs="Times New Roman"/>
          <w:sz w:val="24"/>
          <w:szCs w:val="24"/>
        </w:rPr>
        <w:t xml:space="preserve">W 2021 roku na terenie </w:t>
      </w:r>
      <w:r w:rsidR="00D825C2">
        <w:rPr>
          <w:rFonts w:ascii="Times New Roman" w:eastAsia="Calibri" w:hAnsi="Times New Roman" w:cs="Times New Roman"/>
          <w:sz w:val="24"/>
          <w:szCs w:val="24"/>
        </w:rPr>
        <w:t>p</w:t>
      </w:r>
      <w:r w:rsidRPr="00502F26">
        <w:rPr>
          <w:rFonts w:ascii="Times New Roman" w:eastAsia="Calibri" w:hAnsi="Times New Roman" w:cs="Times New Roman"/>
          <w:sz w:val="24"/>
          <w:szCs w:val="24"/>
        </w:rPr>
        <w:t xml:space="preserve">owiatu </w:t>
      </w:r>
      <w:r w:rsidR="00D825C2">
        <w:rPr>
          <w:rFonts w:ascii="Times New Roman" w:eastAsia="Calibri" w:hAnsi="Times New Roman" w:cs="Times New Roman"/>
          <w:sz w:val="24"/>
          <w:szCs w:val="24"/>
        </w:rPr>
        <w:t>p</w:t>
      </w:r>
      <w:r w:rsidRPr="00502F26">
        <w:rPr>
          <w:rFonts w:ascii="Times New Roman" w:eastAsia="Calibri" w:hAnsi="Times New Roman" w:cs="Times New Roman"/>
          <w:sz w:val="24"/>
          <w:szCs w:val="24"/>
        </w:rPr>
        <w:t xml:space="preserve">łockiego funkcjonowało 6 rodzin zastępczych zawodowych. W 2022 roku 2 rodziny zastępcze zawodowe uległy rozwiązaniu. Jednocześnie Powiat </w:t>
      </w:r>
      <w:r w:rsidR="00D825C2">
        <w:rPr>
          <w:rFonts w:ascii="Times New Roman" w:eastAsia="Calibri" w:hAnsi="Times New Roman" w:cs="Times New Roman"/>
          <w:sz w:val="24"/>
          <w:szCs w:val="24"/>
        </w:rPr>
        <w:t>p</w:t>
      </w:r>
      <w:r w:rsidRPr="00502F26">
        <w:rPr>
          <w:rFonts w:ascii="Times New Roman" w:eastAsia="Calibri" w:hAnsi="Times New Roman" w:cs="Times New Roman"/>
          <w:sz w:val="24"/>
          <w:szCs w:val="24"/>
        </w:rPr>
        <w:t xml:space="preserve">łocki pozyskuje kandydatów na rodziny zastępcze zawodowe, a co za tym idzie w roku 2023 utworzono nową rodzinę zastępczą zawodową. </w:t>
      </w:r>
      <w:r w:rsidR="00CC7AF8">
        <w:rPr>
          <w:rFonts w:ascii="Times New Roman" w:eastAsia="Calibri" w:hAnsi="Times New Roman" w:cs="Times New Roman"/>
          <w:sz w:val="24"/>
          <w:szCs w:val="24"/>
        </w:rPr>
        <w:t>W 2025 r. w powiecie płockim</w:t>
      </w:r>
      <w:r w:rsidRPr="00502F26">
        <w:rPr>
          <w:rFonts w:ascii="Times New Roman" w:eastAsia="Calibri" w:hAnsi="Times New Roman" w:cs="Times New Roman"/>
          <w:sz w:val="24"/>
          <w:szCs w:val="24"/>
        </w:rPr>
        <w:t xml:space="preserve"> funkcjonuje </w:t>
      </w:r>
      <w:r w:rsidR="00CC7AF8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502F26">
        <w:rPr>
          <w:rFonts w:ascii="Times New Roman" w:eastAsia="Calibri" w:hAnsi="Times New Roman" w:cs="Times New Roman"/>
          <w:sz w:val="24"/>
          <w:szCs w:val="24"/>
        </w:rPr>
        <w:t xml:space="preserve">5 rodzin zastępczych zawodowych. W 2023 roku został rozwiązany 1 rodzinny dom dziecka. </w:t>
      </w:r>
      <w:r w:rsidR="00CC7AF8">
        <w:rPr>
          <w:rFonts w:ascii="Times New Roman" w:eastAsia="Calibri" w:hAnsi="Times New Roman" w:cs="Times New Roman"/>
          <w:sz w:val="24"/>
          <w:szCs w:val="24"/>
        </w:rPr>
        <w:t xml:space="preserve">Od kwietnia 2024 r. </w:t>
      </w:r>
      <w:r w:rsidRPr="00502F26">
        <w:rPr>
          <w:rFonts w:ascii="Times New Roman" w:eastAsia="Calibri" w:hAnsi="Times New Roman" w:cs="Times New Roman"/>
          <w:sz w:val="24"/>
          <w:szCs w:val="24"/>
        </w:rPr>
        <w:t xml:space="preserve">po przekształceniu 1 rodziny zastępczej </w:t>
      </w:r>
      <w:r w:rsidR="00CC7AF8">
        <w:rPr>
          <w:rFonts w:ascii="Times New Roman" w:eastAsia="Calibri" w:hAnsi="Times New Roman" w:cs="Times New Roman"/>
          <w:sz w:val="24"/>
          <w:szCs w:val="24"/>
        </w:rPr>
        <w:t>nie</w:t>
      </w:r>
      <w:r w:rsidRPr="00502F26">
        <w:rPr>
          <w:rFonts w:ascii="Times New Roman" w:eastAsia="Calibri" w:hAnsi="Times New Roman" w:cs="Times New Roman"/>
          <w:sz w:val="24"/>
          <w:szCs w:val="24"/>
        </w:rPr>
        <w:t xml:space="preserve">zawodowej w rodzinny </w:t>
      </w:r>
      <w:r w:rsidR="00CC7AF8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Pr="00502F26">
        <w:rPr>
          <w:rFonts w:ascii="Times New Roman" w:eastAsia="Calibri" w:hAnsi="Times New Roman" w:cs="Times New Roman"/>
          <w:sz w:val="24"/>
          <w:szCs w:val="24"/>
        </w:rPr>
        <w:t xml:space="preserve">dom dziecka, na terenie </w:t>
      </w:r>
      <w:r w:rsidR="00CC7AF8">
        <w:rPr>
          <w:rFonts w:ascii="Times New Roman" w:eastAsia="Calibri" w:hAnsi="Times New Roman" w:cs="Times New Roman"/>
          <w:sz w:val="24"/>
          <w:szCs w:val="24"/>
        </w:rPr>
        <w:t>p</w:t>
      </w:r>
      <w:r w:rsidRPr="00502F26">
        <w:rPr>
          <w:rFonts w:ascii="Times New Roman" w:eastAsia="Calibri" w:hAnsi="Times New Roman" w:cs="Times New Roman"/>
          <w:sz w:val="24"/>
          <w:szCs w:val="24"/>
        </w:rPr>
        <w:t xml:space="preserve">owiatu funkcjonują 2 rodzinne domy dziecka. </w:t>
      </w:r>
    </w:p>
    <w:p w14:paraId="0C312012" w14:textId="0CCF2C07" w:rsidR="00C139EA" w:rsidRDefault="00502F26" w:rsidP="00D1001F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2F2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Zauważalny jest również wzrost liczy dzieci umieszczonych w rodzinnej pieczy zastępczej. W rodzinach zastępczych zawodowych, jak i rodzinnych domach dziecka liczba umieszczonych dzieci przekracza ustawowy limit. </w:t>
      </w:r>
    </w:p>
    <w:p w14:paraId="02D8C96F" w14:textId="77777777" w:rsidR="003C1E15" w:rsidRPr="003C1E15" w:rsidRDefault="003C1E15" w:rsidP="00D1001F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F4AB36A" w14:textId="6756F9E0" w:rsidR="00A669C5" w:rsidRPr="00A669C5" w:rsidRDefault="00A669C5" w:rsidP="00D1001F">
      <w:pPr>
        <w:ind w:left="1134" w:hanging="1134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bookmarkStart w:id="8" w:name="_Hlk30668026"/>
      <w:r w:rsidRPr="00A669C5">
        <w:rPr>
          <w:rFonts w:ascii="Times New Roman" w:eastAsia="Calibri" w:hAnsi="Times New Roman" w:cs="Times New Roman"/>
          <w:b/>
          <w:sz w:val="20"/>
          <w:szCs w:val="20"/>
        </w:rPr>
        <w:t>Tabela 1</w:t>
      </w:r>
      <w:r w:rsidR="00846584">
        <w:rPr>
          <w:rFonts w:ascii="Times New Roman" w:eastAsia="Calibri" w:hAnsi="Times New Roman" w:cs="Times New Roman"/>
          <w:b/>
          <w:sz w:val="20"/>
          <w:szCs w:val="20"/>
        </w:rPr>
        <w:t>3</w:t>
      </w:r>
      <w:r w:rsidRPr="00A669C5">
        <w:rPr>
          <w:rFonts w:ascii="Times New Roman" w:eastAsia="Calibri" w:hAnsi="Times New Roman" w:cs="Times New Roman"/>
          <w:b/>
          <w:sz w:val="20"/>
          <w:szCs w:val="20"/>
        </w:rPr>
        <w:t>. Liczba dzieci z orzeczeniem o niepełnosprawności lub stopniu niepełnosprawności przebywających w rodzinach zastępczych w latach 2021-2023 stan na 31.12. danego roku.</w:t>
      </w:r>
    </w:p>
    <w:tbl>
      <w:tblPr>
        <w:tblW w:w="8931" w:type="dxa"/>
        <w:tblInd w:w="-5" w:type="dxa"/>
        <w:tblLook w:val="04A0" w:firstRow="1" w:lastRow="0" w:firstColumn="1" w:lastColumn="0" w:noHBand="0" w:noVBand="1"/>
      </w:tblPr>
      <w:tblGrid>
        <w:gridCol w:w="567"/>
        <w:gridCol w:w="3544"/>
        <w:gridCol w:w="1701"/>
        <w:gridCol w:w="1701"/>
        <w:gridCol w:w="1418"/>
      </w:tblGrid>
      <w:tr w:rsidR="00A669C5" w:rsidRPr="00A669C5" w14:paraId="1E16911E" w14:textId="77777777" w:rsidTr="001A3C81">
        <w:trPr>
          <w:trHeight w:val="25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5EF"/>
            <w:hideMark/>
          </w:tcPr>
          <w:p w14:paraId="5FD1A9F2" w14:textId="77777777" w:rsidR="00A669C5" w:rsidRPr="00A669C5" w:rsidRDefault="00A669C5" w:rsidP="00A669C5">
            <w:pPr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5EF"/>
            <w:hideMark/>
          </w:tcPr>
          <w:p w14:paraId="09718AD9" w14:textId="77777777" w:rsidR="00A669C5" w:rsidRPr="00A669C5" w:rsidRDefault="00A669C5" w:rsidP="00A669C5">
            <w:pPr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>Formy rodzinnej pieczy zastępczej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5EF"/>
            <w:hideMark/>
          </w:tcPr>
          <w:p w14:paraId="63E869D1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>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5EF"/>
            <w:hideMark/>
          </w:tcPr>
          <w:p w14:paraId="66305F99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5EF"/>
            <w:hideMark/>
          </w:tcPr>
          <w:p w14:paraId="68D06744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>2023</w:t>
            </w:r>
          </w:p>
        </w:tc>
      </w:tr>
      <w:tr w:rsidR="00A669C5" w:rsidRPr="00A669C5" w14:paraId="1E90ABAA" w14:textId="77777777" w:rsidTr="001A3C81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9F793" w14:textId="77777777" w:rsidR="00A669C5" w:rsidRPr="00A669C5" w:rsidRDefault="00A669C5" w:rsidP="00A669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BADC5" w14:textId="77777777" w:rsidR="00A669C5" w:rsidRPr="00A669C5" w:rsidRDefault="00A669C5" w:rsidP="00A669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5EF"/>
            <w:hideMark/>
          </w:tcPr>
          <w:p w14:paraId="1BB669F0" w14:textId="77777777" w:rsidR="00A669C5" w:rsidRPr="00A669C5" w:rsidRDefault="00A669C5" w:rsidP="00A669C5">
            <w:pPr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>Liczba dzieci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5EF"/>
            <w:hideMark/>
          </w:tcPr>
          <w:p w14:paraId="400AC9F8" w14:textId="77777777" w:rsidR="00A669C5" w:rsidRPr="00A669C5" w:rsidRDefault="00A669C5" w:rsidP="00A669C5">
            <w:pPr>
              <w:spacing w:after="0" w:line="360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>Liczba dzieci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5EF"/>
            <w:hideMark/>
          </w:tcPr>
          <w:p w14:paraId="78F30841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>Liczba dzieci</w:t>
            </w:r>
          </w:p>
        </w:tc>
      </w:tr>
      <w:tr w:rsidR="00A669C5" w:rsidRPr="00A669C5" w14:paraId="28FAD89D" w14:textId="77777777" w:rsidTr="001A3C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64A96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82E51" w14:textId="77777777" w:rsidR="00A669C5" w:rsidRPr="00A669C5" w:rsidRDefault="00A669C5" w:rsidP="00A669C5">
            <w:pPr>
              <w:spacing w:before="120" w:after="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>Rodziny spokrewnione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59A63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0B451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22D91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8</w:t>
            </w:r>
          </w:p>
        </w:tc>
      </w:tr>
      <w:tr w:rsidR="00A669C5" w:rsidRPr="00A669C5" w14:paraId="7F460F0A" w14:textId="77777777" w:rsidTr="001A3C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4B6B5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21605" w14:textId="77777777" w:rsidR="00A669C5" w:rsidRPr="00A669C5" w:rsidRDefault="00A669C5" w:rsidP="00A669C5">
            <w:pPr>
              <w:spacing w:before="120" w:after="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>Rodziny niezawodowe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3969C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59B84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BDD50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3</w:t>
            </w:r>
          </w:p>
        </w:tc>
      </w:tr>
      <w:tr w:rsidR="00A669C5" w:rsidRPr="00A669C5" w14:paraId="13FECA93" w14:textId="77777777" w:rsidTr="001A3C81">
        <w:trPr>
          <w:trHeight w:val="3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BEFB0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712EB" w14:textId="77777777" w:rsidR="00A669C5" w:rsidRPr="00A669C5" w:rsidRDefault="00A669C5" w:rsidP="00A669C5">
            <w:pPr>
              <w:spacing w:before="120" w:after="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>Rodziny zawodowe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DB55C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36B27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2A41D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9</w:t>
            </w:r>
          </w:p>
        </w:tc>
      </w:tr>
      <w:tr w:rsidR="00A669C5" w:rsidRPr="00A669C5" w14:paraId="1D4F5025" w14:textId="77777777" w:rsidTr="001A3C81">
        <w:trPr>
          <w:trHeight w:val="1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E1B4E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A5821" w14:textId="77777777" w:rsidR="00A669C5" w:rsidRPr="00A669C5" w:rsidRDefault="00A669C5" w:rsidP="00A669C5">
            <w:pPr>
              <w:spacing w:before="120" w:after="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>Rodzinny dom dziecka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3A6D4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3FFBC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6BEB8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2</w:t>
            </w:r>
          </w:p>
        </w:tc>
      </w:tr>
      <w:tr w:rsidR="00A669C5" w:rsidRPr="00A669C5" w14:paraId="59ED2925" w14:textId="77777777" w:rsidTr="001A3C81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250DE" w14:textId="77777777" w:rsidR="00A669C5" w:rsidRPr="00A669C5" w:rsidRDefault="00A669C5" w:rsidP="00A669C5">
            <w:pPr>
              <w:spacing w:before="120" w:after="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>Ogółem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51BAE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3C38B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18377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>20</w:t>
            </w:r>
          </w:p>
        </w:tc>
      </w:tr>
    </w:tbl>
    <w:bookmarkEnd w:id="8"/>
    <w:p w14:paraId="7A506421" w14:textId="77777777" w:rsidR="00A669C5" w:rsidRPr="00A669C5" w:rsidRDefault="00A669C5" w:rsidP="00A669C5">
      <w:pPr>
        <w:rPr>
          <w:rFonts w:ascii="Calibri" w:eastAsia="Calibri" w:hAnsi="Calibri" w:cs="Times New Roman"/>
          <w:sz w:val="16"/>
          <w:szCs w:val="16"/>
        </w:rPr>
      </w:pPr>
      <w:r w:rsidRPr="00A669C5">
        <w:rPr>
          <w:rFonts w:ascii="Calibri" w:eastAsia="Calibri" w:hAnsi="Calibri" w:cs="Times New Roman"/>
          <w:sz w:val="16"/>
          <w:szCs w:val="16"/>
        </w:rPr>
        <w:t>Źródło: Powiatowe Centrum Pomocy Społecznej w Płocku</w:t>
      </w:r>
    </w:p>
    <w:p w14:paraId="791E3135" w14:textId="2E9057C6" w:rsidR="00A669C5" w:rsidRPr="00A669C5" w:rsidRDefault="00A669C5" w:rsidP="00A669C5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69C5">
        <w:rPr>
          <w:rFonts w:ascii="Times New Roman" w:eastAsia="Calibri" w:hAnsi="Times New Roman" w:cs="Times New Roman"/>
          <w:sz w:val="24"/>
          <w:szCs w:val="24"/>
        </w:rPr>
        <w:t xml:space="preserve">Ilość dzieci legitymujących się orzeczeniami o niepełnosprawności wzrosła, jednak warto zwrócić uwagę, że przewaga dzieci niepełnosprawnych umieszczana była w rodzinach zastępczych zawodowych oraz rodzinach zastępczych spokrewnionych. Osoby prowadzące rodziny zastępcze i rodzinne domy dziecka, w każdym z powyższych przypadków ubiegali </w:t>
      </w:r>
      <w:r w:rsidR="00CC7AF8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A669C5">
        <w:rPr>
          <w:rFonts w:ascii="Times New Roman" w:eastAsia="Calibri" w:hAnsi="Times New Roman" w:cs="Times New Roman"/>
          <w:sz w:val="24"/>
          <w:szCs w:val="24"/>
        </w:rPr>
        <w:t>się o przyznanie środków finansowych w postaci dodatku na pokrycie zwiększonych kosztów utrzymania dzieci.</w:t>
      </w:r>
    </w:p>
    <w:p w14:paraId="1652BBC3" w14:textId="523A7106" w:rsidR="00A669C5" w:rsidRPr="00A669C5" w:rsidRDefault="00A669C5" w:rsidP="00A669C5">
      <w:pPr>
        <w:rPr>
          <w:rFonts w:ascii="Times New Roman" w:eastAsia="Calibri" w:hAnsi="Times New Roman" w:cs="Times New Roman"/>
          <w:b/>
          <w:sz w:val="20"/>
          <w:szCs w:val="20"/>
        </w:rPr>
      </w:pPr>
      <w:bookmarkStart w:id="9" w:name="_Hlk30668074"/>
      <w:r w:rsidRPr="00A669C5">
        <w:rPr>
          <w:rFonts w:ascii="Times New Roman" w:eastAsia="Calibri" w:hAnsi="Times New Roman" w:cs="Times New Roman"/>
          <w:b/>
          <w:sz w:val="20"/>
          <w:szCs w:val="20"/>
        </w:rPr>
        <w:t>Tabela 1</w:t>
      </w:r>
      <w:r w:rsidR="00846584">
        <w:rPr>
          <w:rFonts w:ascii="Times New Roman" w:eastAsia="Calibri" w:hAnsi="Times New Roman" w:cs="Times New Roman"/>
          <w:b/>
          <w:sz w:val="20"/>
          <w:szCs w:val="20"/>
        </w:rPr>
        <w:t>4</w:t>
      </w:r>
      <w:r w:rsidRPr="00A669C5">
        <w:rPr>
          <w:rFonts w:ascii="Times New Roman" w:eastAsia="Calibri" w:hAnsi="Times New Roman" w:cs="Times New Roman"/>
          <w:b/>
          <w:sz w:val="20"/>
          <w:szCs w:val="20"/>
        </w:rPr>
        <w:t>. Wydatki powiatu płockiego na rodzinną pieczę zastępczą w latach 2021-2023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427"/>
        <w:gridCol w:w="4705"/>
        <w:gridCol w:w="1418"/>
        <w:gridCol w:w="1276"/>
        <w:gridCol w:w="1178"/>
      </w:tblGrid>
      <w:tr w:rsidR="00A669C5" w:rsidRPr="00A669C5" w14:paraId="43838F6C" w14:textId="77777777" w:rsidTr="001A3C81">
        <w:trPr>
          <w:trHeight w:val="384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4F6"/>
            <w:hideMark/>
          </w:tcPr>
          <w:p w14:paraId="7EF9E4E7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A669C5">
              <w:rPr>
                <w:rFonts w:eastAsia="Calibri" w:cstheme="minorHAnsi"/>
                <w:b/>
                <w:sz w:val="16"/>
                <w:szCs w:val="16"/>
              </w:rPr>
              <w:t>Lp.</w:t>
            </w:r>
          </w:p>
        </w:tc>
        <w:tc>
          <w:tcPr>
            <w:tcW w:w="4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4F6"/>
            <w:vAlign w:val="center"/>
            <w:hideMark/>
          </w:tcPr>
          <w:p w14:paraId="53CF738B" w14:textId="77777777" w:rsidR="00A669C5" w:rsidRPr="00A669C5" w:rsidRDefault="00A669C5" w:rsidP="00A669C5">
            <w:pPr>
              <w:spacing w:after="0"/>
              <w:rPr>
                <w:rFonts w:eastAsia="Calibri" w:cstheme="minorHAnsi"/>
                <w:b/>
                <w:sz w:val="16"/>
                <w:szCs w:val="16"/>
              </w:rPr>
            </w:pPr>
            <w:r w:rsidRPr="00A669C5">
              <w:rPr>
                <w:rFonts w:eastAsia="Calibri" w:cstheme="minorHAnsi"/>
                <w:b/>
                <w:sz w:val="16"/>
                <w:szCs w:val="16"/>
              </w:rPr>
              <w:t xml:space="preserve">Wydatki powiatu płockiego na rodzinną pieczę zastępczą, w tym: </w:t>
            </w:r>
            <w:r w:rsidRPr="00A669C5">
              <w:rPr>
                <w:rFonts w:eastAsia="Calibri" w:cstheme="minorHAnsi"/>
                <w:sz w:val="16"/>
                <w:szCs w:val="16"/>
              </w:rPr>
              <w:t>świadczenia i dodatki na utrzymanie dziecka w rodzinnej pieczy zastępczej oraz środki finansowe związane z utrzymaniem rodziny zastępczej/ rodzinnego domu dziecka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4F6"/>
            <w:vAlign w:val="center"/>
            <w:hideMark/>
          </w:tcPr>
          <w:p w14:paraId="58907EA0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A669C5">
              <w:rPr>
                <w:rFonts w:eastAsia="Calibri" w:cstheme="minorHAnsi"/>
                <w:b/>
                <w:sz w:val="16"/>
                <w:szCs w:val="16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4F6"/>
            <w:vAlign w:val="center"/>
            <w:hideMark/>
          </w:tcPr>
          <w:p w14:paraId="3A56A5E1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A669C5">
              <w:rPr>
                <w:rFonts w:eastAsia="Calibri" w:cstheme="minorHAnsi"/>
                <w:b/>
                <w:sz w:val="16"/>
                <w:szCs w:val="16"/>
              </w:rPr>
              <w:t>2022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4F6"/>
            <w:vAlign w:val="center"/>
            <w:hideMark/>
          </w:tcPr>
          <w:p w14:paraId="292675D7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A669C5">
              <w:rPr>
                <w:rFonts w:eastAsia="Calibri" w:cstheme="minorHAnsi"/>
                <w:b/>
                <w:sz w:val="16"/>
                <w:szCs w:val="16"/>
              </w:rPr>
              <w:t>2023</w:t>
            </w:r>
          </w:p>
        </w:tc>
      </w:tr>
      <w:tr w:rsidR="00A669C5" w:rsidRPr="00A669C5" w14:paraId="1A748AC7" w14:textId="77777777" w:rsidTr="001A3C81">
        <w:trPr>
          <w:trHeight w:val="3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205AA" w14:textId="77777777" w:rsidR="00A669C5" w:rsidRPr="00A669C5" w:rsidRDefault="00A669C5" w:rsidP="00A669C5">
            <w:pPr>
              <w:spacing w:after="0" w:line="240" w:lineRule="auto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02606" w14:textId="77777777" w:rsidR="00A669C5" w:rsidRPr="00A669C5" w:rsidRDefault="00A669C5" w:rsidP="00A669C5">
            <w:pPr>
              <w:spacing w:after="0" w:line="240" w:lineRule="auto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4F6"/>
            <w:vAlign w:val="center"/>
            <w:hideMark/>
          </w:tcPr>
          <w:p w14:paraId="4CFF70CC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A669C5">
              <w:rPr>
                <w:rFonts w:eastAsia="Calibri" w:cstheme="minorHAnsi"/>
                <w:b/>
                <w:sz w:val="16"/>
                <w:szCs w:val="16"/>
              </w:rPr>
              <w:t xml:space="preserve">Kwota </w:t>
            </w:r>
          </w:p>
          <w:p w14:paraId="7E9719EC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A669C5">
              <w:rPr>
                <w:rFonts w:eastAsia="Calibri" w:cstheme="minorHAnsi"/>
                <w:b/>
                <w:sz w:val="16"/>
                <w:szCs w:val="16"/>
              </w:rPr>
              <w:t>(zł)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4F6"/>
            <w:vAlign w:val="center"/>
            <w:hideMark/>
          </w:tcPr>
          <w:p w14:paraId="05CA6E72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A669C5">
              <w:rPr>
                <w:rFonts w:eastAsia="Calibri" w:cstheme="minorHAnsi"/>
                <w:b/>
                <w:sz w:val="16"/>
                <w:szCs w:val="16"/>
              </w:rPr>
              <w:t xml:space="preserve">Kwota </w:t>
            </w:r>
          </w:p>
          <w:p w14:paraId="41FBBAB2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A669C5">
              <w:rPr>
                <w:rFonts w:eastAsia="Calibri" w:cstheme="minorHAnsi"/>
                <w:b/>
                <w:sz w:val="16"/>
                <w:szCs w:val="16"/>
              </w:rPr>
              <w:t>(zł)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4F6"/>
            <w:vAlign w:val="center"/>
            <w:hideMark/>
          </w:tcPr>
          <w:p w14:paraId="713609BD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A669C5">
              <w:rPr>
                <w:rFonts w:eastAsia="Calibri" w:cstheme="minorHAnsi"/>
                <w:b/>
                <w:sz w:val="16"/>
                <w:szCs w:val="16"/>
              </w:rPr>
              <w:t xml:space="preserve">Kwota </w:t>
            </w:r>
          </w:p>
          <w:p w14:paraId="41209803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A669C5">
              <w:rPr>
                <w:rFonts w:eastAsia="Calibri" w:cstheme="minorHAnsi"/>
                <w:b/>
                <w:sz w:val="16"/>
                <w:szCs w:val="16"/>
              </w:rPr>
              <w:t>(zł)</w:t>
            </w:r>
          </w:p>
        </w:tc>
      </w:tr>
      <w:tr w:rsidR="00A669C5" w:rsidRPr="00A669C5" w14:paraId="252DEF8A" w14:textId="77777777" w:rsidTr="001A3C81">
        <w:trPr>
          <w:trHeight w:val="41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4F6"/>
            <w:vAlign w:val="center"/>
            <w:hideMark/>
          </w:tcPr>
          <w:p w14:paraId="03FCA60D" w14:textId="77777777" w:rsidR="00A669C5" w:rsidRPr="00A669C5" w:rsidRDefault="00A669C5" w:rsidP="00A669C5">
            <w:pPr>
              <w:spacing w:after="0" w:line="240" w:lineRule="auto"/>
              <w:jc w:val="both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>1.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4F6"/>
            <w:hideMark/>
          </w:tcPr>
          <w:p w14:paraId="0E7AE537" w14:textId="77777777" w:rsidR="00A669C5" w:rsidRPr="00A669C5" w:rsidRDefault="00A669C5" w:rsidP="00A669C5">
            <w:pPr>
              <w:spacing w:before="120" w:after="0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>Rodzina zastępcza spokrewniona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83411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>546.184,00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235CA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556.076,00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6300B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594.638,00</w:t>
            </w:r>
          </w:p>
        </w:tc>
      </w:tr>
      <w:tr w:rsidR="00A669C5" w:rsidRPr="00A669C5" w14:paraId="5954A3BA" w14:textId="77777777" w:rsidTr="001A3C81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4F6"/>
            <w:vAlign w:val="center"/>
            <w:hideMark/>
          </w:tcPr>
          <w:p w14:paraId="6E4B36EE" w14:textId="77777777" w:rsidR="00A669C5" w:rsidRPr="00A669C5" w:rsidRDefault="00A669C5" w:rsidP="00A669C5">
            <w:pPr>
              <w:jc w:val="both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>2.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4F6"/>
            <w:hideMark/>
          </w:tcPr>
          <w:p w14:paraId="56873255" w14:textId="77777777" w:rsidR="00A669C5" w:rsidRPr="00A669C5" w:rsidRDefault="00A669C5" w:rsidP="00A669C5">
            <w:pPr>
              <w:spacing w:before="120" w:after="0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>Rodzina zastępcza niezawodowa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2DA0C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>274.444,00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3B8CD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329.533,00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58463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425.237,00</w:t>
            </w:r>
          </w:p>
        </w:tc>
      </w:tr>
      <w:tr w:rsidR="00A669C5" w:rsidRPr="00A669C5" w14:paraId="711FA735" w14:textId="77777777" w:rsidTr="001A3C81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4F6"/>
            <w:vAlign w:val="center"/>
            <w:hideMark/>
          </w:tcPr>
          <w:p w14:paraId="1F1A07A4" w14:textId="77777777" w:rsidR="00A669C5" w:rsidRPr="00A669C5" w:rsidRDefault="00A669C5" w:rsidP="00A669C5">
            <w:pPr>
              <w:spacing w:after="0" w:line="240" w:lineRule="auto"/>
              <w:jc w:val="both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>3.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4F6"/>
            <w:hideMark/>
          </w:tcPr>
          <w:p w14:paraId="44A3D5BA" w14:textId="77777777" w:rsidR="00A669C5" w:rsidRPr="00A669C5" w:rsidRDefault="00A669C5" w:rsidP="00A669C5">
            <w:pPr>
              <w:spacing w:before="120" w:after="0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>Rodzina zastępcza zawodowa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B0E6B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>715.876,00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51482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656.313,00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09FD0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726.041,00</w:t>
            </w:r>
          </w:p>
        </w:tc>
      </w:tr>
      <w:tr w:rsidR="00A669C5" w:rsidRPr="00A669C5" w14:paraId="45FC9D40" w14:textId="77777777" w:rsidTr="001A3C81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4F6"/>
            <w:vAlign w:val="center"/>
            <w:hideMark/>
          </w:tcPr>
          <w:p w14:paraId="665E8261" w14:textId="77777777" w:rsidR="00A669C5" w:rsidRPr="00A669C5" w:rsidRDefault="00A669C5" w:rsidP="00A669C5">
            <w:pPr>
              <w:jc w:val="both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>4.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4F6"/>
            <w:hideMark/>
          </w:tcPr>
          <w:p w14:paraId="52BCB341" w14:textId="77777777" w:rsidR="00A669C5" w:rsidRPr="00A669C5" w:rsidRDefault="00A669C5" w:rsidP="00A669C5">
            <w:pPr>
              <w:spacing w:before="120" w:after="0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>Rodzinny Dom Dziecka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5B3A9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>372.093,00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A1537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403.965,00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CA903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386.013,00</w:t>
            </w:r>
          </w:p>
        </w:tc>
      </w:tr>
      <w:tr w:rsidR="00A669C5" w:rsidRPr="00A669C5" w14:paraId="38589DDC" w14:textId="77777777" w:rsidTr="001A3C81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4F6"/>
            <w:vAlign w:val="center"/>
            <w:hideMark/>
          </w:tcPr>
          <w:p w14:paraId="07296CD5" w14:textId="77777777" w:rsidR="00A669C5" w:rsidRPr="00A669C5" w:rsidRDefault="00A669C5" w:rsidP="00A669C5">
            <w:pPr>
              <w:jc w:val="both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>5.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4F6"/>
            <w:hideMark/>
          </w:tcPr>
          <w:p w14:paraId="5B40CCEB" w14:textId="77777777" w:rsidR="00A669C5" w:rsidRPr="00A669C5" w:rsidRDefault="00A669C5" w:rsidP="00A669C5">
            <w:pPr>
              <w:spacing w:before="120" w:after="0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>Rodzina pomocowa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22D49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2229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0,00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B542B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220,00</w:t>
            </w:r>
          </w:p>
        </w:tc>
      </w:tr>
      <w:tr w:rsidR="00A669C5" w:rsidRPr="00A669C5" w14:paraId="7FB1A92E" w14:textId="77777777" w:rsidTr="001A3C81">
        <w:trPr>
          <w:trHeight w:val="370"/>
        </w:trPr>
        <w:tc>
          <w:tcPr>
            <w:tcW w:w="5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4F6"/>
            <w:hideMark/>
          </w:tcPr>
          <w:p w14:paraId="3AACC927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>Ogółem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DBAE8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>1.908.597,00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812AC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>1.945.887,00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139C2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>2.132,149,00</w:t>
            </w:r>
          </w:p>
        </w:tc>
      </w:tr>
    </w:tbl>
    <w:bookmarkEnd w:id="9"/>
    <w:p w14:paraId="5DB44484" w14:textId="77777777" w:rsidR="00A669C5" w:rsidRPr="00A669C5" w:rsidRDefault="00A669C5" w:rsidP="00A669C5">
      <w:pPr>
        <w:rPr>
          <w:rFonts w:ascii="Calibri" w:eastAsia="Calibri" w:hAnsi="Calibri" w:cs="Times New Roman"/>
          <w:sz w:val="16"/>
          <w:szCs w:val="16"/>
        </w:rPr>
      </w:pPr>
      <w:r w:rsidRPr="00A669C5">
        <w:rPr>
          <w:rFonts w:ascii="Calibri" w:eastAsia="Calibri" w:hAnsi="Calibri" w:cs="Times New Roman"/>
          <w:sz w:val="16"/>
          <w:szCs w:val="16"/>
        </w:rPr>
        <w:t>Źródło: Powiatowe Centrum Pomocy Społecznej w Płocku</w:t>
      </w:r>
    </w:p>
    <w:p w14:paraId="67B57110" w14:textId="7ADA27B9" w:rsidR="00A669C5" w:rsidRPr="00A669C5" w:rsidRDefault="00A669C5" w:rsidP="00A669C5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69C5">
        <w:rPr>
          <w:rFonts w:ascii="Times New Roman" w:eastAsia="Calibri" w:hAnsi="Times New Roman" w:cs="Times New Roman"/>
          <w:sz w:val="24"/>
          <w:szCs w:val="24"/>
        </w:rPr>
        <w:t xml:space="preserve">Na przestrzeni ostatnich lat widoczny jest wzrost wydatków powiatu płockiego </w:t>
      </w:r>
      <w:r w:rsidR="00D1001F">
        <w:rPr>
          <w:rFonts w:ascii="Times New Roman" w:eastAsia="Calibri" w:hAnsi="Times New Roman" w:cs="Times New Roman"/>
          <w:sz w:val="24"/>
          <w:szCs w:val="24"/>
        </w:rPr>
        <w:br/>
      </w:r>
      <w:r w:rsidRPr="00A669C5">
        <w:rPr>
          <w:rFonts w:ascii="Times New Roman" w:eastAsia="Calibri" w:hAnsi="Times New Roman" w:cs="Times New Roman"/>
          <w:sz w:val="24"/>
          <w:szCs w:val="24"/>
        </w:rPr>
        <w:t xml:space="preserve">na rodzinną pieczę zastępczą, co spowodowane jest podwyższeniem przez Ministra Rodziny </w:t>
      </w:r>
      <w:r w:rsidR="00D1001F">
        <w:rPr>
          <w:rFonts w:ascii="Times New Roman" w:eastAsia="Calibri" w:hAnsi="Times New Roman" w:cs="Times New Roman"/>
          <w:sz w:val="24"/>
          <w:szCs w:val="24"/>
        </w:rPr>
        <w:br/>
      </w:r>
      <w:r w:rsidRPr="00A669C5">
        <w:rPr>
          <w:rFonts w:ascii="Times New Roman" w:eastAsia="Calibri" w:hAnsi="Times New Roman" w:cs="Times New Roman"/>
          <w:sz w:val="24"/>
          <w:szCs w:val="24"/>
        </w:rPr>
        <w:t xml:space="preserve">i Polityki Społecznej – wysokości kwot świadczeń przysługujących rodzinom zastępczym </w:t>
      </w:r>
      <w:r w:rsidR="00D1001F">
        <w:rPr>
          <w:rFonts w:ascii="Times New Roman" w:eastAsia="Calibri" w:hAnsi="Times New Roman" w:cs="Times New Roman"/>
          <w:sz w:val="24"/>
          <w:szCs w:val="24"/>
        </w:rPr>
        <w:br/>
      </w:r>
      <w:r w:rsidRPr="00A669C5">
        <w:rPr>
          <w:rFonts w:ascii="Times New Roman" w:eastAsia="Calibri" w:hAnsi="Times New Roman" w:cs="Times New Roman"/>
          <w:sz w:val="24"/>
          <w:szCs w:val="24"/>
        </w:rPr>
        <w:t xml:space="preserve">i prowadzącym rodzinne domy dziecka, jak również wzrostem liczby dzieci umieszczonych </w:t>
      </w:r>
      <w:r w:rsidR="00D1001F">
        <w:rPr>
          <w:rFonts w:ascii="Times New Roman" w:eastAsia="Calibri" w:hAnsi="Times New Roman" w:cs="Times New Roman"/>
          <w:sz w:val="24"/>
          <w:szCs w:val="24"/>
        </w:rPr>
        <w:br/>
      </w:r>
      <w:r w:rsidRPr="00A669C5">
        <w:rPr>
          <w:rFonts w:ascii="Times New Roman" w:eastAsia="Calibri" w:hAnsi="Times New Roman" w:cs="Times New Roman"/>
          <w:sz w:val="24"/>
          <w:szCs w:val="24"/>
        </w:rPr>
        <w:t xml:space="preserve">w rodzinnej pieczy zastępczej. </w:t>
      </w:r>
    </w:p>
    <w:p w14:paraId="72918A5F" w14:textId="25033E67" w:rsidR="00A669C5" w:rsidRDefault="00A669C5" w:rsidP="00CC7AF8">
      <w:pPr>
        <w:spacing w:after="0"/>
        <w:ind w:left="993" w:hanging="993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bookmarkStart w:id="10" w:name="_Hlk30668039"/>
      <w:r w:rsidRPr="00A669C5">
        <w:rPr>
          <w:rFonts w:ascii="Times New Roman" w:eastAsia="Calibri" w:hAnsi="Times New Roman" w:cs="Times New Roman"/>
          <w:b/>
          <w:bCs/>
          <w:sz w:val="20"/>
          <w:szCs w:val="20"/>
        </w:rPr>
        <w:lastRenderedPageBreak/>
        <w:t>Tabela 1</w:t>
      </w:r>
      <w:r w:rsidR="00846584">
        <w:rPr>
          <w:rFonts w:ascii="Times New Roman" w:eastAsia="Calibri" w:hAnsi="Times New Roman" w:cs="Times New Roman"/>
          <w:b/>
          <w:bCs/>
          <w:sz w:val="20"/>
          <w:szCs w:val="20"/>
        </w:rPr>
        <w:t>5</w:t>
      </w:r>
      <w:r w:rsidRPr="00A669C5">
        <w:rPr>
          <w:rFonts w:ascii="Times New Roman" w:eastAsia="Calibri" w:hAnsi="Times New Roman" w:cs="Times New Roman"/>
          <w:b/>
          <w:bCs/>
          <w:sz w:val="20"/>
          <w:szCs w:val="20"/>
        </w:rPr>
        <w:t>. Liczba rodzin zastępczych w powiecie płockim w latach 2021-2023 – wg liczby dzieci</w:t>
      </w:r>
      <w:r w:rsidR="003C1E15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="00CC7AF8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                               </w:t>
      </w:r>
      <w:r w:rsidR="003C1E15">
        <w:rPr>
          <w:rFonts w:ascii="Times New Roman" w:eastAsia="Calibri" w:hAnsi="Times New Roman" w:cs="Times New Roman"/>
          <w:b/>
          <w:bCs/>
          <w:sz w:val="20"/>
          <w:szCs w:val="20"/>
        </w:rPr>
        <w:t>-</w:t>
      </w:r>
      <w:r w:rsidRPr="00A669C5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bookmarkEnd w:id="10"/>
      <w:r w:rsidR="003C1E15">
        <w:rPr>
          <w:rFonts w:ascii="Times New Roman" w:eastAsia="Calibri" w:hAnsi="Times New Roman" w:cs="Times New Roman"/>
          <w:b/>
          <w:bCs/>
          <w:sz w:val="20"/>
          <w:szCs w:val="20"/>
        </w:rPr>
        <w:t>s</w:t>
      </w:r>
      <w:r w:rsidRPr="00A669C5">
        <w:rPr>
          <w:rFonts w:ascii="Times New Roman" w:eastAsia="Calibri" w:hAnsi="Times New Roman" w:cs="Times New Roman"/>
          <w:b/>
          <w:bCs/>
          <w:sz w:val="20"/>
          <w:szCs w:val="20"/>
        </w:rPr>
        <w:t>tan</w:t>
      </w:r>
      <w:r w:rsidR="00CC7AF8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Pr="00A669C5">
        <w:rPr>
          <w:rFonts w:ascii="Times New Roman" w:eastAsia="Calibri" w:hAnsi="Times New Roman" w:cs="Times New Roman"/>
          <w:b/>
          <w:bCs/>
          <w:sz w:val="20"/>
          <w:szCs w:val="20"/>
        </w:rPr>
        <w:t>na dzień 31.12. danego roku.</w:t>
      </w:r>
    </w:p>
    <w:p w14:paraId="1EF1F12C" w14:textId="77777777" w:rsidR="003C1E15" w:rsidRPr="00A669C5" w:rsidRDefault="003C1E15" w:rsidP="00D1001F">
      <w:pPr>
        <w:spacing w:after="0"/>
        <w:ind w:left="993" w:hanging="993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tbl>
      <w:tblPr>
        <w:tblW w:w="921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277"/>
        <w:gridCol w:w="709"/>
        <w:gridCol w:w="709"/>
        <w:gridCol w:w="709"/>
        <w:gridCol w:w="626"/>
        <w:gridCol w:w="647"/>
        <w:gridCol w:w="647"/>
        <w:gridCol w:w="647"/>
        <w:gridCol w:w="647"/>
        <w:gridCol w:w="648"/>
        <w:gridCol w:w="648"/>
        <w:gridCol w:w="648"/>
        <w:gridCol w:w="648"/>
      </w:tblGrid>
      <w:tr w:rsidR="00A669C5" w:rsidRPr="00A669C5" w14:paraId="7A387129" w14:textId="77777777" w:rsidTr="001A3C81">
        <w:trPr>
          <w:trHeight w:val="15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8EE"/>
            <w:hideMark/>
          </w:tcPr>
          <w:p w14:paraId="547640BE" w14:textId="77777777" w:rsidR="00A669C5" w:rsidRPr="00A669C5" w:rsidRDefault="00A669C5" w:rsidP="00A669C5">
            <w:pPr>
              <w:jc w:val="center"/>
              <w:rPr>
                <w:rFonts w:eastAsia="Calibri" w:cs="Times New Roman"/>
                <w:b/>
                <w:color w:val="000000" w:themeColor="text1"/>
                <w:sz w:val="18"/>
                <w:szCs w:val="18"/>
              </w:rPr>
            </w:pPr>
            <w:r w:rsidRPr="00A669C5">
              <w:rPr>
                <w:rFonts w:eastAsia="Calibri" w:cs="Times New Roman"/>
                <w:b/>
                <w:color w:val="000000" w:themeColor="text1"/>
                <w:sz w:val="18"/>
                <w:szCs w:val="18"/>
              </w:rPr>
              <w:t xml:space="preserve">Liczba dzieci </w:t>
            </w:r>
            <w:r w:rsidRPr="00A669C5">
              <w:rPr>
                <w:rFonts w:eastAsia="Calibri" w:cs="Times New Roman"/>
                <w:b/>
                <w:color w:val="000000" w:themeColor="text1"/>
                <w:sz w:val="18"/>
                <w:szCs w:val="18"/>
              </w:rPr>
              <w:br/>
              <w:t>w rodzinie zastępczej</w:t>
            </w:r>
          </w:p>
        </w:tc>
        <w:tc>
          <w:tcPr>
            <w:tcW w:w="79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8EE"/>
            <w:hideMark/>
          </w:tcPr>
          <w:p w14:paraId="579E97F5" w14:textId="77777777" w:rsidR="00A669C5" w:rsidRPr="00A669C5" w:rsidRDefault="00A669C5" w:rsidP="00A669C5">
            <w:pPr>
              <w:jc w:val="center"/>
              <w:rPr>
                <w:rFonts w:eastAsia="Calibri" w:cs="Times New Roman"/>
                <w:b/>
                <w:color w:val="000000" w:themeColor="text1"/>
                <w:sz w:val="18"/>
                <w:szCs w:val="18"/>
              </w:rPr>
            </w:pPr>
            <w:r w:rsidRPr="00A669C5">
              <w:rPr>
                <w:rFonts w:eastAsia="Calibri" w:cs="Times New Roman"/>
                <w:b/>
                <w:color w:val="000000" w:themeColor="text1"/>
                <w:sz w:val="18"/>
                <w:szCs w:val="18"/>
              </w:rPr>
              <w:t>Typ rodziny</w:t>
            </w:r>
          </w:p>
        </w:tc>
      </w:tr>
      <w:tr w:rsidR="00A669C5" w:rsidRPr="00A669C5" w14:paraId="438F32AD" w14:textId="77777777" w:rsidTr="001A3C81">
        <w:trPr>
          <w:trHeight w:val="11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A25F5" w14:textId="77777777" w:rsidR="00A669C5" w:rsidRPr="00A669C5" w:rsidRDefault="00A669C5" w:rsidP="00A669C5">
            <w:pPr>
              <w:spacing w:after="0" w:line="240" w:lineRule="auto"/>
              <w:rPr>
                <w:rFonts w:eastAsia="Calibri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8EE"/>
            <w:hideMark/>
          </w:tcPr>
          <w:p w14:paraId="376F0FC8" w14:textId="77777777" w:rsidR="00A669C5" w:rsidRPr="00A669C5" w:rsidRDefault="00A669C5" w:rsidP="00A669C5">
            <w:pPr>
              <w:jc w:val="center"/>
              <w:rPr>
                <w:rFonts w:eastAsia="Calibri" w:cs="Times New Roman"/>
                <w:b/>
                <w:color w:val="000000" w:themeColor="text1"/>
                <w:sz w:val="17"/>
                <w:szCs w:val="17"/>
              </w:rPr>
            </w:pPr>
            <w:r w:rsidRPr="00A669C5">
              <w:rPr>
                <w:rFonts w:eastAsia="Calibri" w:cs="Times New Roman"/>
                <w:b/>
                <w:color w:val="000000" w:themeColor="text1"/>
                <w:sz w:val="17"/>
                <w:szCs w:val="17"/>
              </w:rPr>
              <w:t>Rodziny spokrewnione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8EE"/>
            <w:hideMark/>
          </w:tcPr>
          <w:p w14:paraId="3ABD3516" w14:textId="77777777" w:rsidR="00A669C5" w:rsidRPr="00A669C5" w:rsidRDefault="00A669C5" w:rsidP="00A669C5">
            <w:pPr>
              <w:jc w:val="center"/>
              <w:rPr>
                <w:rFonts w:eastAsia="Calibri" w:cs="Times New Roman"/>
                <w:b/>
                <w:color w:val="000000" w:themeColor="text1"/>
                <w:sz w:val="17"/>
                <w:szCs w:val="17"/>
              </w:rPr>
            </w:pPr>
            <w:r w:rsidRPr="00A669C5">
              <w:rPr>
                <w:rFonts w:eastAsia="Calibri" w:cs="Times New Roman"/>
                <w:b/>
                <w:color w:val="000000" w:themeColor="text1"/>
                <w:sz w:val="17"/>
                <w:szCs w:val="17"/>
              </w:rPr>
              <w:t>Rodziny niezawodowe</w:t>
            </w:r>
          </w:p>
        </w:tc>
        <w:tc>
          <w:tcPr>
            <w:tcW w:w="1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8EE"/>
            <w:hideMark/>
          </w:tcPr>
          <w:p w14:paraId="07AA6722" w14:textId="77777777" w:rsidR="00A669C5" w:rsidRPr="00A669C5" w:rsidRDefault="00A669C5" w:rsidP="00A669C5">
            <w:pPr>
              <w:jc w:val="center"/>
              <w:rPr>
                <w:rFonts w:eastAsia="Calibri" w:cs="Times New Roman"/>
                <w:b/>
                <w:color w:val="000000" w:themeColor="text1"/>
                <w:sz w:val="17"/>
                <w:szCs w:val="17"/>
              </w:rPr>
            </w:pPr>
            <w:r w:rsidRPr="00A669C5">
              <w:rPr>
                <w:rFonts w:eastAsia="Calibri" w:cs="Times New Roman"/>
                <w:b/>
                <w:color w:val="000000" w:themeColor="text1"/>
                <w:sz w:val="17"/>
                <w:szCs w:val="17"/>
              </w:rPr>
              <w:t>Rodziny zawodowe</w:t>
            </w:r>
          </w:p>
        </w:tc>
        <w:tc>
          <w:tcPr>
            <w:tcW w:w="1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8EE"/>
            <w:hideMark/>
          </w:tcPr>
          <w:p w14:paraId="2F434A89" w14:textId="77777777" w:rsidR="00A669C5" w:rsidRPr="00A669C5" w:rsidRDefault="00A669C5" w:rsidP="00A669C5">
            <w:pPr>
              <w:jc w:val="center"/>
              <w:rPr>
                <w:rFonts w:eastAsia="Calibri" w:cs="Times New Roman"/>
                <w:b/>
                <w:color w:val="000000" w:themeColor="text1"/>
                <w:sz w:val="17"/>
                <w:szCs w:val="17"/>
              </w:rPr>
            </w:pPr>
            <w:r w:rsidRPr="00A669C5">
              <w:rPr>
                <w:rFonts w:eastAsia="Calibri" w:cs="Times New Roman"/>
                <w:b/>
                <w:color w:val="000000" w:themeColor="text1"/>
                <w:sz w:val="17"/>
                <w:szCs w:val="17"/>
              </w:rPr>
              <w:t>Rodzinne domy dziecka</w:t>
            </w:r>
          </w:p>
        </w:tc>
      </w:tr>
      <w:tr w:rsidR="00A669C5" w:rsidRPr="00A669C5" w14:paraId="43F7F5F7" w14:textId="77777777" w:rsidTr="001A3C81">
        <w:trPr>
          <w:trHeight w:val="94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7E692" w14:textId="77777777" w:rsidR="00A669C5" w:rsidRPr="00A669C5" w:rsidRDefault="00A669C5" w:rsidP="00A669C5">
            <w:pPr>
              <w:spacing w:after="0" w:line="240" w:lineRule="auto"/>
              <w:rPr>
                <w:rFonts w:eastAsia="Calibri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8EE"/>
            <w:hideMark/>
          </w:tcPr>
          <w:p w14:paraId="49755311" w14:textId="77777777" w:rsidR="00A669C5" w:rsidRPr="00A669C5" w:rsidRDefault="00A669C5" w:rsidP="00A669C5">
            <w:pPr>
              <w:jc w:val="center"/>
              <w:rPr>
                <w:rFonts w:eastAsia="Calibri" w:cs="Times New Roman"/>
                <w:b/>
                <w:color w:val="000000" w:themeColor="text1"/>
                <w:sz w:val="17"/>
                <w:szCs w:val="17"/>
              </w:rPr>
            </w:pPr>
            <w:r w:rsidRPr="00A669C5">
              <w:rPr>
                <w:rFonts w:eastAsia="Calibri" w:cs="Times New Roman"/>
                <w:b/>
                <w:color w:val="000000" w:themeColor="text1"/>
                <w:sz w:val="17"/>
                <w:szCs w:val="17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8EE"/>
            <w:hideMark/>
          </w:tcPr>
          <w:p w14:paraId="35009FD3" w14:textId="77777777" w:rsidR="00A669C5" w:rsidRPr="00A669C5" w:rsidRDefault="00A669C5" w:rsidP="00A669C5">
            <w:pPr>
              <w:jc w:val="center"/>
              <w:rPr>
                <w:rFonts w:eastAsia="Calibri" w:cs="Times New Roman"/>
                <w:b/>
                <w:color w:val="000000" w:themeColor="text1"/>
                <w:sz w:val="17"/>
                <w:szCs w:val="17"/>
              </w:rPr>
            </w:pPr>
            <w:r w:rsidRPr="00A669C5">
              <w:rPr>
                <w:rFonts w:eastAsia="Calibri" w:cs="Times New Roman"/>
                <w:b/>
                <w:color w:val="000000" w:themeColor="text1"/>
                <w:sz w:val="17"/>
                <w:szCs w:val="17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8EE"/>
            <w:hideMark/>
          </w:tcPr>
          <w:p w14:paraId="740023A9" w14:textId="77777777" w:rsidR="00A669C5" w:rsidRPr="00A669C5" w:rsidRDefault="00A669C5" w:rsidP="00A669C5">
            <w:pPr>
              <w:jc w:val="center"/>
              <w:rPr>
                <w:rFonts w:eastAsia="Calibri" w:cs="Times New Roman"/>
                <w:b/>
                <w:color w:val="000000" w:themeColor="text1"/>
                <w:sz w:val="17"/>
                <w:szCs w:val="17"/>
              </w:rPr>
            </w:pPr>
            <w:r w:rsidRPr="00A669C5">
              <w:rPr>
                <w:rFonts w:eastAsia="Calibri" w:cs="Times New Roman"/>
                <w:b/>
                <w:color w:val="000000" w:themeColor="text1"/>
                <w:sz w:val="17"/>
                <w:szCs w:val="17"/>
              </w:rPr>
              <w:t>2023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8EE"/>
            <w:hideMark/>
          </w:tcPr>
          <w:p w14:paraId="44650B92" w14:textId="77777777" w:rsidR="00A669C5" w:rsidRPr="00A669C5" w:rsidRDefault="00A669C5" w:rsidP="00A669C5">
            <w:pPr>
              <w:jc w:val="center"/>
              <w:rPr>
                <w:rFonts w:eastAsia="Calibri" w:cs="Times New Roman"/>
                <w:b/>
                <w:color w:val="000000" w:themeColor="text1"/>
                <w:sz w:val="17"/>
                <w:szCs w:val="17"/>
              </w:rPr>
            </w:pPr>
            <w:r w:rsidRPr="00A669C5">
              <w:rPr>
                <w:rFonts w:eastAsia="Calibri" w:cs="Times New Roman"/>
                <w:b/>
                <w:color w:val="000000" w:themeColor="text1"/>
                <w:sz w:val="17"/>
                <w:szCs w:val="17"/>
              </w:rPr>
              <w:t>2021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8EE"/>
            <w:hideMark/>
          </w:tcPr>
          <w:p w14:paraId="7379BF92" w14:textId="77777777" w:rsidR="00A669C5" w:rsidRPr="00A669C5" w:rsidRDefault="00A669C5" w:rsidP="00A669C5">
            <w:pPr>
              <w:jc w:val="center"/>
              <w:rPr>
                <w:rFonts w:eastAsia="Calibri" w:cs="Times New Roman"/>
                <w:b/>
                <w:color w:val="000000" w:themeColor="text1"/>
                <w:sz w:val="17"/>
                <w:szCs w:val="17"/>
              </w:rPr>
            </w:pPr>
            <w:r w:rsidRPr="00A669C5">
              <w:rPr>
                <w:rFonts w:eastAsia="Calibri" w:cs="Times New Roman"/>
                <w:b/>
                <w:color w:val="000000" w:themeColor="text1"/>
                <w:sz w:val="17"/>
                <w:szCs w:val="17"/>
              </w:rPr>
              <w:t>2022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8EE"/>
            <w:hideMark/>
          </w:tcPr>
          <w:p w14:paraId="20B73495" w14:textId="77777777" w:rsidR="00A669C5" w:rsidRPr="00A669C5" w:rsidRDefault="00A669C5" w:rsidP="00A669C5">
            <w:pPr>
              <w:jc w:val="center"/>
              <w:rPr>
                <w:rFonts w:eastAsia="Calibri" w:cs="Times New Roman"/>
                <w:b/>
                <w:color w:val="000000" w:themeColor="text1"/>
                <w:sz w:val="17"/>
                <w:szCs w:val="17"/>
              </w:rPr>
            </w:pPr>
            <w:r w:rsidRPr="00A669C5">
              <w:rPr>
                <w:rFonts w:eastAsia="Calibri" w:cs="Times New Roman"/>
                <w:b/>
                <w:color w:val="000000" w:themeColor="text1"/>
                <w:sz w:val="17"/>
                <w:szCs w:val="17"/>
              </w:rPr>
              <w:t>2023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8EE"/>
            <w:hideMark/>
          </w:tcPr>
          <w:p w14:paraId="2F690B60" w14:textId="77777777" w:rsidR="00A669C5" w:rsidRPr="00A669C5" w:rsidRDefault="00A669C5" w:rsidP="00A669C5">
            <w:pPr>
              <w:jc w:val="center"/>
              <w:rPr>
                <w:rFonts w:eastAsia="Calibri" w:cs="Times New Roman"/>
                <w:b/>
                <w:color w:val="000000" w:themeColor="text1"/>
                <w:sz w:val="17"/>
                <w:szCs w:val="17"/>
              </w:rPr>
            </w:pPr>
            <w:r w:rsidRPr="00A669C5">
              <w:rPr>
                <w:rFonts w:eastAsia="Calibri" w:cs="Times New Roman"/>
                <w:b/>
                <w:color w:val="000000" w:themeColor="text1"/>
                <w:sz w:val="17"/>
                <w:szCs w:val="17"/>
              </w:rPr>
              <w:t>2021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8EE"/>
            <w:hideMark/>
          </w:tcPr>
          <w:p w14:paraId="6BE63425" w14:textId="77777777" w:rsidR="00A669C5" w:rsidRPr="00A669C5" w:rsidRDefault="00A669C5" w:rsidP="00A669C5">
            <w:pPr>
              <w:jc w:val="center"/>
              <w:rPr>
                <w:rFonts w:eastAsia="Calibri" w:cs="Times New Roman"/>
                <w:b/>
                <w:color w:val="000000" w:themeColor="text1"/>
                <w:sz w:val="17"/>
                <w:szCs w:val="17"/>
              </w:rPr>
            </w:pPr>
            <w:r w:rsidRPr="00A669C5">
              <w:rPr>
                <w:rFonts w:eastAsia="Calibri" w:cs="Times New Roman"/>
                <w:b/>
                <w:color w:val="000000" w:themeColor="text1"/>
                <w:sz w:val="17"/>
                <w:szCs w:val="17"/>
              </w:rPr>
              <w:t>2022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8EE"/>
            <w:hideMark/>
          </w:tcPr>
          <w:p w14:paraId="796B5A36" w14:textId="77777777" w:rsidR="00A669C5" w:rsidRPr="00A669C5" w:rsidRDefault="00A669C5" w:rsidP="00A669C5">
            <w:pPr>
              <w:jc w:val="center"/>
              <w:rPr>
                <w:rFonts w:eastAsia="Calibri" w:cs="Times New Roman"/>
                <w:b/>
                <w:color w:val="000000" w:themeColor="text1"/>
                <w:sz w:val="17"/>
                <w:szCs w:val="17"/>
              </w:rPr>
            </w:pPr>
            <w:r w:rsidRPr="00A669C5">
              <w:rPr>
                <w:rFonts w:eastAsia="Calibri" w:cs="Times New Roman"/>
                <w:b/>
                <w:color w:val="000000" w:themeColor="text1"/>
                <w:sz w:val="17"/>
                <w:szCs w:val="17"/>
              </w:rPr>
              <w:t>2023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8EE"/>
            <w:hideMark/>
          </w:tcPr>
          <w:p w14:paraId="2670C3AD" w14:textId="77777777" w:rsidR="00A669C5" w:rsidRPr="00A669C5" w:rsidRDefault="00A669C5" w:rsidP="00A669C5">
            <w:pPr>
              <w:jc w:val="center"/>
              <w:rPr>
                <w:rFonts w:eastAsia="Calibri" w:cs="Times New Roman"/>
                <w:b/>
                <w:color w:val="000000" w:themeColor="text1"/>
                <w:sz w:val="17"/>
                <w:szCs w:val="17"/>
              </w:rPr>
            </w:pPr>
            <w:r w:rsidRPr="00A669C5">
              <w:rPr>
                <w:rFonts w:eastAsia="Calibri" w:cs="Times New Roman"/>
                <w:b/>
                <w:color w:val="000000" w:themeColor="text1"/>
                <w:sz w:val="17"/>
                <w:szCs w:val="17"/>
              </w:rPr>
              <w:t>2021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8EE"/>
            <w:hideMark/>
          </w:tcPr>
          <w:p w14:paraId="4F0F99A4" w14:textId="77777777" w:rsidR="00A669C5" w:rsidRPr="00A669C5" w:rsidRDefault="00A669C5" w:rsidP="00A669C5">
            <w:pPr>
              <w:jc w:val="center"/>
              <w:rPr>
                <w:rFonts w:eastAsia="Calibri" w:cs="Times New Roman"/>
                <w:b/>
                <w:color w:val="000000" w:themeColor="text1"/>
                <w:sz w:val="17"/>
                <w:szCs w:val="17"/>
              </w:rPr>
            </w:pPr>
            <w:r w:rsidRPr="00A669C5">
              <w:rPr>
                <w:rFonts w:eastAsia="Calibri" w:cs="Times New Roman"/>
                <w:b/>
                <w:color w:val="000000" w:themeColor="text1"/>
                <w:sz w:val="17"/>
                <w:szCs w:val="17"/>
              </w:rPr>
              <w:t>2022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8EE"/>
            <w:hideMark/>
          </w:tcPr>
          <w:p w14:paraId="24860198" w14:textId="77777777" w:rsidR="00A669C5" w:rsidRPr="00A669C5" w:rsidRDefault="00A669C5" w:rsidP="00A669C5">
            <w:pPr>
              <w:jc w:val="center"/>
              <w:rPr>
                <w:rFonts w:eastAsia="Calibri" w:cs="Times New Roman"/>
                <w:b/>
                <w:color w:val="000000" w:themeColor="text1"/>
                <w:sz w:val="17"/>
                <w:szCs w:val="17"/>
              </w:rPr>
            </w:pPr>
            <w:r w:rsidRPr="00A669C5">
              <w:rPr>
                <w:rFonts w:eastAsia="Calibri" w:cs="Times New Roman"/>
                <w:b/>
                <w:color w:val="000000" w:themeColor="text1"/>
                <w:sz w:val="17"/>
                <w:szCs w:val="17"/>
              </w:rPr>
              <w:t>2023</w:t>
            </w:r>
          </w:p>
        </w:tc>
      </w:tr>
      <w:tr w:rsidR="00A669C5" w:rsidRPr="00A669C5" w14:paraId="1E37F074" w14:textId="77777777" w:rsidTr="001A3C81">
        <w:trPr>
          <w:trHeight w:val="3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8EE"/>
            <w:hideMark/>
          </w:tcPr>
          <w:p w14:paraId="1AA3E517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 w:val="18"/>
                <w:szCs w:val="18"/>
              </w:rPr>
            </w:pPr>
            <w:r w:rsidRPr="00A669C5">
              <w:rPr>
                <w:rFonts w:eastAsia="Calibri" w:cs="Times New Roman"/>
                <w:b/>
                <w:color w:val="000000" w:themeColor="text1"/>
                <w:sz w:val="18"/>
                <w:szCs w:val="18"/>
              </w:rPr>
              <w:t>1 dziecko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86D76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17"/>
                <w:szCs w:val="17"/>
              </w:rPr>
            </w:pPr>
            <w:r w:rsidRPr="00A669C5">
              <w:rPr>
                <w:rFonts w:eastAsia="Calibri" w:cs="Times New Roman"/>
                <w:color w:val="000000" w:themeColor="text1"/>
                <w:sz w:val="17"/>
                <w:szCs w:val="17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C13FF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17"/>
                <w:szCs w:val="17"/>
              </w:rPr>
            </w:pPr>
            <w:r w:rsidRPr="00A669C5">
              <w:rPr>
                <w:rFonts w:eastAsia="Calibri" w:cs="Times New Roman"/>
                <w:color w:val="000000" w:themeColor="text1"/>
                <w:sz w:val="17"/>
                <w:szCs w:val="17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7E618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17"/>
                <w:szCs w:val="17"/>
              </w:rPr>
            </w:pPr>
            <w:r w:rsidRPr="00A669C5">
              <w:rPr>
                <w:rFonts w:eastAsia="Calibri" w:cs="Times New Roman"/>
                <w:color w:val="000000" w:themeColor="text1"/>
                <w:sz w:val="17"/>
                <w:szCs w:val="17"/>
              </w:rPr>
              <w:t>38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2F2FF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17"/>
                <w:szCs w:val="17"/>
              </w:rPr>
            </w:pPr>
            <w:r w:rsidRPr="00A669C5">
              <w:rPr>
                <w:rFonts w:eastAsia="Calibri" w:cs="Times New Roman"/>
                <w:color w:val="000000" w:themeColor="text1"/>
                <w:sz w:val="17"/>
                <w:szCs w:val="17"/>
              </w:rPr>
              <w:t>16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0F707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17"/>
                <w:szCs w:val="17"/>
              </w:rPr>
            </w:pPr>
            <w:r w:rsidRPr="00A669C5">
              <w:rPr>
                <w:rFonts w:eastAsia="Calibri" w:cs="Times New Roman"/>
                <w:color w:val="000000" w:themeColor="text1"/>
                <w:sz w:val="17"/>
                <w:szCs w:val="17"/>
              </w:rPr>
              <w:t>14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1B1F1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17"/>
                <w:szCs w:val="17"/>
              </w:rPr>
            </w:pPr>
            <w:r w:rsidRPr="00A669C5">
              <w:rPr>
                <w:rFonts w:eastAsia="Calibri" w:cs="Times New Roman"/>
                <w:color w:val="000000" w:themeColor="text1"/>
                <w:sz w:val="17"/>
                <w:szCs w:val="17"/>
              </w:rPr>
              <w:t>18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441B1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17"/>
                <w:szCs w:val="17"/>
              </w:rPr>
            </w:pPr>
            <w:r w:rsidRPr="00A669C5">
              <w:rPr>
                <w:rFonts w:eastAsia="Calibri" w:cs="Times New Roman"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906A8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17"/>
                <w:szCs w:val="17"/>
              </w:rPr>
            </w:pPr>
            <w:r w:rsidRPr="00A669C5">
              <w:rPr>
                <w:rFonts w:eastAsia="Calibri" w:cs="Times New Roman"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12F54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17"/>
                <w:szCs w:val="17"/>
              </w:rPr>
            </w:pPr>
            <w:r w:rsidRPr="00A669C5">
              <w:rPr>
                <w:rFonts w:eastAsia="Calibri" w:cs="Times New Roman"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16A41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17"/>
                <w:szCs w:val="17"/>
              </w:rPr>
            </w:pPr>
            <w:r w:rsidRPr="00A669C5">
              <w:rPr>
                <w:rFonts w:eastAsia="Calibri" w:cs="Times New Roman"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6170E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17"/>
                <w:szCs w:val="17"/>
              </w:rPr>
            </w:pPr>
            <w:r w:rsidRPr="00A669C5">
              <w:rPr>
                <w:rFonts w:eastAsia="Calibri" w:cs="Times New Roman"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F4CF4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17"/>
                <w:szCs w:val="17"/>
              </w:rPr>
            </w:pPr>
            <w:r w:rsidRPr="00A669C5">
              <w:rPr>
                <w:rFonts w:eastAsia="Calibri" w:cs="Times New Roman"/>
                <w:color w:val="000000" w:themeColor="text1"/>
                <w:sz w:val="17"/>
                <w:szCs w:val="17"/>
              </w:rPr>
              <w:t>0</w:t>
            </w:r>
          </w:p>
        </w:tc>
      </w:tr>
      <w:tr w:rsidR="00A669C5" w:rsidRPr="00A669C5" w14:paraId="61B5E534" w14:textId="77777777" w:rsidTr="001A3C81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8EE"/>
            <w:hideMark/>
          </w:tcPr>
          <w:p w14:paraId="63105460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 w:val="18"/>
                <w:szCs w:val="18"/>
              </w:rPr>
            </w:pPr>
            <w:r w:rsidRPr="00A669C5">
              <w:rPr>
                <w:rFonts w:eastAsia="Calibri" w:cs="Times New Roman"/>
                <w:b/>
                <w:color w:val="000000" w:themeColor="text1"/>
                <w:sz w:val="18"/>
                <w:szCs w:val="18"/>
              </w:rPr>
              <w:t>2 dzieci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1D699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17"/>
                <w:szCs w:val="17"/>
              </w:rPr>
            </w:pPr>
            <w:r w:rsidRPr="00A669C5">
              <w:rPr>
                <w:rFonts w:eastAsia="Calibri" w:cs="Times New Roman"/>
                <w:color w:val="000000" w:themeColor="text1"/>
                <w:sz w:val="17"/>
                <w:szCs w:val="17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25865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17"/>
                <w:szCs w:val="17"/>
              </w:rPr>
            </w:pPr>
            <w:r w:rsidRPr="00A669C5">
              <w:rPr>
                <w:rFonts w:eastAsia="Calibri" w:cs="Times New Roman"/>
                <w:color w:val="000000" w:themeColor="text1"/>
                <w:sz w:val="17"/>
                <w:szCs w:val="17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5BFA1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17"/>
                <w:szCs w:val="17"/>
              </w:rPr>
            </w:pPr>
            <w:r w:rsidRPr="00A669C5">
              <w:rPr>
                <w:rFonts w:eastAsia="Calibri" w:cs="Times New Roman"/>
                <w:color w:val="000000" w:themeColor="text1"/>
                <w:sz w:val="17"/>
                <w:szCs w:val="17"/>
              </w:rPr>
              <w:t>6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57261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17"/>
                <w:szCs w:val="17"/>
              </w:rPr>
            </w:pPr>
            <w:r w:rsidRPr="00A669C5">
              <w:rPr>
                <w:rFonts w:eastAsia="Calibri" w:cs="Times New Roman"/>
                <w:color w:val="000000" w:themeColor="text1"/>
                <w:sz w:val="17"/>
                <w:szCs w:val="17"/>
              </w:rPr>
              <w:t>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1ECD9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17"/>
                <w:szCs w:val="17"/>
              </w:rPr>
            </w:pPr>
            <w:r w:rsidRPr="00A669C5">
              <w:rPr>
                <w:rFonts w:eastAsia="Calibri" w:cs="Times New Roman"/>
                <w:color w:val="000000" w:themeColor="text1"/>
                <w:sz w:val="17"/>
                <w:szCs w:val="17"/>
              </w:rPr>
              <w:t>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8132D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17"/>
                <w:szCs w:val="17"/>
              </w:rPr>
            </w:pPr>
            <w:r w:rsidRPr="00A669C5">
              <w:rPr>
                <w:rFonts w:eastAsia="Calibri" w:cs="Times New Roman"/>
                <w:color w:val="000000" w:themeColor="text1"/>
                <w:sz w:val="17"/>
                <w:szCs w:val="17"/>
              </w:rPr>
              <w:t>7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49716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17"/>
                <w:szCs w:val="17"/>
              </w:rPr>
            </w:pPr>
            <w:r w:rsidRPr="00A669C5">
              <w:rPr>
                <w:rFonts w:eastAsia="Calibri" w:cs="Times New Roman"/>
                <w:color w:val="000000" w:themeColor="text1"/>
                <w:sz w:val="17"/>
                <w:szCs w:val="17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51CDA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17"/>
                <w:szCs w:val="17"/>
              </w:rPr>
            </w:pPr>
            <w:r w:rsidRPr="00A669C5">
              <w:rPr>
                <w:rFonts w:eastAsia="Calibri" w:cs="Times New Roman"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0CCAF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17"/>
                <w:szCs w:val="17"/>
              </w:rPr>
            </w:pPr>
            <w:r w:rsidRPr="00A669C5">
              <w:rPr>
                <w:rFonts w:eastAsia="Calibri" w:cs="Times New Roman"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92838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17"/>
                <w:szCs w:val="17"/>
              </w:rPr>
            </w:pPr>
            <w:r w:rsidRPr="00A669C5">
              <w:rPr>
                <w:rFonts w:eastAsia="Calibri" w:cs="Times New Roman"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8D399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17"/>
                <w:szCs w:val="17"/>
              </w:rPr>
            </w:pPr>
            <w:r w:rsidRPr="00A669C5">
              <w:rPr>
                <w:rFonts w:eastAsia="Calibri" w:cs="Times New Roman"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A5398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17"/>
                <w:szCs w:val="17"/>
              </w:rPr>
            </w:pPr>
            <w:r w:rsidRPr="00A669C5">
              <w:rPr>
                <w:rFonts w:eastAsia="Calibri" w:cs="Times New Roman"/>
                <w:color w:val="000000" w:themeColor="text1"/>
                <w:sz w:val="17"/>
                <w:szCs w:val="17"/>
              </w:rPr>
              <w:t>0</w:t>
            </w:r>
          </w:p>
        </w:tc>
      </w:tr>
      <w:tr w:rsidR="00A669C5" w:rsidRPr="00A669C5" w14:paraId="3F827741" w14:textId="77777777" w:rsidTr="001A3C81">
        <w:trPr>
          <w:trHeight w:val="41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8EE"/>
            <w:hideMark/>
          </w:tcPr>
          <w:p w14:paraId="1A26E6D1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 w:val="18"/>
                <w:szCs w:val="18"/>
              </w:rPr>
            </w:pPr>
            <w:r w:rsidRPr="00A669C5">
              <w:rPr>
                <w:rFonts w:eastAsia="Calibri" w:cs="Times New Roman"/>
                <w:b/>
                <w:color w:val="000000" w:themeColor="text1"/>
                <w:sz w:val="18"/>
                <w:szCs w:val="18"/>
              </w:rPr>
              <w:t>3 dzieci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19B1E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17"/>
                <w:szCs w:val="17"/>
              </w:rPr>
            </w:pPr>
            <w:r w:rsidRPr="00A669C5">
              <w:rPr>
                <w:rFonts w:eastAsia="Calibri" w:cs="Times New Roman"/>
                <w:color w:val="000000" w:themeColor="text1"/>
                <w:sz w:val="17"/>
                <w:szCs w:val="17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8BAC5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17"/>
                <w:szCs w:val="17"/>
              </w:rPr>
            </w:pPr>
            <w:r w:rsidRPr="00A669C5">
              <w:rPr>
                <w:rFonts w:eastAsia="Calibri" w:cs="Times New Roman"/>
                <w:color w:val="000000" w:themeColor="text1"/>
                <w:sz w:val="17"/>
                <w:szCs w:val="17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1EE7D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17"/>
                <w:szCs w:val="17"/>
              </w:rPr>
            </w:pPr>
            <w:r w:rsidRPr="00A669C5">
              <w:rPr>
                <w:rFonts w:eastAsia="Calibri" w:cs="Times New Roman"/>
                <w:color w:val="000000" w:themeColor="text1"/>
                <w:sz w:val="17"/>
                <w:szCs w:val="17"/>
              </w:rPr>
              <w:t>4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6D980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17"/>
                <w:szCs w:val="17"/>
              </w:rPr>
            </w:pPr>
            <w:r w:rsidRPr="00A669C5">
              <w:rPr>
                <w:rFonts w:eastAsia="Calibri" w:cs="Times New Roman"/>
                <w:color w:val="000000" w:themeColor="text1"/>
                <w:sz w:val="17"/>
                <w:szCs w:val="17"/>
              </w:rPr>
              <w:t>2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2BDCB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17"/>
                <w:szCs w:val="17"/>
              </w:rPr>
            </w:pPr>
            <w:r w:rsidRPr="00A669C5">
              <w:rPr>
                <w:rFonts w:eastAsia="Calibri" w:cs="Times New Roman"/>
                <w:color w:val="000000" w:themeColor="text1"/>
                <w:sz w:val="17"/>
                <w:szCs w:val="17"/>
              </w:rPr>
              <w:t>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7FAB8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17"/>
                <w:szCs w:val="17"/>
              </w:rPr>
            </w:pPr>
            <w:r w:rsidRPr="00A669C5">
              <w:rPr>
                <w:rFonts w:eastAsia="Calibri" w:cs="Times New Roman"/>
                <w:color w:val="000000" w:themeColor="text1"/>
                <w:sz w:val="17"/>
                <w:szCs w:val="17"/>
              </w:rPr>
              <w:t>2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A6D37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17"/>
                <w:szCs w:val="17"/>
              </w:rPr>
            </w:pPr>
            <w:r w:rsidRPr="00A669C5">
              <w:rPr>
                <w:rFonts w:eastAsia="Calibri" w:cs="Times New Roman"/>
                <w:color w:val="000000" w:themeColor="text1"/>
                <w:sz w:val="17"/>
                <w:szCs w:val="17"/>
              </w:rPr>
              <w:t>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CA0EF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17"/>
                <w:szCs w:val="17"/>
              </w:rPr>
            </w:pPr>
            <w:r w:rsidRPr="00A669C5">
              <w:rPr>
                <w:rFonts w:eastAsia="Calibri" w:cs="Times New Roman"/>
                <w:color w:val="000000" w:themeColor="text1"/>
                <w:sz w:val="17"/>
                <w:szCs w:val="17"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6D562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17"/>
                <w:szCs w:val="17"/>
              </w:rPr>
            </w:pPr>
            <w:r w:rsidRPr="00A669C5">
              <w:rPr>
                <w:rFonts w:eastAsia="Calibri" w:cs="Times New Roman"/>
                <w:color w:val="000000" w:themeColor="text1"/>
                <w:sz w:val="17"/>
                <w:szCs w:val="17"/>
              </w:rPr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4BAEF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17"/>
                <w:szCs w:val="17"/>
              </w:rPr>
            </w:pPr>
            <w:r w:rsidRPr="00A669C5">
              <w:rPr>
                <w:rFonts w:eastAsia="Calibri" w:cs="Times New Roman"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454B8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17"/>
                <w:szCs w:val="17"/>
              </w:rPr>
            </w:pPr>
            <w:r w:rsidRPr="00A669C5">
              <w:rPr>
                <w:rFonts w:eastAsia="Calibri" w:cs="Times New Roman"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2CDEA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17"/>
                <w:szCs w:val="17"/>
              </w:rPr>
            </w:pPr>
            <w:r w:rsidRPr="00A669C5">
              <w:rPr>
                <w:rFonts w:eastAsia="Calibri" w:cs="Times New Roman"/>
                <w:color w:val="000000" w:themeColor="text1"/>
                <w:sz w:val="17"/>
                <w:szCs w:val="17"/>
              </w:rPr>
              <w:t>0</w:t>
            </w:r>
          </w:p>
        </w:tc>
      </w:tr>
      <w:tr w:rsidR="00A669C5" w:rsidRPr="00A669C5" w14:paraId="73A9A29C" w14:textId="77777777" w:rsidTr="001A3C8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8EE"/>
            <w:hideMark/>
          </w:tcPr>
          <w:p w14:paraId="0B25CC03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 w:val="18"/>
                <w:szCs w:val="18"/>
              </w:rPr>
            </w:pPr>
            <w:r w:rsidRPr="00A669C5">
              <w:rPr>
                <w:rFonts w:eastAsia="Calibri" w:cs="Times New Roman"/>
                <w:b/>
                <w:color w:val="000000" w:themeColor="text1"/>
                <w:sz w:val="18"/>
                <w:szCs w:val="18"/>
              </w:rPr>
              <w:t xml:space="preserve">4 dzieci </w:t>
            </w:r>
            <w:r w:rsidRPr="00A669C5">
              <w:rPr>
                <w:rFonts w:eastAsia="Calibri" w:cs="Times New Roman"/>
                <w:b/>
                <w:color w:val="000000" w:themeColor="text1"/>
                <w:sz w:val="18"/>
                <w:szCs w:val="18"/>
              </w:rPr>
              <w:br/>
              <w:t>i więcej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048EF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17"/>
                <w:szCs w:val="17"/>
              </w:rPr>
            </w:pPr>
            <w:r w:rsidRPr="00A669C5">
              <w:rPr>
                <w:rFonts w:eastAsia="Calibri" w:cs="Times New Roman"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ADB5B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17"/>
                <w:szCs w:val="17"/>
              </w:rPr>
            </w:pPr>
            <w:r w:rsidRPr="00A669C5">
              <w:rPr>
                <w:rFonts w:eastAsia="Calibri" w:cs="Times New Roman"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E066D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17"/>
                <w:szCs w:val="17"/>
              </w:rPr>
            </w:pPr>
            <w:r w:rsidRPr="00A669C5">
              <w:rPr>
                <w:rFonts w:eastAsia="Calibri" w:cs="Times New Roman"/>
                <w:color w:val="000000" w:themeColor="text1"/>
                <w:sz w:val="17"/>
                <w:szCs w:val="17"/>
              </w:rPr>
              <w:t>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971AB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17"/>
                <w:szCs w:val="17"/>
              </w:rPr>
            </w:pPr>
            <w:r w:rsidRPr="00A669C5">
              <w:rPr>
                <w:rFonts w:eastAsia="Calibri" w:cs="Times New Roman"/>
                <w:color w:val="000000" w:themeColor="text1"/>
                <w:sz w:val="17"/>
                <w:szCs w:val="17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A8072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17"/>
                <w:szCs w:val="17"/>
              </w:rPr>
            </w:pPr>
            <w:r w:rsidRPr="00A669C5">
              <w:rPr>
                <w:rFonts w:eastAsia="Calibri" w:cs="Times New Roman"/>
                <w:color w:val="000000" w:themeColor="text1"/>
                <w:sz w:val="17"/>
                <w:szCs w:val="17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E484A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17"/>
                <w:szCs w:val="17"/>
              </w:rPr>
            </w:pPr>
            <w:r w:rsidRPr="00A669C5">
              <w:rPr>
                <w:rFonts w:eastAsia="Calibri" w:cs="Times New Roman"/>
                <w:color w:val="000000" w:themeColor="text1"/>
                <w:sz w:val="17"/>
                <w:szCs w:val="17"/>
              </w:rPr>
              <w:t>2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8258A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17"/>
                <w:szCs w:val="17"/>
              </w:rPr>
            </w:pPr>
            <w:r w:rsidRPr="00A669C5">
              <w:rPr>
                <w:rFonts w:eastAsia="Calibri" w:cs="Times New Roman"/>
                <w:color w:val="000000" w:themeColor="text1"/>
                <w:sz w:val="17"/>
                <w:szCs w:val="17"/>
              </w:rPr>
              <w:t>2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4CCEA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17"/>
                <w:szCs w:val="17"/>
              </w:rPr>
            </w:pPr>
            <w:r w:rsidRPr="00A669C5">
              <w:rPr>
                <w:rFonts w:eastAsia="Calibri" w:cs="Times New Roman"/>
                <w:color w:val="000000" w:themeColor="text1"/>
                <w:sz w:val="17"/>
                <w:szCs w:val="17"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6062C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17"/>
                <w:szCs w:val="17"/>
              </w:rPr>
            </w:pPr>
            <w:r w:rsidRPr="00A669C5">
              <w:rPr>
                <w:rFonts w:eastAsia="Calibri" w:cs="Times New Roman"/>
                <w:color w:val="000000" w:themeColor="text1"/>
                <w:sz w:val="17"/>
                <w:szCs w:val="17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7A5AA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17"/>
                <w:szCs w:val="17"/>
              </w:rPr>
            </w:pPr>
            <w:r w:rsidRPr="00A669C5">
              <w:rPr>
                <w:rFonts w:eastAsia="Calibri" w:cs="Times New Roman"/>
                <w:color w:val="000000" w:themeColor="text1"/>
                <w:sz w:val="17"/>
                <w:szCs w:val="17"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B693C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17"/>
                <w:szCs w:val="17"/>
              </w:rPr>
            </w:pPr>
            <w:r w:rsidRPr="00A669C5">
              <w:rPr>
                <w:rFonts w:eastAsia="Calibri" w:cs="Times New Roman"/>
                <w:color w:val="000000" w:themeColor="text1"/>
                <w:sz w:val="17"/>
                <w:szCs w:val="17"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11403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17"/>
                <w:szCs w:val="17"/>
              </w:rPr>
            </w:pPr>
            <w:r w:rsidRPr="00A669C5">
              <w:rPr>
                <w:rFonts w:eastAsia="Calibri" w:cs="Times New Roman"/>
                <w:color w:val="000000" w:themeColor="text1"/>
                <w:sz w:val="17"/>
                <w:szCs w:val="17"/>
              </w:rPr>
              <w:t>1</w:t>
            </w:r>
          </w:p>
        </w:tc>
      </w:tr>
      <w:tr w:rsidR="00A669C5" w:rsidRPr="00A669C5" w14:paraId="72B83ADD" w14:textId="77777777" w:rsidTr="001A3C81">
        <w:trPr>
          <w:trHeight w:val="2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8EE"/>
            <w:hideMark/>
          </w:tcPr>
          <w:p w14:paraId="4DD02DB0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 w:val="18"/>
                <w:szCs w:val="18"/>
              </w:rPr>
            </w:pPr>
            <w:r w:rsidRPr="00A669C5">
              <w:rPr>
                <w:rFonts w:eastAsia="Calibri" w:cs="Times New Roman"/>
                <w:b/>
                <w:color w:val="000000" w:themeColor="text1"/>
                <w:sz w:val="18"/>
                <w:szCs w:val="18"/>
              </w:rPr>
              <w:t>Ogółem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6758BE2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 w:val="17"/>
                <w:szCs w:val="17"/>
              </w:rPr>
            </w:pPr>
            <w:r w:rsidRPr="00A669C5">
              <w:rPr>
                <w:rFonts w:eastAsia="Calibri" w:cs="Times New Roman"/>
                <w:b/>
                <w:color w:val="000000" w:themeColor="text1"/>
                <w:sz w:val="17"/>
                <w:szCs w:val="17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68439DD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 w:val="17"/>
                <w:szCs w:val="17"/>
              </w:rPr>
            </w:pPr>
            <w:r w:rsidRPr="00A669C5">
              <w:rPr>
                <w:rFonts w:eastAsia="Calibri" w:cs="Times New Roman"/>
                <w:b/>
                <w:color w:val="000000" w:themeColor="text1"/>
                <w:sz w:val="17"/>
                <w:szCs w:val="17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9ACA82E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 w:val="17"/>
                <w:szCs w:val="17"/>
              </w:rPr>
            </w:pPr>
            <w:r w:rsidRPr="00A669C5">
              <w:rPr>
                <w:rFonts w:eastAsia="Calibri" w:cs="Times New Roman"/>
                <w:b/>
                <w:color w:val="000000" w:themeColor="text1"/>
                <w:sz w:val="17"/>
                <w:szCs w:val="17"/>
              </w:rPr>
              <w:t>49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FBCBED5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 w:val="17"/>
                <w:szCs w:val="17"/>
              </w:rPr>
            </w:pPr>
            <w:r w:rsidRPr="00A669C5">
              <w:rPr>
                <w:rFonts w:eastAsia="Calibri" w:cs="Times New Roman"/>
                <w:b/>
                <w:color w:val="000000" w:themeColor="text1"/>
                <w:sz w:val="17"/>
                <w:szCs w:val="17"/>
              </w:rPr>
              <w:t>24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6F1CE36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 w:val="17"/>
                <w:szCs w:val="17"/>
              </w:rPr>
            </w:pPr>
            <w:r w:rsidRPr="00A669C5">
              <w:rPr>
                <w:rFonts w:eastAsia="Calibri" w:cs="Times New Roman"/>
                <w:b/>
                <w:color w:val="000000" w:themeColor="text1"/>
                <w:sz w:val="17"/>
                <w:szCs w:val="17"/>
              </w:rPr>
              <w:t>23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580EFD8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 w:val="17"/>
                <w:szCs w:val="17"/>
              </w:rPr>
            </w:pPr>
            <w:r w:rsidRPr="00A669C5">
              <w:rPr>
                <w:rFonts w:eastAsia="Calibri" w:cs="Times New Roman"/>
                <w:b/>
                <w:color w:val="000000" w:themeColor="text1"/>
                <w:sz w:val="17"/>
                <w:szCs w:val="17"/>
              </w:rPr>
              <w:t>29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E7DFF9F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 w:val="17"/>
                <w:szCs w:val="17"/>
              </w:rPr>
            </w:pPr>
            <w:r w:rsidRPr="00A669C5">
              <w:rPr>
                <w:rFonts w:eastAsia="Calibri" w:cs="Times New Roman"/>
                <w:b/>
                <w:color w:val="000000" w:themeColor="text1"/>
                <w:sz w:val="17"/>
                <w:szCs w:val="17"/>
              </w:rPr>
              <w:t>6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2C43B8C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 w:val="17"/>
                <w:szCs w:val="17"/>
              </w:rPr>
            </w:pPr>
            <w:r w:rsidRPr="00A669C5">
              <w:rPr>
                <w:rFonts w:eastAsia="Calibri" w:cs="Times New Roman"/>
                <w:b/>
                <w:color w:val="000000" w:themeColor="text1"/>
                <w:sz w:val="17"/>
                <w:szCs w:val="17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D2D39F6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 w:val="17"/>
                <w:szCs w:val="17"/>
              </w:rPr>
            </w:pPr>
            <w:r w:rsidRPr="00A669C5">
              <w:rPr>
                <w:rFonts w:eastAsia="Calibri" w:cs="Times New Roman"/>
                <w:b/>
                <w:color w:val="000000" w:themeColor="text1"/>
                <w:sz w:val="17"/>
                <w:szCs w:val="17"/>
              </w:rPr>
              <w:t>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B154C83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 w:val="17"/>
                <w:szCs w:val="17"/>
              </w:rPr>
            </w:pPr>
            <w:r w:rsidRPr="00A669C5">
              <w:rPr>
                <w:rFonts w:eastAsia="Calibri" w:cs="Times New Roman"/>
                <w:b/>
                <w:color w:val="000000" w:themeColor="text1"/>
                <w:sz w:val="17"/>
                <w:szCs w:val="17"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B2515A2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 w:val="17"/>
                <w:szCs w:val="17"/>
              </w:rPr>
            </w:pPr>
            <w:r w:rsidRPr="00A669C5">
              <w:rPr>
                <w:rFonts w:eastAsia="Calibri" w:cs="Times New Roman"/>
                <w:b/>
                <w:color w:val="000000" w:themeColor="text1"/>
                <w:sz w:val="17"/>
                <w:szCs w:val="17"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8BBABBD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 w:val="17"/>
                <w:szCs w:val="17"/>
              </w:rPr>
            </w:pPr>
            <w:r w:rsidRPr="00A669C5">
              <w:rPr>
                <w:rFonts w:eastAsia="Calibri" w:cs="Times New Roman"/>
                <w:b/>
                <w:color w:val="000000" w:themeColor="text1"/>
                <w:sz w:val="17"/>
                <w:szCs w:val="17"/>
              </w:rPr>
              <w:t>1</w:t>
            </w:r>
          </w:p>
        </w:tc>
      </w:tr>
    </w:tbl>
    <w:p w14:paraId="2BB580A6" w14:textId="77777777" w:rsidR="00A669C5" w:rsidRPr="00A669C5" w:rsidRDefault="00A669C5" w:rsidP="00A669C5">
      <w:pPr>
        <w:spacing w:after="0" w:line="240" w:lineRule="auto"/>
        <w:jc w:val="both"/>
        <w:rPr>
          <w:rFonts w:eastAsia="Calibri" w:cstheme="minorHAnsi"/>
          <w:b/>
          <w:bCs/>
          <w:sz w:val="18"/>
          <w:szCs w:val="18"/>
        </w:rPr>
      </w:pPr>
      <w:r w:rsidRPr="00A669C5">
        <w:rPr>
          <w:rFonts w:ascii="Calibri" w:eastAsia="Calibri" w:hAnsi="Calibri" w:cs="Times New Roman"/>
          <w:sz w:val="16"/>
          <w:szCs w:val="16"/>
        </w:rPr>
        <w:t>Źródło: Powiatowe Centrum Pomocy Społecznej w Płocku</w:t>
      </w:r>
    </w:p>
    <w:p w14:paraId="6D152815" w14:textId="77777777" w:rsidR="00A669C5" w:rsidRPr="00A669C5" w:rsidRDefault="00A669C5" w:rsidP="00A669C5">
      <w:pPr>
        <w:spacing w:after="0" w:line="240" w:lineRule="auto"/>
        <w:jc w:val="both"/>
        <w:rPr>
          <w:rFonts w:eastAsia="Calibri" w:cs="Times New Roman"/>
          <w:b/>
          <w:bCs/>
          <w:sz w:val="12"/>
          <w:szCs w:val="12"/>
        </w:rPr>
      </w:pPr>
    </w:p>
    <w:p w14:paraId="5FAFAE47" w14:textId="77777777" w:rsidR="00A669C5" w:rsidRPr="00A669C5" w:rsidRDefault="00A669C5" w:rsidP="00A669C5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69C5">
        <w:rPr>
          <w:rFonts w:ascii="Times New Roman" w:eastAsia="Calibri" w:hAnsi="Times New Roman" w:cs="Times New Roman"/>
          <w:sz w:val="24"/>
          <w:szCs w:val="24"/>
        </w:rPr>
        <w:t xml:space="preserve">Najwięcej funkcjonuje rodzin zastępczych spokrewnionych oraz rodzin zastępczych niezawodowych, w których umieszczonych jest po 1 lub po 2 dzieci, zaś rodzin zastępczych zawodowych i rodzinnych domów dziecka jest stosunkowo mało, ale umieszczana jest w nich znacznie większa ilość dzieci. W rodzinach zawodowych w przedstawionym czasookresie przebywało po 3, 4 dzieci i więcej, zaś w rodzinnych domach dziecka powyżej 4 dzieci.  </w:t>
      </w:r>
    </w:p>
    <w:p w14:paraId="71BDD559" w14:textId="2711B26D" w:rsidR="00A669C5" w:rsidRPr="00A669C5" w:rsidRDefault="00A669C5" w:rsidP="00D1001F">
      <w:pPr>
        <w:ind w:left="993" w:hanging="993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bookmarkStart w:id="11" w:name="_Hlk30668052"/>
      <w:r w:rsidRPr="00A669C5">
        <w:rPr>
          <w:rFonts w:ascii="Times New Roman" w:eastAsia="Calibri" w:hAnsi="Times New Roman" w:cs="Times New Roman"/>
          <w:b/>
          <w:bCs/>
          <w:sz w:val="20"/>
          <w:szCs w:val="20"/>
        </w:rPr>
        <w:t>Tabela 1</w:t>
      </w:r>
      <w:r w:rsidR="00846584">
        <w:rPr>
          <w:rFonts w:ascii="Times New Roman" w:eastAsia="Calibri" w:hAnsi="Times New Roman" w:cs="Times New Roman"/>
          <w:b/>
          <w:bCs/>
          <w:sz w:val="20"/>
          <w:szCs w:val="20"/>
        </w:rPr>
        <w:t>6</w:t>
      </w:r>
      <w:r w:rsidRPr="00A669C5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. Wiek dzieci przebywających w rodzinnej pieczy zastępczej w powiecie płockim w latach </w:t>
      </w:r>
      <w:r w:rsidRPr="00A669C5">
        <w:rPr>
          <w:rFonts w:ascii="Times New Roman" w:eastAsia="Calibri" w:hAnsi="Times New Roman" w:cs="Times New Roman"/>
          <w:b/>
          <w:bCs/>
          <w:sz w:val="20"/>
          <w:szCs w:val="20"/>
        </w:rPr>
        <w:br/>
        <w:t>2021-2023 – stan na dzień 31.12. danego roku.</w:t>
      </w:r>
    </w:p>
    <w:tbl>
      <w:tblPr>
        <w:tblW w:w="93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8"/>
        <w:gridCol w:w="56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277"/>
      </w:tblGrid>
      <w:tr w:rsidR="00A669C5" w:rsidRPr="00A669C5" w14:paraId="6B74B800" w14:textId="77777777" w:rsidTr="001A3C81">
        <w:trPr>
          <w:trHeight w:val="150"/>
        </w:trPr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8EE"/>
            <w:hideMark/>
          </w:tcPr>
          <w:p w14:paraId="1AAEA554" w14:textId="77777777" w:rsidR="00A669C5" w:rsidRPr="00A669C5" w:rsidRDefault="00A669C5" w:rsidP="00A669C5">
            <w:pPr>
              <w:jc w:val="center"/>
              <w:rPr>
                <w:rFonts w:eastAsia="Calibri" w:cs="Times New Roman"/>
                <w:b/>
                <w:color w:val="000000" w:themeColor="text1"/>
                <w:sz w:val="15"/>
                <w:szCs w:val="15"/>
              </w:rPr>
            </w:pPr>
            <w:r w:rsidRPr="00A669C5">
              <w:rPr>
                <w:rFonts w:eastAsia="Calibri" w:cs="Times New Roman"/>
                <w:b/>
                <w:color w:val="000000" w:themeColor="text1"/>
                <w:sz w:val="15"/>
                <w:szCs w:val="15"/>
              </w:rPr>
              <w:t xml:space="preserve">Wiek dzieci przebywających </w:t>
            </w:r>
            <w:r w:rsidRPr="00A669C5">
              <w:rPr>
                <w:rFonts w:eastAsia="Calibri" w:cs="Times New Roman"/>
                <w:b/>
                <w:color w:val="000000" w:themeColor="text1"/>
                <w:sz w:val="15"/>
                <w:szCs w:val="15"/>
              </w:rPr>
              <w:br/>
              <w:t>w rodzinnej pieczy zastępczej</w:t>
            </w:r>
          </w:p>
        </w:tc>
        <w:tc>
          <w:tcPr>
            <w:tcW w:w="6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8EE"/>
            <w:hideMark/>
          </w:tcPr>
          <w:p w14:paraId="390953DE" w14:textId="77777777" w:rsidR="00A669C5" w:rsidRPr="00A669C5" w:rsidRDefault="00A669C5" w:rsidP="00A669C5">
            <w:pPr>
              <w:jc w:val="center"/>
              <w:rPr>
                <w:rFonts w:eastAsia="Calibri" w:cs="Times New Roman"/>
                <w:b/>
                <w:color w:val="000000" w:themeColor="text1"/>
                <w:sz w:val="18"/>
                <w:szCs w:val="18"/>
              </w:rPr>
            </w:pPr>
            <w:r w:rsidRPr="00A669C5">
              <w:rPr>
                <w:rFonts w:eastAsia="Calibri" w:cs="Times New Roman"/>
                <w:b/>
                <w:color w:val="000000" w:themeColor="text1"/>
                <w:sz w:val="18"/>
                <w:szCs w:val="18"/>
              </w:rPr>
              <w:t>Typ rodziny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8EE"/>
            <w:hideMark/>
          </w:tcPr>
          <w:p w14:paraId="35E34903" w14:textId="77777777" w:rsidR="00A669C5" w:rsidRPr="00A669C5" w:rsidRDefault="00A669C5" w:rsidP="00A669C5">
            <w:pPr>
              <w:jc w:val="center"/>
              <w:rPr>
                <w:rFonts w:eastAsia="Calibri" w:cs="Times New Roman"/>
                <w:b/>
                <w:color w:val="000000" w:themeColor="text1"/>
                <w:sz w:val="15"/>
                <w:szCs w:val="15"/>
              </w:rPr>
            </w:pPr>
            <w:r w:rsidRPr="00A669C5">
              <w:rPr>
                <w:rFonts w:eastAsia="Calibri" w:cs="Times New Roman"/>
                <w:b/>
                <w:color w:val="000000" w:themeColor="text1"/>
                <w:sz w:val="15"/>
                <w:szCs w:val="15"/>
              </w:rPr>
              <w:t>Liczba dzieci przebywających w rodzinnej pieczy zastępczej w 2023 r. - ogółem</w:t>
            </w:r>
          </w:p>
        </w:tc>
      </w:tr>
      <w:tr w:rsidR="00A669C5" w:rsidRPr="00A669C5" w14:paraId="3C4BCBB0" w14:textId="77777777" w:rsidTr="001A3C81">
        <w:trPr>
          <w:trHeight w:val="113"/>
        </w:trPr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3D5E0" w14:textId="77777777" w:rsidR="00A669C5" w:rsidRPr="00A669C5" w:rsidRDefault="00A669C5" w:rsidP="00A669C5">
            <w:pPr>
              <w:spacing w:after="0" w:line="240" w:lineRule="auto"/>
              <w:rPr>
                <w:rFonts w:eastAsia="Calibri" w:cs="Times New Roman"/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8EE"/>
            <w:hideMark/>
          </w:tcPr>
          <w:p w14:paraId="2EF0F893" w14:textId="77777777" w:rsidR="00A669C5" w:rsidRPr="00A669C5" w:rsidRDefault="00A669C5" w:rsidP="00A669C5">
            <w:pPr>
              <w:jc w:val="center"/>
              <w:rPr>
                <w:rFonts w:eastAsia="Calibri" w:cs="Times New Roman"/>
                <w:b/>
                <w:color w:val="000000" w:themeColor="text1"/>
                <w:sz w:val="18"/>
                <w:szCs w:val="18"/>
              </w:rPr>
            </w:pPr>
            <w:r w:rsidRPr="00A669C5">
              <w:rPr>
                <w:rFonts w:eastAsia="Calibri" w:cs="Times New Roman"/>
                <w:b/>
                <w:color w:val="000000" w:themeColor="text1"/>
                <w:sz w:val="18"/>
                <w:szCs w:val="18"/>
              </w:rPr>
              <w:t>Rodziny spokrewnione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8EE"/>
            <w:hideMark/>
          </w:tcPr>
          <w:p w14:paraId="6D7CDF2A" w14:textId="77777777" w:rsidR="00A669C5" w:rsidRPr="00A669C5" w:rsidRDefault="00A669C5" w:rsidP="00A669C5">
            <w:pPr>
              <w:jc w:val="center"/>
              <w:rPr>
                <w:rFonts w:eastAsia="Calibri" w:cs="Times New Roman"/>
                <w:b/>
                <w:color w:val="000000" w:themeColor="text1"/>
                <w:sz w:val="18"/>
                <w:szCs w:val="18"/>
              </w:rPr>
            </w:pPr>
            <w:r w:rsidRPr="00A669C5">
              <w:rPr>
                <w:rFonts w:eastAsia="Calibri" w:cs="Times New Roman"/>
                <w:b/>
                <w:color w:val="000000" w:themeColor="text1"/>
                <w:sz w:val="18"/>
                <w:szCs w:val="18"/>
              </w:rPr>
              <w:t>Rodziny niezawodowe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8EE"/>
            <w:hideMark/>
          </w:tcPr>
          <w:p w14:paraId="6A8A3E33" w14:textId="77777777" w:rsidR="00A669C5" w:rsidRPr="00A669C5" w:rsidRDefault="00A669C5" w:rsidP="00A669C5">
            <w:pPr>
              <w:jc w:val="center"/>
              <w:rPr>
                <w:rFonts w:eastAsia="Calibri" w:cs="Times New Roman"/>
                <w:b/>
                <w:color w:val="000000" w:themeColor="text1"/>
                <w:sz w:val="18"/>
                <w:szCs w:val="18"/>
              </w:rPr>
            </w:pPr>
            <w:r w:rsidRPr="00A669C5">
              <w:rPr>
                <w:rFonts w:eastAsia="Calibri" w:cs="Times New Roman"/>
                <w:b/>
                <w:color w:val="000000" w:themeColor="text1"/>
                <w:sz w:val="18"/>
                <w:szCs w:val="18"/>
              </w:rPr>
              <w:t xml:space="preserve">Rodziny </w:t>
            </w:r>
            <w:r w:rsidRPr="00A669C5">
              <w:rPr>
                <w:rFonts w:eastAsia="Calibri" w:cs="Times New Roman"/>
                <w:b/>
                <w:color w:val="000000" w:themeColor="text1"/>
                <w:sz w:val="18"/>
                <w:szCs w:val="18"/>
              </w:rPr>
              <w:br/>
              <w:t xml:space="preserve">zawodowe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8EE"/>
            <w:hideMark/>
          </w:tcPr>
          <w:p w14:paraId="548112C0" w14:textId="77777777" w:rsidR="00A669C5" w:rsidRPr="00A669C5" w:rsidRDefault="00A669C5" w:rsidP="00A669C5">
            <w:pPr>
              <w:jc w:val="center"/>
              <w:rPr>
                <w:rFonts w:eastAsia="Calibri" w:cs="Times New Roman"/>
                <w:b/>
                <w:color w:val="000000" w:themeColor="text1"/>
                <w:sz w:val="18"/>
                <w:szCs w:val="18"/>
              </w:rPr>
            </w:pPr>
            <w:r w:rsidRPr="00A669C5">
              <w:rPr>
                <w:rFonts w:eastAsia="Calibri" w:cs="Times New Roman"/>
                <w:b/>
                <w:color w:val="000000" w:themeColor="text1"/>
                <w:sz w:val="18"/>
                <w:szCs w:val="18"/>
              </w:rPr>
              <w:t>Rodzinne domy dziecka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942FD" w14:textId="77777777" w:rsidR="00A669C5" w:rsidRPr="00A669C5" w:rsidRDefault="00A669C5" w:rsidP="00A669C5">
            <w:pPr>
              <w:spacing w:after="0" w:line="240" w:lineRule="auto"/>
              <w:rPr>
                <w:rFonts w:eastAsia="Calibri" w:cs="Times New Roman"/>
                <w:b/>
                <w:color w:val="000000" w:themeColor="text1"/>
                <w:sz w:val="15"/>
                <w:szCs w:val="15"/>
              </w:rPr>
            </w:pPr>
          </w:p>
        </w:tc>
      </w:tr>
      <w:tr w:rsidR="00A669C5" w:rsidRPr="00A669C5" w14:paraId="352A20BB" w14:textId="77777777" w:rsidTr="001A3C81">
        <w:trPr>
          <w:trHeight w:val="94"/>
        </w:trPr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1E871" w14:textId="77777777" w:rsidR="00A669C5" w:rsidRPr="00A669C5" w:rsidRDefault="00A669C5" w:rsidP="00A669C5">
            <w:pPr>
              <w:spacing w:after="0" w:line="240" w:lineRule="auto"/>
              <w:rPr>
                <w:rFonts w:eastAsia="Calibri" w:cs="Times New Roman"/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8EE"/>
            <w:hideMark/>
          </w:tcPr>
          <w:p w14:paraId="09CF1829" w14:textId="77777777" w:rsidR="00A669C5" w:rsidRPr="00A669C5" w:rsidRDefault="00A669C5" w:rsidP="00A669C5">
            <w:pPr>
              <w:jc w:val="center"/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</w:pPr>
            <w:r w:rsidRPr="00A669C5"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8EE"/>
            <w:hideMark/>
          </w:tcPr>
          <w:p w14:paraId="68DE9FF4" w14:textId="77777777" w:rsidR="00A669C5" w:rsidRPr="00A669C5" w:rsidRDefault="00A669C5" w:rsidP="00A669C5">
            <w:pPr>
              <w:jc w:val="center"/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</w:pPr>
            <w:r w:rsidRPr="00A669C5"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8EE"/>
            <w:hideMark/>
          </w:tcPr>
          <w:p w14:paraId="3FAB4349" w14:textId="77777777" w:rsidR="00A669C5" w:rsidRPr="00A669C5" w:rsidRDefault="00A669C5" w:rsidP="00A669C5">
            <w:pPr>
              <w:jc w:val="center"/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</w:pPr>
            <w:r w:rsidRPr="00A669C5"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8EE"/>
            <w:hideMark/>
          </w:tcPr>
          <w:p w14:paraId="284113B9" w14:textId="77777777" w:rsidR="00A669C5" w:rsidRPr="00A669C5" w:rsidRDefault="00A669C5" w:rsidP="00A669C5">
            <w:pPr>
              <w:jc w:val="center"/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</w:pPr>
            <w:r w:rsidRPr="00A669C5"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8EE"/>
            <w:hideMark/>
          </w:tcPr>
          <w:p w14:paraId="639E6FA1" w14:textId="77777777" w:rsidR="00A669C5" w:rsidRPr="00A669C5" w:rsidRDefault="00A669C5" w:rsidP="00A669C5">
            <w:pPr>
              <w:jc w:val="center"/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</w:pPr>
            <w:r w:rsidRPr="00A669C5"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8EE"/>
            <w:hideMark/>
          </w:tcPr>
          <w:p w14:paraId="502D6202" w14:textId="77777777" w:rsidR="00A669C5" w:rsidRPr="00A669C5" w:rsidRDefault="00A669C5" w:rsidP="00A669C5">
            <w:pPr>
              <w:jc w:val="center"/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</w:pPr>
            <w:r w:rsidRPr="00A669C5"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8EE"/>
            <w:hideMark/>
          </w:tcPr>
          <w:p w14:paraId="7815BD7E" w14:textId="77777777" w:rsidR="00A669C5" w:rsidRPr="00A669C5" w:rsidRDefault="00A669C5" w:rsidP="00A669C5">
            <w:pPr>
              <w:jc w:val="center"/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</w:pPr>
            <w:r w:rsidRPr="00A669C5"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8EE"/>
            <w:hideMark/>
          </w:tcPr>
          <w:p w14:paraId="751371A6" w14:textId="77777777" w:rsidR="00A669C5" w:rsidRPr="00A669C5" w:rsidRDefault="00A669C5" w:rsidP="00A669C5">
            <w:pPr>
              <w:jc w:val="center"/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</w:pPr>
            <w:r w:rsidRPr="00A669C5"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8EE"/>
            <w:hideMark/>
          </w:tcPr>
          <w:p w14:paraId="05FBD648" w14:textId="77777777" w:rsidR="00A669C5" w:rsidRPr="00A669C5" w:rsidRDefault="00A669C5" w:rsidP="00A669C5">
            <w:pPr>
              <w:jc w:val="center"/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</w:pPr>
            <w:r w:rsidRPr="00A669C5"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8EE"/>
            <w:hideMark/>
          </w:tcPr>
          <w:p w14:paraId="29584E11" w14:textId="77777777" w:rsidR="00A669C5" w:rsidRPr="00A669C5" w:rsidRDefault="00A669C5" w:rsidP="00A669C5">
            <w:pPr>
              <w:jc w:val="center"/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</w:pPr>
            <w:r w:rsidRPr="00A669C5"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8EE"/>
            <w:hideMark/>
          </w:tcPr>
          <w:p w14:paraId="3BB7A7B6" w14:textId="77777777" w:rsidR="00A669C5" w:rsidRPr="00A669C5" w:rsidRDefault="00A669C5" w:rsidP="00A669C5">
            <w:pPr>
              <w:jc w:val="center"/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</w:pPr>
            <w:r w:rsidRPr="00A669C5"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8EE"/>
            <w:hideMark/>
          </w:tcPr>
          <w:p w14:paraId="0FA9BA2D" w14:textId="77777777" w:rsidR="00A669C5" w:rsidRPr="00A669C5" w:rsidRDefault="00A669C5" w:rsidP="00A669C5">
            <w:pPr>
              <w:jc w:val="center"/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</w:pPr>
            <w:r w:rsidRPr="00A669C5"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807A4" w14:textId="77777777" w:rsidR="00A669C5" w:rsidRPr="00A669C5" w:rsidRDefault="00A669C5" w:rsidP="00A669C5">
            <w:pPr>
              <w:spacing w:after="0" w:line="240" w:lineRule="auto"/>
              <w:rPr>
                <w:rFonts w:eastAsia="Calibri" w:cs="Times New Roman"/>
                <w:b/>
                <w:color w:val="000000" w:themeColor="text1"/>
                <w:sz w:val="15"/>
                <w:szCs w:val="15"/>
              </w:rPr>
            </w:pPr>
          </w:p>
        </w:tc>
      </w:tr>
      <w:tr w:rsidR="00A669C5" w:rsidRPr="00A669C5" w14:paraId="0B401679" w14:textId="77777777" w:rsidTr="001A3C81">
        <w:trPr>
          <w:trHeight w:val="315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8EE"/>
            <w:hideMark/>
          </w:tcPr>
          <w:p w14:paraId="2C366D0B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</w:pPr>
            <w:r w:rsidRPr="00A669C5"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200EF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</w:rPr>
            </w:pPr>
            <w:r w:rsidRPr="00A669C5">
              <w:rPr>
                <w:rFonts w:eastAsia="Calibri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AA4AB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</w:rPr>
            </w:pPr>
            <w:r w:rsidRPr="00A669C5">
              <w:rPr>
                <w:rFonts w:eastAsia="Calibri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C17C7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669C5">
              <w:rPr>
                <w:rFonts w:eastAsia="Calibri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8F71A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</w:rPr>
            </w:pPr>
            <w:r w:rsidRPr="00A669C5">
              <w:rPr>
                <w:rFonts w:eastAsia="Calibri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C50B3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</w:rPr>
            </w:pPr>
            <w:r w:rsidRPr="00A669C5">
              <w:rPr>
                <w:rFonts w:eastAsia="Calibri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0BBF8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</w:rPr>
            </w:pPr>
            <w:r w:rsidRPr="00A669C5">
              <w:rPr>
                <w:rFonts w:eastAsia="Calibri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7E3E0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</w:rPr>
            </w:pPr>
            <w:r w:rsidRPr="00A669C5">
              <w:rPr>
                <w:rFonts w:eastAsia="Calibri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DC67D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</w:rPr>
            </w:pPr>
            <w:r w:rsidRPr="00A669C5">
              <w:rPr>
                <w:rFonts w:eastAsia="Calibri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49982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</w:rPr>
            </w:pPr>
            <w:r w:rsidRPr="00A669C5">
              <w:rPr>
                <w:rFonts w:eastAsia="Calibri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1B983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</w:rPr>
            </w:pPr>
            <w:r w:rsidRPr="00A669C5">
              <w:rPr>
                <w:rFonts w:eastAsia="Calibri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6B3A7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</w:rPr>
            </w:pPr>
            <w:r w:rsidRPr="00A669C5">
              <w:rPr>
                <w:rFonts w:eastAsia="Calibri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6D812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</w:rPr>
            </w:pPr>
            <w:r w:rsidRPr="00A669C5">
              <w:rPr>
                <w:rFonts w:eastAsia="Calibri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C1289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</w:rPr>
            </w:pPr>
            <w:r w:rsidRPr="00A669C5">
              <w:rPr>
                <w:rFonts w:eastAsia="Calibri" w:cs="Times New Roman"/>
                <w:color w:val="000000" w:themeColor="text1"/>
                <w:sz w:val="16"/>
                <w:szCs w:val="16"/>
              </w:rPr>
              <w:t>2</w:t>
            </w:r>
          </w:p>
        </w:tc>
      </w:tr>
      <w:tr w:rsidR="00A669C5" w:rsidRPr="00A669C5" w14:paraId="1B6D311A" w14:textId="77777777" w:rsidTr="001A3C81">
        <w:trPr>
          <w:trHeight w:val="323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8EE"/>
            <w:hideMark/>
          </w:tcPr>
          <w:p w14:paraId="34AAC772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</w:pPr>
            <w:r w:rsidRPr="00A669C5"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1-3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22FB1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</w:rPr>
            </w:pPr>
            <w:r w:rsidRPr="00A669C5">
              <w:rPr>
                <w:rFonts w:eastAsia="Calibri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C5385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</w:rPr>
            </w:pPr>
            <w:r w:rsidRPr="00A669C5">
              <w:rPr>
                <w:rFonts w:eastAsia="Calibri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CF453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669C5">
              <w:rPr>
                <w:rFonts w:eastAsia="Calibri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5FA48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</w:rPr>
            </w:pPr>
            <w:r w:rsidRPr="00A669C5">
              <w:rPr>
                <w:rFonts w:eastAsia="Calibri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F65BD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</w:rPr>
            </w:pPr>
            <w:r w:rsidRPr="00A669C5">
              <w:rPr>
                <w:rFonts w:eastAsia="Calibri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EC55E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</w:rPr>
            </w:pPr>
            <w:r w:rsidRPr="00A669C5">
              <w:rPr>
                <w:rFonts w:eastAsia="Calibri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6B2D0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</w:rPr>
            </w:pPr>
            <w:r w:rsidRPr="00A669C5">
              <w:rPr>
                <w:rFonts w:eastAsia="Calibri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6C594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</w:rPr>
            </w:pPr>
            <w:r w:rsidRPr="00A669C5">
              <w:rPr>
                <w:rFonts w:eastAsia="Calibri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6ADE2" w14:textId="77777777" w:rsidR="00A669C5" w:rsidRPr="00A669C5" w:rsidRDefault="00A669C5" w:rsidP="00A669C5">
            <w:pPr>
              <w:spacing w:after="0"/>
              <w:rPr>
                <w:rFonts w:eastAsia="Calibri" w:cs="Times New Roman"/>
                <w:color w:val="000000" w:themeColor="text1"/>
                <w:sz w:val="16"/>
                <w:szCs w:val="16"/>
              </w:rPr>
            </w:pPr>
            <w:r w:rsidRPr="00A669C5">
              <w:rPr>
                <w:rFonts w:eastAsia="Calibri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99F42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</w:rPr>
            </w:pPr>
            <w:r w:rsidRPr="00A669C5">
              <w:rPr>
                <w:rFonts w:eastAsia="Calibri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F4686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</w:rPr>
            </w:pPr>
            <w:r w:rsidRPr="00A669C5">
              <w:rPr>
                <w:rFonts w:eastAsia="Calibri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14837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</w:rPr>
            </w:pPr>
            <w:r w:rsidRPr="00A669C5">
              <w:rPr>
                <w:rFonts w:eastAsia="Calibri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C3D6D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</w:rPr>
            </w:pPr>
            <w:r w:rsidRPr="00A669C5">
              <w:rPr>
                <w:rFonts w:eastAsia="Calibri" w:cs="Times New Roman"/>
                <w:color w:val="000000" w:themeColor="text1"/>
                <w:sz w:val="16"/>
                <w:szCs w:val="16"/>
              </w:rPr>
              <w:t>13</w:t>
            </w:r>
          </w:p>
        </w:tc>
      </w:tr>
      <w:tr w:rsidR="00A669C5" w:rsidRPr="00A669C5" w14:paraId="146DC2F7" w14:textId="77777777" w:rsidTr="001A3C81">
        <w:trPr>
          <w:trHeight w:val="27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8EE"/>
            <w:hideMark/>
          </w:tcPr>
          <w:p w14:paraId="47017641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</w:pPr>
            <w:r w:rsidRPr="00A669C5"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4-6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28437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</w:rPr>
            </w:pPr>
            <w:r w:rsidRPr="00A669C5">
              <w:rPr>
                <w:rFonts w:eastAsia="Calibri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6FB56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</w:rPr>
            </w:pPr>
            <w:r w:rsidRPr="00A669C5">
              <w:rPr>
                <w:rFonts w:eastAsia="Calibri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4E56A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669C5">
              <w:rPr>
                <w:rFonts w:eastAsia="Calibri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1DED0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</w:rPr>
            </w:pPr>
            <w:r w:rsidRPr="00A669C5">
              <w:rPr>
                <w:rFonts w:eastAsia="Calibri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D9A17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</w:rPr>
            </w:pPr>
            <w:r w:rsidRPr="00A669C5">
              <w:rPr>
                <w:rFonts w:eastAsia="Calibri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D5DF8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</w:rPr>
            </w:pPr>
            <w:r w:rsidRPr="00A669C5">
              <w:rPr>
                <w:rFonts w:eastAsia="Calibri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A9F14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</w:rPr>
            </w:pPr>
            <w:r w:rsidRPr="00A669C5">
              <w:rPr>
                <w:rFonts w:eastAsia="Calibri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58DA6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</w:rPr>
            </w:pPr>
            <w:r w:rsidRPr="00A669C5">
              <w:rPr>
                <w:rFonts w:eastAsia="Calibri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7C272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</w:rPr>
            </w:pPr>
            <w:r w:rsidRPr="00A669C5">
              <w:rPr>
                <w:rFonts w:eastAsia="Calibri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B382C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</w:rPr>
            </w:pPr>
            <w:r w:rsidRPr="00A669C5">
              <w:rPr>
                <w:rFonts w:eastAsia="Calibri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6E8FE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</w:rPr>
            </w:pPr>
            <w:r w:rsidRPr="00A669C5">
              <w:rPr>
                <w:rFonts w:eastAsia="Calibri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53F99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</w:rPr>
            </w:pPr>
            <w:r w:rsidRPr="00A669C5">
              <w:rPr>
                <w:rFonts w:eastAsia="Calibri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5BCEE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</w:rPr>
            </w:pPr>
            <w:r w:rsidRPr="00A669C5">
              <w:rPr>
                <w:rFonts w:eastAsia="Calibri" w:cs="Times New Roman"/>
                <w:color w:val="000000" w:themeColor="text1"/>
                <w:sz w:val="16"/>
                <w:szCs w:val="16"/>
              </w:rPr>
              <w:t>19</w:t>
            </w:r>
          </w:p>
        </w:tc>
      </w:tr>
      <w:tr w:rsidR="00A669C5" w:rsidRPr="00A669C5" w14:paraId="1B398AB7" w14:textId="77777777" w:rsidTr="001A3C81">
        <w:trPr>
          <w:trHeight w:val="276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8EE"/>
            <w:hideMark/>
          </w:tcPr>
          <w:p w14:paraId="51DD42AA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</w:pPr>
            <w:r w:rsidRPr="00A669C5"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7-13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351CB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</w:rPr>
            </w:pPr>
            <w:r w:rsidRPr="00A669C5">
              <w:rPr>
                <w:rFonts w:eastAsia="Calibri" w:cs="Times New Roman"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5B104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</w:rPr>
            </w:pPr>
            <w:r w:rsidRPr="00A669C5">
              <w:rPr>
                <w:rFonts w:eastAsia="Calibri" w:cs="Times New Roman"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498E1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669C5">
              <w:rPr>
                <w:rFonts w:eastAsia="Calibri" w:cs="Times New Roman"/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9D2F2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</w:rPr>
            </w:pPr>
            <w:r w:rsidRPr="00A669C5">
              <w:rPr>
                <w:rFonts w:eastAsia="Calibri" w:cs="Times New Roman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E5445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</w:rPr>
            </w:pPr>
            <w:r w:rsidRPr="00A669C5">
              <w:rPr>
                <w:rFonts w:eastAsia="Calibri" w:cs="Times New Roman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3CA69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</w:rPr>
            </w:pPr>
            <w:r w:rsidRPr="00A669C5">
              <w:rPr>
                <w:rFonts w:eastAsia="Calibri" w:cs="Times New Roman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8F4D6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</w:rPr>
            </w:pPr>
            <w:r w:rsidRPr="00A669C5">
              <w:rPr>
                <w:rFonts w:eastAsia="Calibri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595A7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</w:rPr>
            </w:pPr>
            <w:r w:rsidRPr="00A669C5">
              <w:rPr>
                <w:rFonts w:eastAsia="Calibri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AEE53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</w:rPr>
            </w:pPr>
            <w:r w:rsidRPr="00A669C5">
              <w:rPr>
                <w:rFonts w:eastAsia="Calibri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5CB02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</w:rPr>
            </w:pPr>
            <w:r w:rsidRPr="00A669C5">
              <w:rPr>
                <w:rFonts w:eastAsia="Calibri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9D216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</w:rPr>
            </w:pPr>
            <w:r w:rsidRPr="00A669C5">
              <w:rPr>
                <w:rFonts w:eastAsia="Calibri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D5EF9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</w:rPr>
            </w:pPr>
            <w:r w:rsidRPr="00A669C5">
              <w:rPr>
                <w:rFonts w:eastAsia="Calibri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14D27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</w:rPr>
            </w:pPr>
            <w:r w:rsidRPr="00A669C5">
              <w:rPr>
                <w:rFonts w:eastAsia="Calibri" w:cs="Times New Roman"/>
                <w:color w:val="000000" w:themeColor="text1"/>
                <w:sz w:val="16"/>
                <w:szCs w:val="16"/>
              </w:rPr>
              <w:t>53</w:t>
            </w:r>
          </w:p>
        </w:tc>
      </w:tr>
      <w:tr w:rsidR="00A669C5" w:rsidRPr="00A669C5" w14:paraId="7141DAC0" w14:textId="77777777" w:rsidTr="001A3C81">
        <w:trPr>
          <w:trHeight w:val="279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8EE"/>
            <w:hideMark/>
          </w:tcPr>
          <w:p w14:paraId="098B5524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</w:pPr>
            <w:r w:rsidRPr="00A669C5"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14-17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E0492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</w:rPr>
            </w:pPr>
            <w:r w:rsidRPr="00A669C5">
              <w:rPr>
                <w:rFonts w:eastAsia="Calibri" w:cs="Times New Roman"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21B3F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</w:rPr>
            </w:pPr>
            <w:r w:rsidRPr="00A669C5">
              <w:rPr>
                <w:rFonts w:eastAsia="Calibri" w:cs="Times New Roman"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C214A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669C5">
              <w:rPr>
                <w:rFonts w:eastAsia="Calibri" w:cs="Times New Roman"/>
                <w:sz w:val="16"/>
                <w:szCs w:val="16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6192E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</w:rPr>
            </w:pPr>
            <w:r w:rsidRPr="00A669C5">
              <w:rPr>
                <w:rFonts w:eastAsia="Calibri" w:cs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0D8F1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</w:rPr>
            </w:pPr>
            <w:r w:rsidRPr="00A669C5">
              <w:rPr>
                <w:rFonts w:eastAsia="Calibri" w:cs="Times New Roman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F9095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</w:rPr>
            </w:pPr>
            <w:r w:rsidRPr="00A669C5">
              <w:rPr>
                <w:rFonts w:eastAsia="Calibri" w:cs="Times New Roman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A87B5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</w:rPr>
            </w:pPr>
            <w:r w:rsidRPr="00A669C5">
              <w:rPr>
                <w:rFonts w:eastAsia="Calibri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513F3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</w:rPr>
            </w:pPr>
            <w:r w:rsidRPr="00A669C5">
              <w:rPr>
                <w:rFonts w:eastAsia="Calibri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B5261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</w:rPr>
            </w:pPr>
            <w:r w:rsidRPr="00A669C5">
              <w:rPr>
                <w:rFonts w:eastAsia="Calibri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42BCE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</w:rPr>
            </w:pPr>
            <w:r w:rsidRPr="00A669C5">
              <w:rPr>
                <w:rFonts w:eastAsia="Calibri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14C23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</w:rPr>
            </w:pPr>
            <w:r w:rsidRPr="00A669C5">
              <w:rPr>
                <w:rFonts w:eastAsia="Calibri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2AD70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</w:rPr>
            </w:pPr>
            <w:r w:rsidRPr="00A669C5">
              <w:rPr>
                <w:rFonts w:eastAsia="Calibri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4698C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</w:rPr>
            </w:pPr>
            <w:r w:rsidRPr="00A669C5">
              <w:rPr>
                <w:rFonts w:eastAsia="Calibri" w:cs="Times New Roman"/>
                <w:color w:val="000000" w:themeColor="text1"/>
                <w:sz w:val="16"/>
                <w:szCs w:val="16"/>
              </w:rPr>
              <w:t>57</w:t>
            </w:r>
          </w:p>
        </w:tc>
      </w:tr>
      <w:tr w:rsidR="00A669C5" w:rsidRPr="00A669C5" w14:paraId="412EE9CE" w14:textId="77777777" w:rsidTr="001A3C81">
        <w:trPr>
          <w:trHeight w:val="27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8EE"/>
            <w:hideMark/>
          </w:tcPr>
          <w:p w14:paraId="0671EF1D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</w:pPr>
            <w:r w:rsidRPr="00A669C5"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18-24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EECA5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</w:rPr>
            </w:pPr>
            <w:r w:rsidRPr="00A669C5">
              <w:rPr>
                <w:rFonts w:eastAsia="Calibri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97039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</w:rPr>
            </w:pPr>
            <w:r w:rsidRPr="00A669C5">
              <w:rPr>
                <w:rFonts w:eastAsia="Calibri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32555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669C5">
              <w:rPr>
                <w:rFonts w:eastAsia="Calibri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BF3A4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</w:rPr>
            </w:pPr>
            <w:r w:rsidRPr="00A669C5">
              <w:rPr>
                <w:rFonts w:eastAsia="Calibri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E922D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</w:rPr>
            </w:pPr>
            <w:r w:rsidRPr="00A669C5">
              <w:rPr>
                <w:rFonts w:eastAsia="Calibri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A99A6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</w:rPr>
            </w:pPr>
            <w:r w:rsidRPr="00A669C5">
              <w:rPr>
                <w:rFonts w:eastAsia="Calibri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52BD9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</w:rPr>
            </w:pPr>
            <w:r w:rsidRPr="00A669C5">
              <w:rPr>
                <w:rFonts w:eastAsia="Calibri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02D06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</w:rPr>
            </w:pPr>
            <w:r w:rsidRPr="00A669C5">
              <w:rPr>
                <w:rFonts w:eastAsia="Calibri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C2F7F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</w:rPr>
            </w:pPr>
            <w:r w:rsidRPr="00A669C5">
              <w:rPr>
                <w:rFonts w:eastAsia="Calibri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6FFC3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</w:rPr>
            </w:pPr>
            <w:r w:rsidRPr="00A669C5">
              <w:rPr>
                <w:rFonts w:eastAsia="Calibri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ED9DE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</w:rPr>
            </w:pPr>
            <w:r w:rsidRPr="00A669C5">
              <w:rPr>
                <w:rFonts w:eastAsia="Calibri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9076B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</w:rPr>
            </w:pPr>
            <w:r w:rsidRPr="00A669C5">
              <w:rPr>
                <w:rFonts w:eastAsia="Calibri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E71C2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</w:rPr>
            </w:pPr>
            <w:r w:rsidRPr="00A669C5">
              <w:rPr>
                <w:rFonts w:eastAsia="Calibri" w:cs="Times New Roman"/>
                <w:color w:val="000000" w:themeColor="text1"/>
                <w:sz w:val="16"/>
                <w:szCs w:val="16"/>
              </w:rPr>
              <w:t>8</w:t>
            </w:r>
          </w:p>
        </w:tc>
      </w:tr>
      <w:tr w:rsidR="00A669C5" w:rsidRPr="00A669C5" w14:paraId="3EC56F51" w14:textId="77777777" w:rsidTr="001A3C81">
        <w:trPr>
          <w:trHeight w:val="267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8EE"/>
            <w:hideMark/>
          </w:tcPr>
          <w:p w14:paraId="3FCC64DE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</w:pPr>
            <w:r w:rsidRPr="00A669C5"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F467B1B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</w:pPr>
            <w:r w:rsidRPr="00A669C5"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DED8835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</w:pPr>
            <w:r w:rsidRPr="00A669C5"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C8F4B72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b/>
                <w:sz w:val="16"/>
                <w:szCs w:val="16"/>
              </w:rPr>
            </w:pPr>
            <w:r w:rsidRPr="00A669C5">
              <w:rPr>
                <w:rFonts w:eastAsia="Calibri" w:cs="Times New Roman"/>
                <w:b/>
                <w:sz w:val="16"/>
                <w:szCs w:val="16"/>
              </w:rPr>
              <w:t>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04E275C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</w:pPr>
            <w:r w:rsidRPr="00A669C5"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148D12F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</w:pPr>
            <w:r w:rsidRPr="00A669C5"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18DCCF8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</w:pPr>
            <w:r w:rsidRPr="00A669C5"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7FD1837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</w:pPr>
            <w:r w:rsidRPr="00A669C5"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396D2D2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</w:pPr>
            <w:r w:rsidRPr="00A669C5"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C2277C9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</w:pPr>
            <w:r w:rsidRPr="00A669C5"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15A4E63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</w:pPr>
            <w:r w:rsidRPr="00A669C5"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07DE2E4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</w:pPr>
            <w:r w:rsidRPr="00A669C5"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875FDC6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</w:pPr>
            <w:r w:rsidRPr="00A669C5"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1957C10" w14:textId="77777777" w:rsidR="00A669C5" w:rsidRPr="00A669C5" w:rsidRDefault="00A669C5" w:rsidP="00A669C5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</w:pPr>
            <w:r w:rsidRPr="00A669C5"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152</w:t>
            </w:r>
          </w:p>
        </w:tc>
      </w:tr>
    </w:tbl>
    <w:bookmarkEnd w:id="11"/>
    <w:p w14:paraId="374C59C8" w14:textId="77777777" w:rsidR="00A669C5" w:rsidRPr="00A669C5" w:rsidRDefault="00A669C5" w:rsidP="00A669C5">
      <w:pPr>
        <w:spacing w:after="0" w:line="240" w:lineRule="auto"/>
        <w:jc w:val="both"/>
        <w:rPr>
          <w:rFonts w:ascii="Calibri" w:eastAsia="Calibri" w:hAnsi="Calibri" w:cs="Times New Roman"/>
          <w:sz w:val="16"/>
          <w:szCs w:val="16"/>
        </w:rPr>
      </w:pPr>
      <w:r w:rsidRPr="00A669C5">
        <w:rPr>
          <w:rFonts w:ascii="Calibri" w:eastAsia="Calibri" w:hAnsi="Calibri" w:cs="Times New Roman"/>
          <w:sz w:val="16"/>
          <w:szCs w:val="16"/>
        </w:rPr>
        <w:t>Źródło: Powiatowe Centrum Pomocy Społecznej w Płocku</w:t>
      </w:r>
    </w:p>
    <w:p w14:paraId="071D21F4" w14:textId="77777777" w:rsidR="00A669C5" w:rsidRPr="00A669C5" w:rsidRDefault="00A669C5" w:rsidP="00A669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FF0000"/>
        </w:rPr>
      </w:pPr>
    </w:p>
    <w:p w14:paraId="0447B6AF" w14:textId="224ADCDE" w:rsidR="00A669C5" w:rsidRPr="00A669C5" w:rsidRDefault="00A669C5" w:rsidP="00435C13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69C5">
        <w:rPr>
          <w:rFonts w:ascii="Times New Roman" w:eastAsia="Calibri" w:hAnsi="Times New Roman" w:cs="Times New Roman"/>
          <w:sz w:val="24"/>
          <w:szCs w:val="24"/>
        </w:rPr>
        <w:t xml:space="preserve">Istotną kategorią, na jaką należy zwrócić uwagę jest kwestia wieku dzieci przebywających w rodzinnej pieczy zastępczej na terenie powiatu płockiego. Każdego roku </w:t>
      </w:r>
      <w:r w:rsidR="00435C13">
        <w:rPr>
          <w:rFonts w:ascii="Times New Roman" w:eastAsia="Calibri" w:hAnsi="Times New Roman" w:cs="Times New Roman"/>
          <w:sz w:val="24"/>
          <w:szCs w:val="24"/>
        </w:rPr>
        <w:br/>
      </w:r>
      <w:r w:rsidRPr="00A669C5">
        <w:rPr>
          <w:rFonts w:ascii="Times New Roman" w:eastAsia="Calibri" w:hAnsi="Times New Roman" w:cs="Times New Roman"/>
          <w:sz w:val="24"/>
          <w:szCs w:val="24"/>
        </w:rPr>
        <w:t>w pieczy zastępczej przebywają dzieci od urodzenia do pełnoletności, a nawet do ukończenia 24 roku życia. Jednakże w ostatnich latach najwięcej dzieci przebywających w pieczy było pomiędzy 7 a 13 rokiem życia jak również od 14 do 17 roku życia, co przedstawia powyższa tabela.</w:t>
      </w:r>
      <w:bookmarkStart w:id="12" w:name="_Hlk30668089"/>
    </w:p>
    <w:p w14:paraId="4E380A13" w14:textId="09B2FBF6" w:rsidR="00A669C5" w:rsidRPr="00A669C5" w:rsidRDefault="00A669C5" w:rsidP="00435C13">
      <w:pPr>
        <w:ind w:left="993" w:hanging="993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A669C5">
        <w:rPr>
          <w:rFonts w:ascii="Times New Roman" w:eastAsia="Calibri" w:hAnsi="Times New Roman" w:cs="Times New Roman"/>
          <w:b/>
          <w:sz w:val="20"/>
          <w:szCs w:val="20"/>
        </w:rPr>
        <w:lastRenderedPageBreak/>
        <w:t>Tabela 1</w:t>
      </w:r>
      <w:r w:rsidR="00846584">
        <w:rPr>
          <w:rFonts w:ascii="Times New Roman" w:eastAsia="Calibri" w:hAnsi="Times New Roman" w:cs="Times New Roman"/>
          <w:b/>
          <w:sz w:val="20"/>
          <w:szCs w:val="20"/>
        </w:rPr>
        <w:t>7</w:t>
      </w:r>
      <w:r w:rsidRPr="00A669C5">
        <w:rPr>
          <w:rFonts w:ascii="Times New Roman" w:eastAsia="Calibri" w:hAnsi="Times New Roman" w:cs="Times New Roman"/>
          <w:b/>
          <w:sz w:val="20"/>
          <w:szCs w:val="20"/>
        </w:rPr>
        <w:t xml:space="preserve">.  Liczba dzieci przebywających w placówkach opiekuńczo-wychowawczych na terenie powiatu płockiego w latach 2021-2023 </w:t>
      </w: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1705"/>
        <w:gridCol w:w="2374"/>
        <w:gridCol w:w="3504"/>
        <w:gridCol w:w="1130"/>
      </w:tblGrid>
      <w:tr w:rsidR="00A669C5" w:rsidRPr="00A669C5" w14:paraId="31F9EA82" w14:textId="77777777" w:rsidTr="00865B5D">
        <w:trPr>
          <w:trHeight w:val="934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EEF4"/>
            <w:hideMark/>
          </w:tcPr>
          <w:p w14:paraId="56E76513" w14:textId="77777777" w:rsidR="00A669C5" w:rsidRPr="00A669C5" w:rsidRDefault="00A669C5" w:rsidP="00A669C5">
            <w:pPr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>Lata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EEF4"/>
            <w:hideMark/>
          </w:tcPr>
          <w:p w14:paraId="061D7282" w14:textId="77777777" w:rsidR="00A669C5" w:rsidRPr="00A669C5" w:rsidRDefault="00A669C5" w:rsidP="00A669C5">
            <w:pPr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>Liczba dzieci przebywających</w:t>
            </w:r>
            <w:r w:rsidRPr="00A669C5">
              <w:rPr>
                <w:rFonts w:eastAsia="Calibri" w:cstheme="minorHAnsi"/>
                <w:b/>
                <w:sz w:val="18"/>
                <w:szCs w:val="18"/>
              </w:rPr>
              <w:br/>
              <w:t xml:space="preserve"> w placówce opiekuńczo-wychowawczej typu rodzinnego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EEF4"/>
            <w:hideMark/>
          </w:tcPr>
          <w:p w14:paraId="32BE8838" w14:textId="77777777" w:rsidR="00A669C5" w:rsidRPr="00A669C5" w:rsidRDefault="00A669C5" w:rsidP="00A669C5">
            <w:pPr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 xml:space="preserve">Liczba dzieci przebywających </w:t>
            </w:r>
            <w:r w:rsidRPr="00A669C5">
              <w:rPr>
                <w:rFonts w:eastAsia="Calibri" w:cstheme="minorHAnsi"/>
                <w:b/>
                <w:sz w:val="18"/>
                <w:szCs w:val="18"/>
              </w:rPr>
              <w:br/>
              <w:t>w placówce opiekuńczo-wychowawczej typu socjalizacyjnego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EEF4"/>
          </w:tcPr>
          <w:p w14:paraId="527C9F83" w14:textId="77777777" w:rsidR="00A669C5" w:rsidRPr="00A669C5" w:rsidRDefault="00A669C5" w:rsidP="00A669C5">
            <w:pPr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</w:p>
          <w:p w14:paraId="12005642" w14:textId="77777777" w:rsidR="00A669C5" w:rsidRPr="00A669C5" w:rsidRDefault="00A669C5" w:rsidP="00A669C5">
            <w:pPr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>Ogółem</w:t>
            </w:r>
          </w:p>
        </w:tc>
      </w:tr>
      <w:tr w:rsidR="00A669C5" w:rsidRPr="00A669C5" w14:paraId="1B7F321C" w14:textId="77777777" w:rsidTr="00865B5D">
        <w:trPr>
          <w:trHeight w:val="308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EEF4"/>
            <w:hideMark/>
          </w:tcPr>
          <w:p w14:paraId="5BA65078" w14:textId="77777777" w:rsidR="00A669C5" w:rsidRPr="00A669C5" w:rsidRDefault="00A669C5" w:rsidP="00A669C5">
            <w:pPr>
              <w:spacing w:after="255"/>
              <w:contextualSpacing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>Stan na 31.12.2021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A043B" w14:textId="77777777" w:rsidR="00A669C5" w:rsidRPr="00A669C5" w:rsidRDefault="00A669C5" w:rsidP="00A669C5">
            <w:pPr>
              <w:spacing w:after="255"/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6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10FD7" w14:textId="77777777" w:rsidR="00A669C5" w:rsidRPr="00A669C5" w:rsidRDefault="00A669C5" w:rsidP="00A669C5">
            <w:pPr>
              <w:spacing w:after="255"/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11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9A518" w14:textId="77777777" w:rsidR="00A669C5" w:rsidRPr="00A669C5" w:rsidRDefault="00A669C5" w:rsidP="00A669C5">
            <w:pPr>
              <w:spacing w:after="255"/>
              <w:contextualSpacing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>17</w:t>
            </w:r>
          </w:p>
        </w:tc>
      </w:tr>
      <w:tr w:rsidR="00A669C5" w:rsidRPr="00A669C5" w14:paraId="11A15C1B" w14:textId="77777777" w:rsidTr="00865B5D">
        <w:trPr>
          <w:trHeight w:val="308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EEF4"/>
            <w:hideMark/>
          </w:tcPr>
          <w:p w14:paraId="79B20BF9" w14:textId="77777777" w:rsidR="00A669C5" w:rsidRPr="00A669C5" w:rsidRDefault="00A669C5" w:rsidP="00A669C5">
            <w:pPr>
              <w:spacing w:after="255"/>
              <w:contextualSpacing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>Stan na 31.12.2022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256D1" w14:textId="77777777" w:rsidR="00A669C5" w:rsidRPr="00A669C5" w:rsidRDefault="00A669C5" w:rsidP="00A669C5">
            <w:pPr>
              <w:spacing w:after="255"/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6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95BD4" w14:textId="77777777" w:rsidR="00A669C5" w:rsidRPr="00A669C5" w:rsidRDefault="00A669C5" w:rsidP="00A669C5">
            <w:pPr>
              <w:spacing w:after="255"/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11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4ADED" w14:textId="77777777" w:rsidR="00A669C5" w:rsidRPr="00A669C5" w:rsidRDefault="00A669C5" w:rsidP="00A669C5">
            <w:pPr>
              <w:spacing w:after="255"/>
              <w:contextualSpacing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>17</w:t>
            </w:r>
          </w:p>
        </w:tc>
      </w:tr>
      <w:tr w:rsidR="00A669C5" w:rsidRPr="00A669C5" w14:paraId="04635E17" w14:textId="77777777" w:rsidTr="00865B5D">
        <w:trPr>
          <w:trHeight w:val="308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EEF4"/>
            <w:hideMark/>
          </w:tcPr>
          <w:p w14:paraId="765726C9" w14:textId="77777777" w:rsidR="00A669C5" w:rsidRPr="00A669C5" w:rsidRDefault="00A669C5" w:rsidP="00A669C5">
            <w:pPr>
              <w:spacing w:after="255"/>
              <w:contextualSpacing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>Stan na 31.12.2023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7E8F4" w14:textId="77777777" w:rsidR="00A669C5" w:rsidRPr="00A669C5" w:rsidRDefault="00A669C5" w:rsidP="00A669C5">
            <w:pPr>
              <w:spacing w:after="255"/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09CE6" w14:textId="77777777" w:rsidR="00A669C5" w:rsidRPr="00A669C5" w:rsidRDefault="00A669C5" w:rsidP="00A669C5">
            <w:pPr>
              <w:spacing w:after="255"/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17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00F9B" w14:textId="77777777" w:rsidR="00A669C5" w:rsidRPr="00A669C5" w:rsidRDefault="00A669C5" w:rsidP="00A669C5">
            <w:pPr>
              <w:spacing w:after="255"/>
              <w:contextualSpacing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>17</w:t>
            </w:r>
          </w:p>
        </w:tc>
      </w:tr>
    </w:tbl>
    <w:bookmarkEnd w:id="12"/>
    <w:p w14:paraId="731D5558" w14:textId="77777777" w:rsidR="00A669C5" w:rsidRPr="00A669C5" w:rsidRDefault="00A669C5" w:rsidP="00A669C5">
      <w:pPr>
        <w:spacing w:after="0" w:line="240" w:lineRule="auto"/>
        <w:jc w:val="both"/>
        <w:rPr>
          <w:rFonts w:ascii="Calibri" w:eastAsia="Calibri" w:hAnsi="Calibri" w:cs="Times New Roman"/>
          <w:sz w:val="16"/>
          <w:szCs w:val="16"/>
        </w:rPr>
      </w:pPr>
      <w:r w:rsidRPr="00A669C5">
        <w:rPr>
          <w:rFonts w:ascii="Calibri" w:eastAsia="Calibri" w:hAnsi="Calibri" w:cs="Times New Roman"/>
          <w:sz w:val="16"/>
          <w:szCs w:val="16"/>
        </w:rPr>
        <w:t>Źródło: Powiatowe Centrum Pomocy Społecznej w Płocku</w:t>
      </w:r>
    </w:p>
    <w:p w14:paraId="47600BA0" w14:textId="77777777" w:rsidR="00A669C5" w:rsidRPr="00A669C5" w:rsidRDefault="00A669C5" w:rsidP="00A669C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AAAE04D" w14:textId="01A96B73" w:rsidR="00A669C5" w:rsidRPr="00A669C5" w:rsidRDefault="00A669C5" w:rsidP="00CC7AF8">
      <w:pPr>
        <w:spacing w:line="360" w:lineRule="auto"/>
        <w:ind w:firstLine="708"/>
        <w:jc w:val="both"/>
        <w:rPr>
          <w:rFonts w:ascii="Times New Roman" w:eastAsia="Calibri" w:hAnsi="Times New Roman" w:cs="Times New Roman"/>
        </w:rPr>
      </w:pPr>
      <w:r w:rsidRPr="00A669C5">
        <w:rPr>
          <w:rFonts w:ascii="Times New Roman" w:eastAsia="Calibri" w:hAnsi="Times New Roman" w:cs="Times New Roman"/>
          <w:sz w:val="24"/>
          <w:szCs w:val="24"/>
        </w:rPr>
        <w:t xml:space="preserve">W latach 2021 – 2023 Powiat Płocki dysponował Placówką Opiekuńczo </w:t>
      </w:r>
      <w:r w:rsidR="00CC7AF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</w:t>
      </w:r>
      <w:r w:rsidRPr="00A669C5">
        <w:rPr>
          <w:rFonts w:ascii="Times New Roman" w:eastAsia="Calibri" w:hAnsi="Times New Roman" w:cs="Times New Roman"/>
          <w:sz w:val="24"/>
          <w:szCs w:val="24"/>
        </w:rPr>
        <w:t xml:space="preserve">– Wychowawczą Typu Rodzinnego Nr 1 w Nowym Bronowie – przeznaczoną dla 8 dzieci oraz Placówką Opiekuńczo – Wychowawcza w Wyszogrodzie – przeznaczoną dla 14 dzieci. </w:t>
      </w:r>
      <w:r w:rsidR="00CC7AF8">
        <w:rPr>
          <w:rFonts w:ascii="Times New Roman" w:eastAsia="Calibri" w:hAnsi="Times New Roman" w:cs="Times New Roman"/>
          <w:sz w:val="24"/>
          <w:szCs w:val="24"/>
        </w:rPr>
        <w:t xml:space="preserve">                            W 2023 roku w związku </w:t>
      </w:r>
      <w:r w:rsidRPr="00A669C5">
        <w:rPr>
          <w:rFonts w:ascii="Times New Roman" w:eastAsia="Calibri" w:hAnsi="Times New Roman" w:cs="Times New Roman"/>
          <w:sz w:val="24"/>
          <w:szCs w:val="24"/>
        </w:rPr>
        <w:t>z likwidacją Placówki Opiekuńczo – Wychowawczej Typu Rodzinnego Nr 1 w Nowym Bronowie zwiększyła się liczba dzieci umieszczonych w Placówce Opiekuńczo</w:t>
      </w:r>
      <w:r w:rsidR="00CC7A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669C5">
        <w:rPr>
          <w:rFonts w:ascii="Times New Roman" w:eastAsia="Calibri" w:hAnsi="Times New Roman" w:cs="Times New Roman"/>
          <w:sz w:val="24"/>
          <w:szCs w:val="24"/>
        </w:rPr>
        <w:t xml:space="preserve">– Wychowawczej w Wyszogrodzie (dzieci zostały przeniesione). </w:t>
      </w:r>
    </w:p>
    <w:p w14:paraId="186BC863" w14:textId="4ED38E4B" w:rsidR="00A669C5" w:rsidRPr="00A669C5" w:rsidRDefault="00846584" w:rsidP="00435C13">
      <w:pPr>
        <w:ind w:left="993" w:hanging="993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bookmarkStart w:id="13" w:name="_Hlk30668101"/>
      <w:r>
        <w:rPr>
          <w:rFonts w:ascii="Times New Roman" w:eastAsia="Calibri" w:hAnsi="Times New Roman" w:cs="Times New Roman"/>
          <w:b/>
          <w:sz w:val="20"/>
          <w:szCs w:val="20"/>
        </w:rPr>
        <w:t>Tabela 18</w:t>
      </w:r>
      <w:r w:rsidR="00A669C5" w:rsidRPr="00A669C5">
        <w:rPr>
          <w:rFonts w:ascii="Times New Roman" w:eastAsia="Calibri" w:hAnsi="Times New Roman" w:cs="Times New Roman"/>
          <w:b/>
          <w:sz w:val="20"/>
          <w:szCs w:val="20"/>
        </w:rPr>
        <w:t>. Powody umieszczenia dzieci w pieczy zastępczej (rodzinnej i instytucjonalnej) na terenie powiatu płockiego w latach 2021-2023</w:t>
      </w:r>
    </w:p>
    <w:tbl>
      <w:tblPr>
        <w:tblW w:w="8850" w:type="dxa"/>
        <w:tblLook w:val="04A0" w:firstRow="1" w:lastRow="0" w:firstColumn="1" w:lastColumn="0" w:noHBand="0" w:noVBand="1"/>
      </w:tblPr>
      <w:tblGrid>
        <w:gridCol w:w="417"/>
        <w:gridCol w:w="5060"/>
        <w:gridCol w:w="1124"/>
        <w:gridCol w:w="1124"/>
        <w:gridCol w:w="1125"/>
      </w:tblGrid>
      <w:tr w:rsidR="00A669C5" w:rsidRPr="00A669C5" w14:paraId="6270ECC3" w14:textId="77777777" w:rsidTr="00865B5D">
        <w:trPr>
          <w:trHeight w:val="336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14:paraId="79F32C58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A669C5">
              <w:rPr>
                <w:rFonts w:eastAsia="Calibri" w:cstheme="minorHAnsi"/>
                <w:b/>
                <w:sz w:val="16"/>
                <w:szCs w:val="16"/>
              </w:rPr>
              <w:t>Lp.</w:t>
            </w:r>
          </w:p>
        </w:tc>
        <w:tc>
          <w:tcPr>
            <w:tcW w:w="5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14:paraId="00F91685" w14:textId="77777777" w:rsidR="00A669C5" w:rsidRPr="00A669C5" w:rsidRDefault="00A669C5" w:rsidP="00A669C5">
            <w:pPr>
              <w:spacing w:before="240" w:after="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>Powody</w:t>
            </w:r>
          </w:p>
        </w:tc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14:paraId="6EE1AB2E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>Lata</w:t>
            </w:r>
          </w:p>
        </w:tc>
      </w:tr>
      <w:tr w:rsidR="00A669C5" w:rsidRPr="00A669C5" w14:paraId="085B43DB" w14:textId="77777777" w:rsidTr="00865B5D">
        <w:trPr>
          <w:trHeight w:val="2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7CD2F" w14:textId="77777777" w:rsidR="00A669C5" w:rsidRPr="00A669C5" w:rsidRDefault="00A669C5" w:rsidP="00A669C5">
            <w:pPr>
              <w:spacing w:after="0" w:line="240" w:lineRule="auto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73D77" w14:textId="77777777" w:rsidR="00A669C5" w:rsidRPr="00A669C5" w:rsidRDefault="00A669C5" w:rsidP="00A669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14:paraId="1A8E03AE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>2021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14:paraId="552FF104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>2022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14:paraId="2B3E193F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>2023</w:t>
            </w:r>
          </w:p>
        </w:tc>
      </w:tr>
      <w:tr w:rsidR="00A669C5" w:rsidRPr="00A669C5" w14:paraId="540147F3" w14:textId="77777777" w:rsidTr="00865B5D">
        <w:trPr>
          <w:trHeight w:val="2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6E45A" w14:textId="77777777" w:rsidR="00A669C5" w:rsidRPr="00A669C5" w:rsidRDefault="00A669C5" w:rsidP="00A669C5">
            <w:pPr>
              <w:spacing w:after="0" w:line="240" w:lineRule="auto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32896" w14:textId="77777777" w:rsidR="00A669C5" w:rsidRPr="00A669C5" w:rsidRDefault="00A669C5" w:rsidP="00A669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14:paraId="3628DECE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>Liczba dzieci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14:paraId="58F85648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>Liczba dzieci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14:paraId="4A12F301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>Liczba dzieci</w:t>
            </w:r>
          </w:p>
        </w:tc>
      </w:tr>
      <w:tr w:rsidR="00A669C5" w:rsidRPr="00A669C5" w14:paraId="26A0BDDF" w14:textId="77777777" w:rsidTr="00865B5D">
        <w:trPr>
          <w:trHeight w:val="249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50322645" w14:textId="77777777" w:rsidR="00A669C5" w:rsidRPr="00A669C5" w:rsidRDefault="00A669C5" w:rsidP="00627B11">
            <w:pPr>
              <w:numPr>
                <w:ilvl w:val="0"/>
                <w:numId w:val="51"/>
              </w:numPr>
              <w:spacing w:after="0" w:line="240" w:lineRule="auto"/>
              <w:ind w:left="0" w:right="34" w:firstLine="0"/>
              <w:contextualSpacing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2EF2FB9C" w14:textId="77777777" w:rsidR="00A669C5" w:rsidRPr="00A669C5" w:rsidRDefault="00A669C5" w:rsidP="00A669C5">
            <w:pPr>
              <w:spacing w:after="0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>Sieroctwo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B61A5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C5D7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BAD37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1</w:t>
            </w:r>
          </w:p>
        </w:tc>
      </w:tr>
      <w:tr w:rsidR="00A669C5" w:rsidRPr="00A669C5" w14:paraId="371E9AC6" w14:textId="77777777" w:rsidTr="00865B5D">
        <w:trPr>
          <w:trHeight w:val="26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7FA0D1E7" w14:textId="77777777" w:rsidR="00A669C5" w:rsidRPr="00A669C5" w:rsidRDefault="00A669C5" w:rsidP="00627B11">
            <w:pPr>
              <w:numPr>
                <w:ilvl w:val="0"/>
                <w:numId w:val="51"/>
              </w:numPr>
              <w:spacing w:after="0" w:line="240" w:lineRule="auto"/>
              <w:ind w:left="0" w:right="34" w:firstLine="0"/>
              <w:contextualSpacing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57A1747E" w14:textId="77777777" w:rsidR="00A669C5" w:rsidRPr="00A669C5" w:rsidRDefault="00A669C5" w:rsidP="00A669C5">
            <w:pPr>
              <w:spacing w:after="0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 xml:space="preserve">Półsieroctwo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EDD10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12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3A01B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12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1F7DC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10</w:t>
            </w:r>
          </w:p>
        </w:tc>
      </w:tr>
      <w:tr w:rsidR="00A669C5" w:rsidRPr="00A669C5" w14:paraId="4DA4942C" w14:textId="77777777" w:rsidTr="00865B5D">
        <w:trPr>
          <w:trHeight w:val="23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2C246E54" w14:textId="77777777" w:rsidR="00A669C5" w:rsidRPr="00A669C5" w:rsidRDefault="00A669C5" w:rsidP="00627B11">
            <w:pPr>
              <w:numPr>
                <w:ilvl w:val="0"/>
                <w:numId w:val="51"/>
              </w:numPr>
              <w:spacing w:after="0" w:line="240" w:lineRule="auto"/>
              <w:ind w:left="29" w:right="34" w:hanging="29"/>
              <w:contextualSpacing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0CA96289" w14:textId="77777777" w:rsidR="00A669C5" w:rsidRPr="00A669C5" w:rsidRDefault="00A669C5" w:rsidP="00A669C5">
            <w:pPr>
              <w:spacing w:after="0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>Uzależnienia rodziców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5E953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59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500E7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53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05909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74</w:t>
            </w:r>
          </w:p>
        </w:tc>
      </w:tr>
      <w:tr w:rsidR="00A669C5" w:rsidRPr="00A669C5" w14:paraId="5E13EBD9" w14:textId="77777777" w:rsidTr="00865B5D">
        <w:trPr>
          <w:trHeight w:val="261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3DD53706" w14:textId="77777777" w:rsidR="00A669C5" w:rsidRPr="00A669C5" w:rsidRDefault="00A669C5" w:rsidP="00627B11">
            <w:pPr>
              <w:numPr>
                <w:ilvl w:val="0"/>
                <w:numId w:val="51"/>
              </w:numPr>
              <w:spacing w:after="0" w:line="240" w:lineRule="auto"/>
              <w:ind w:left="29" w:right="34" w:firstLine="0"/>
              <w:contextualSpacing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37ACAF41" w14:textId="77777777" w:rsidR="00A669C5" w:rsidRPr="00A669C5" w:rsidRDefault="00A669C5" w:rsidP="00A669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>Przemoc w rodzinie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C34CA" w14:textId="77777777" w:rsidR="00A669C5" w:rsidRPr="00A669C5" w:rsidRDefault="00A669C5" w:rsidP="00A669C5">
            <w:pPr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15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223F8" w14:textId="77777777" w:rsidR="00A669C5" w:rsidRPr="00A669C5" w:rsidRDefault="00A669C5" w:rsidP="00A669C5">
            <w:pPr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A9ADD" w14:textId="77777777" w:rsidR="00A669C5" w:rsidRPr="00A669C5" w:rsidRDefault="00A669C5" w:rsidP="00A669C5">
            <w:pPr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23</w:t>
            </w:r>
          </w:p>
        </w:tc>
      </w:tr>
      <w:tr w:rsidR="00A669C5" w:rsidRPr="00A669C5" w14:paraId="3B81E8AA" w14:textId="77777777" w:rsidTr="00865B5D">
        <w:trPr>
          <w:trHeight w:val="251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3D4BBC53" w14:textId="77777777" w:rsidR="00A669C5" w:rsidRPr="00A669C5" w:rsidRDefault="00A669C5" w:rsidP="00627B11">
            <w:pPr>
              <w:numPr>
                <w:ilvl w:val="0"/>
                <w:numId w:val="51"/>
              </w:numPr>
              <w:spacing w:after="0" w:line="240" w:lineRule="auto"/>
              <w:ind w:left="29" w:right="34" w:firstLine="0"/>
              <w:contextualSpacing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1D84837D" w14:textId="77777777" w:rsidR="00A669C5" w:rsidRPr="00A669C5" w:rsidRDefault="00A669C5" w:rsidP="00A669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>Bezradność w sprawach opiekuńczo – wychowawczych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502E3" w14:textId="77777777" w:rsidR="00A669C5" w:rsidRPr="00A669C5" w:rsidRDefault="00A669C5" w:rsidP="00A669C5">
            <w:pPr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46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CAC4F" w14:textId="77777777" w:rsidR="00A669C5" w:rsidRPr="00A669C5" w:rsidRDefault="00A669C5" w:rsidP="00A669C5">
            <w:pPr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47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B37A0" w14:textId="77777777" w:rsidR="00A669C5" w:rsidRPr="00A669C5" w:rsidRDefault="00A669C5" w:rsidP="00A669C5">
            <w:pPr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45</w:t>
            </w:r>
          </w:p>
        </w:tc>
      </w:tr>
      <w:tr w:rsidR="00A669C5" w:rsidRPr="00A669C5" w14:paraId="753D3FA6" w14:textId="77777777" w:rsidTr="00865B5D">
        <w:trPr>
          <w:trHeight w:val="241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01C79F0C" w14:textId="77777777" w:rsidR="00A669C5" w:rsidRPr="00A669C5" w:rsidRDefault="00A669C5" w:rsidP="00627B11">
            <w:pPr>
              <w:numPr>
                <w:ilvl w:val="0"/>
                <w:numId w:val="51"/>
              </w:numPr>
              <w:spacing w:after="0" w:line="240" w:lineRule="auto"/>
              <w:ind w:left="29" w:right="34" w:firstLine="0"/>
              <w:contextualSpacing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622D484E" w14:textId="77777777" w:rsidR="00A669C5" w:rsidRPr="00A669C5" w:rsidRDefault="00A669C5" w:rsidP="00A669C5">
            <w:pPr>
              <w:spacing w:after="0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>Niepełnosprawność co najmniej jednego z rodziców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BB3F9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44DEB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E10F4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1</w:t>
            </w:r>
          </w:p>
        </w:tc>
      </w:tr>
      <w:tr w:rsidR="00A669C5" w:rsidRPr="00A669C5" w14:paraId="77715048" w14:textId="77777777" w:rsidTr="00865B5D">
        <w:trPr>
          <w:trHeight w:val="9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49BFA96F" w14:textId="77777777" w:rsidR="00A669C5" w:rsidRPr="00A669C5" w:rsidRDefault="00A669C5" w:rsidP="00627B11">
            <w:pPr>
              <w:numPr>
                <w:ilvl w:val="0"/>
                <w:numId w:val="51"/>
              </w:numPr>
              <w:spacing w:after="0" w:line="240" w:lineRule="auto"/>
              <w:ind w:left="0" w:right="34" w:firstLine="0"/>
              <w:contextualSpacing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58D3D0FA" w14:textId="77777777" w:rsidR="00A669C5" w:rsidRPr="00A669C5" w:rsidRDefault="00A669C5" w:rsidP="00A669C5">
            <w:pPr>
              <w:spacing w:after="0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>Długotrwała lub ciężka choroba, co najmniej jednego</w:t>
            </w:r>
            <w:r w:rsidRPr="00A669C5">
              <w:rPr>
                <w:rFonts w:eastAsia="Calibri" w:cstheme="minorHAnsi"/>
                <w:b/>
                <w:sz w:val="18"/>
                <w:szCs w:val="18"/>
              </w:rPr>
              <w:br/>
              <w:t xml:space="preserve">z rodziców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4F5DD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11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90078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12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3C59F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11</w:t>
            </w:r>
          </w:p>
        </w:tc>
      </w:tr>
      <w:tr w:rsidR="00A669C5" w:rsidRPr="00A669C5" w14:paraId="1B26F859" w14:textId="77777777" w:rsidTr="00865B5D">
        <w:trPr>
          <w:trHeight w:val="251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5121CD18" w14:textId="77777777" w:rsidR="00A669C5" w:rsidRPr="00A669C5" w:rsidRDefault="00A669C5" w:rsidP="00627B11">
            <w:pPr>
              <w:numPr>
                <w:ilvl w:val="0"/>
                <w:numId w:val="51"/>
              </w:numPr>
              <w:spacing w:after="0" w:line="240" w:lineRule="auto"/>
              <w:ind w:left="29" w:right="34" w:firstLine="0"/>
              <w:contextualSpacing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18C60423" w14:textId="77777777" w:rsidR="00A669C5" w:rsidRPr="00A669C5" w:rsidRDefault="00A669C5" w:rsidP="00A669C5">
            <w:pPr>
              <w:spacing w:after="0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 xml:space="preserve">Ubóstwo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97433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BBF4A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64FFB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0</w:t>
            </w:r>
          </w:p>
        </w:tc>
      </w:tr>
      <w:tr w:rsidR="00A669C5" w:rsidRPr="00A669C5" w14:paraId="6D71C651" w14:textId="77777777" w:rsidTr="00865B5D">
        <w:trPr>
          <w:trHeight w:val="254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41122F98" w14:textId="77777777" w:rsidR="00A669C5" w:rsidRPr="00A669C5" w:rsidRDefault="00A669C5" w:rsidP="00627B11">
            <w:pPr>
              <w:numPr>
                <w:ilvl w:val="0"/>
                <w:numId w:val="51"/>
              </w:numPr>
              <w:spacing w:after="0" w:line="240" w:lineRule="auto"/>
              <w:ind w:left="29" w:right="34" w:firstLine="0"/>
              <w:contextualSpacing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71B8BC13" w14:textId="77777777" w:rsidR="00A669C5" w:rsidRPr="00A669C5" w:rsidRDefault="00A669C5" w:rsidP="00A669C5">
            <w:pPr>
              <w:spacing w:after="0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 xml:space="preserve">Bezrobocie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40748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84207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9DD75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0</w:t>
            </w:r>
          </w:p>
        </w:tc>
      </w:tr>
      <w:tr w:rsidR="00A669C5" w:rsidRPr="00A669C5" w14:paraId="7E4C2A2E" w14:textId="77777777" w:rsidTr="00865B5D">
        <w:trPr>
          <w:trHeight w:val="25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40D1F215" w14:textId="77777777" w:rsidR="00A669C5" w:rsidRPr="00A669C5" w:rsidRDefault="00A669C5" w:rsidP="00627B11">
            <w:pPr>
              <w:numPr>
                <w:ilvl w:val="0"/>
                <w:numId w:val="51"/>
              </w:numPr>
              <w:spacing w:after="0" w:line="240" w:lineRule="auto"/>
              <w:ind w:left="29" w:right="34" w:firstLine="0"/>
              <w:contextualSpacing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5140F5C1" w14:textId="77777777" w:rsidR="00A669C5" w:rsidRPr="00A669C5" w:rsidRDefault="00A669C5" w:rsidP="00A669C5">
            <w:pPr>
              <w:spacing w:after="0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 xml:space="preserve">Nieodpowiednie warunki mieszkaniowe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0DD0E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D4A29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2EC32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0</w:t>
            </w:r>
          </w:p>
        </w:tc>
      </w:tr>
      <w:tr w:rsidR="00A669C5" w:rsidRPr="00A669C5" w14:paraId="5F46A8CD" w14:textId="77777777" w:rsidTr="00865B5D">
        <w:trPr>
          <w:trHeight w:val="9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4AFB15C1" w14:textId="77777777" w:rsidR="00A669C5" w:rsidRPr="00A669C5" w:rsidRDefault="00A669C5" w:rsidP="00627B11">
            <w:pPr>
              <w:numPr>
                <w:ilvl w:val="0"/>
                <w:numId w:val="51"/>
              </w:numPr>
              <w:spacing w:after="0" w:line="240" w:lineRule="auto"/>
              <w:ind w:left="29" w:right="34" w:firstLine="0"/>
              <w:contextualSpacing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1D7E6E73" w14:textId="77777777" w:rsidR="00A669C5" w:rsidRPr="00A669C5" w:rsidRDefault="00A669C5" w:rsidP="00A669C5">
            <w:pPr>
              <w:spacing w:after="0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 xml:space="preserve">Pobyt za granicą co najmniej jednego z rodziców </w:t>
            </w:r>
            <w:r w:rsidRPr="00A669C5">
              <w:rPr>
                <w:rFonts w:eastAsia="Calibri" w:cstheme="minorHAnsi"/>
                <w:b/>
                <w:sz w:val="18"/>
                <w:szCs w:val="18"/>
              </w:rPr>
              <w:br/>
              <w:t>(praca zarobkowa)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FE362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2E384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F32A5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1</w:t>
            </w:r>
          </w:p>
        </w:tc>
      </w:tr>
      <w:tr w:rsidR="00A669C5" w:rsidRPr="00A669C5" w14:paraId="4E23E5AE" w14:textId="77777777" w:rsidTr="00865B5D">
        <w:trPr>
          <w:trHeight w:val="254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34C6978A" w14:textId="77777777" w:rsidR="00A669C5" w:rsidRPr="00A669C5" w:rsidRDefault="00A669C5" w:rsidP="00627B11">
            <w:pPr>
              <w:numPr>
                <w:ilvl w:val="0"/>
                <w:numId w:val="51"/>
              </w:numPr>
              <w:spacing w:after="0" w:line="240" w:lineRule="auto"/>
              <w:ind w:left="29" w:right="34" w:firstLine="0"/>
              <w:contextualSpacing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41B06585" w14:textId="77777777" w:rsidR="00A669C5" w:rsidRPr="00A669C5" w:rsidRDefault="00A669C5" w:rsidP="00A669C5">
            <w:pPr>
              <w:spacing w:after="0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>Inne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377BC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527A8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F595C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2</w:t>
            </w:r>
          </w:p>
        </w:tc>
      </w:tr>
      <w:tr w:rsidR="00A669C5" w:rsidRPr="00A669C5" w14:paraId="29C1907C" w14:textId="77777777" w:rsidTr="00865B5D">
        <w:trPr>
          <w:trHeight w:val="24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522F1415" w14:textId="77777777" w:rsidR="00A669C5" w:rsidRPr="00A669C5" w:rsidRDefault="00A669C5" w:rsidP="00627B11">
            <w:pPr>
              <w:numPr>
                <w:ilvl w:val="0"/>
                <w:numId w:val="51"/>
              </w:numPr>
              <w:spacing w:after="0" w:line="240" w:lineRule="auto"/>
              <w:ind w:left="29" w:right="34" w:firstLine="0"/>
              <w:contextualSpacing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73225B98" w14:textId="77777777" w:rsidR="00A669C5" w:rsidRPr="00A669C5" w:rsidRDefault="00A669C5" w:rsidP="00A669C5">
            <w:pPr>
              <w:spacing w:after="0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 xml:space="preserve">Dzieci cudzoziemców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0BAA0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44EE2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32E3C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0</w:t>
            </w:r>
          </w:p>
        </w:tc>
      </w:tr>
      <w:tr w:rsidR="00A669C5" w:rsidRPr="00A669C5" w14:paraId="0002CF79" w14:textId="77777777" w:rsidTr="00865B5D">
        <w:trPr>
          <w:trHeight w:val="249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01D0B2FA" w14:textId="77777777" w:rsidR="00A669C5" w:rsidRPr="00A669C5" w:rsidRDefault="00A669C5" w:rsidP="00627B11">
            <w:pPr>
              <w:numPr>
                <w:ilvl w:val="0"/>
                <w:numId w:val="51"/>
              </w:numPr>
              <w:spacing w:after="0" w:line="240" w:lineRule="auto"/>
              <w:ind w:left="29" w:right="34" w:firstLine="0"/>
              <w:contextualSpacing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3E6ED0B3" w14:textId="77777777" w:rsidR="00A669C5" w:rsidRPr="00A669C5" w:rsidRDefault="00A669C5" w:rsidP="00A669C5">
            <w:pPr>
              <w:spacing w:after="0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 xml:space="preserve">Małoletnie matki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93F7E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594CC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A2FA7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1</w:t>
            </w:r>
          </w:p>
        </w:tc>
      </w:tr>
      <w:tr w:rsidR="00A669C5" w:rsidRPr="00A669C5" w14:paraId="0EAB4474" w14:textId="77777777" w:rsidTr="00865B5D">
        <w:trPr>
          <w:trHeight w:val="265"/>
        </w:trPr>
        <w:tc>
          <w:tcPr>
            <w:tcW w:w="5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14:paraId="06DDF21C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>Ogółem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DC28A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>148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CE971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>143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47578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>169</w:t>
            </w:r>
          </w:p>
        </w:tc>
      </w:tr>
    </w:tbl>
    <w:bookmarkEnd w:id="13"/>
    <w:p w14:paraId="54FE731A" w14:textId="77777777" w:rsidR="00A669C5" w:rsidRPr="00A669C5" w:rsidRDefault="00A669C5" w:rsidP="00A669C5">
      <w:pPr>
        <w:spacing w:after="0" w:line="240" w:lineRule="auto"/>
        <w:jc w:val="both"/>
        <w:rPr>
          <w:rFonts w:ascii="Calibri" w:eastAsia="Calibri" w:hAnsi="Calibri" w:cs="Times New Roman"/>
          <w:sz w:val="16"/>
          <w:szCs w:val="16"/>
        </w:rPr>
      </w:pPr>
      <w:r w:rsidRPr="00A669C5">
        <w:rPr>
          <w:rFonts w:ascii="Calibri" w:eastAsia="Calibri" w:hAnsi="Calibri" w:cs="Times New Roman"/>
          <w:sz w:val="16"/>
          <w:szCs w:val="16"/>
        </w:rPr>
        <w:t>Źródło: Powiatowe Centrum Pomocy Społecznej w Płocku</w:t>
      </w:r>
    </w:p>
    <w:p w14:paraId="40929FC3" w14:textId="77777777" w:rsidR="00A669C5" w:rsidRPr="00A669C5" w:rsidRDefault="00A669C5" w:rsidP="00A669C5">
      <w:pPr>
        <w:spacing w:after="0" w:line="240" w:lineRule="auto"/>
        <w:rPr>
          <w:rFonts w:eastAsia="Calibri" w:cstheme="minorHAnsi"/>
          <w:color w:val="FF0000"/>
        </w:rPr>
      </w:pPr>
    </w:p>
    <w:p w14:paraId="5407C438" w14:textId="4F5DA215" w:rsidR="00A669C5" w:rsidRPr="00A669C5" w:rsidRDefault="00A669C5" w:rsidP="00A669C5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69C5">
        <w:rPr>
          <w:rFonts w:ascii="Times New Roman" w:eastAsia="Calibri" w:hAnsi="Times New Roman" w:cs="Times New Roman"/>
          <w:sz w:val="24"/>
          <w:szCs w:val="24"/>
        </w:rPr>
        <w:t xml:space="preserve">Głównym powodem umieszczenia dzieci w pieczy zastępczej na terenie powiatu płockiego w latach 2021 – 2023  było uzależnienie rodziców (w tym od alkoholu) oraz bezradność w sprawach opiekuńczo – wychowawczych. Niepokojący jest fakt, iż z roku na rok zwiększa się ilość dzieci umieszczonych w pieczy rodzinnej z powodu przemocy występującej </w:t>
      </w:r>
      <w:r w:rsidRPr="00A669C5">
        <w:rPr>
          <w:rFonts w:ascii="Times New Roman" w:eastAsia="Calibri" w:hAnsi="Times New Roman" w:cs="Times New Roman"/>
          <w:sz w:val="24"/>
          <w:szCs w:val="24"/>
        </w:rPr>
        <w:br/>
      </w:r>
      <w:r w:rsidRPr="00A669C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w rodzinie oraz długotrwałej lub ciężkiej choroby, co najmniej jednego z rodziców. </w:t>
      </w:r>
      <w:r w:rsidRPr="00A669C5">
        <w:rPr>
          <w:rFonts w:ascii="Times New Roman" w:eastAsia="Calibri" w:hAnsi="Times New Roman" w:cs="Times New Roman"/>
          <w:sz w:val="24"/>
          <w:szCs w:val="24"/>
        </w:rPr>
        <w:br/>
        <w:t xml:space="preserve">Należy nadmienić, iż na przestrzeni przedstawionych lat nie było w powiecie płockim żadnego przypadku umieszczenia dziecka w pieczy z powodu: ubóstwa, bezrobocia i nieodpowiednich warunków, jak również brak było umieszczonych dzieci cudzoziemskich. </w:t>
      </w:r>
    </w:p>
    <w:p w14:paraId="48FF8404" w14:textId="2DABBE6B" w:rsidR="00A669C5" w:rsidRPr="00A669C5" w:rsidRDefault="00846584" w:rsidP="00A669C5">
      <w:pPr>
        <w:rPr>
          <w:rFonts w:ascii="Times New Roman" w:eastAsia="Calibri" w:hAnsi="Times New Roman" w:cs="Times New Roman"/>
          <w:b/>
          <w:sz w:val="20"/>
          <w:szCs w:val="20"/>
        </w:rPr>
      </w:pPr>
      <w:bookmarkStart w:id="14" w:name="_Hlk30668118"/>
      <w:r>
        <w:rPr>
          <w:rFonts w:ascii="Times New Roman" w:eastAsia="Calibri" w:hAnsi="Times New Roman" w:cs="Times New Roman"/>
          <w:b/>
          <w:sz w:val="20"/>
          <w:szCs w:val="20"/>
        </w:rPr>
        <w:t xml:space="preserve">Tabela </w:t>
      </w:r>
      <w:r w:rsidR="00A669C5" w:rsidRPr="00A669C5">
        <w:rPr>
          <w:rFonts w:ascii="Times New Roman" w:eastAsia="Calibri" w:hAnsi="Times New Roman" w:cs="Times New Roman"/>
          <w:b/>
          <w:sz w:val="20"/>
          <w:szCs w:val="20"/>
        </w:rPr>
        <w:t>1</w:t>
      </w:r>
      <w:r>
        <w:rPr>
          <w:rFonts w:ascii="Times New Roman" w:eastAsia="Calibri" w:hAnsi="Times New Roman" w:cs="Times New Roman"/>
          <w:b/>
          <w:sz w:val="20"/>
          <w:szCs w:val="20"/>
        </w:rPr>
        <w:t>9</w:t>
      </w:r>
      <w:r w:rsidR="00A669C5" w:rsidRPr="00A669C5">
        <w:rPr>
          <w:rFonts w:ascii="Times New Roman" w:eastAsia="Calibri" w:hAnsi="Times New Roman" w:cs="Times New Roman"/>
          <w:b/>
          <w:sz w:val="20"/>
          <w:szCs w:val="20"/>
        </w:rPr>
        <w:t xml:space="preserve">. Napływ dzieci z pieczy zastępczej na terenie powiatu płockiego w latach 2021-2023 </w:t>
      </w:r>
    </w:p>
    <w:tbl>
      <w:tblPr>
        <w:tblW w:w="889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"/>
        <w:gridCol w:w="1669"/>
        <w:gridCol w:w="566"/>
        <w:gridCol w:w="566"/>
        <w:gridCol w:w="56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A669C5" w:rsidRPr="00A669C5" w14:paraId="6EB9A9E3" w14:textId="77777777" w:rsidTr="001A3C81">
        <w:trPr>
          <w:trHeight w:val="15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8EE"/>
            <w:hideMark/>
          </w:tcPr>
          <w:p w14:paraId="0D7867F8" w14:textId="77777777" w:rsidR="00A669C5" w:rsidRPr="00A669C5" w:rsidRDefault="00A669C5" w:rsidP="00A669C5">
            <w:pPr>
              <w:ind w:left="-108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669C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8EE"/>
            <w:hideMark/>
          </w:tcPr>
          <w:p w14:paraId="5F3958C1" w14:textId="77777777" w:rsidR="00A669C5" w:rsidRPr="00A669C5" w:rsidRDefault="00A669C5" w:rsidP="00A669C5">
            <w:pPr>
              <w:jc w:val="center"/>
              <w:rPr>
                <w:rFonts w:eastAsia="Calibri" w:cstheme="minorHAnsi"/>
                <w:b/>
                <w:sz w:val="17"/>
                <w:szCs w:val="17"/>
              </w:rPr>
            </w:pPr>
            <w:r w:rsidRPr="00A669C5">
              <w:rPr>
                <w:rFonts w:eastAsia="Calibri" w:cstheme="minorHAnsi"/>
                <w:b/>
                <w:sz w:val="17"/>
                <w:szCs w:val="17"/>
              </w:rPr>
              <w:t xml:space="preserve">Liczba dzieci do 18 roku życia umieszczonych </w:t>
            </w:r>
            <w:r w:rsidRPr="00A669C5">
              <w:rPr>
                <w:rFonts w:eastAsia="Calibri" w:cstheme="minorHAnsi"/>
                <w:b/>
                <w:sz w:val="17"/>
                <w:szCs w:val="17"/>
              </w:rPr>
              <w:br/>
              <w:t xml:space="preserve">w pieczy zastępczej, </w:t>
            </w:r>
            <w:r w:rsidRPr="00A669C5">
              <w:rPr>
                <w:rFonts w:eastAsia="Calibri" w:cstheme="minorHAnsi"/>
                <w:b/>
                <w:sz w:val="17"/>
                <w:szCs w:val="17"/>
              </w:rPr>
              <w:br/>
              <w:t>z tego:</w:t>
            </w:r>
          </w:p>
        </w:tc>
        <w:tc>
          <w:tcPr>
            <w:tcW w:w="68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8EE"/>
            <w:hideMark/>
          </w:tcPr>
          <w:p w14:paraId="360EBEC7" w14:textId="77777777" w:rsidR="00A669C5" w:rsidRPr="00A669C5" w:rsidRDefault="00A669C5" w:rsidP="00A669C5">
            <w:pPr>
              <w:ind w:left="5" w:hanging="5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>Typ rodziny</w:t>
            </w:r>
          </w:p>
        </w:tc>
      </w:tr>
      <w:tr w:rsidR="00A669C5" w:rsidRPr="00A669C5" w14:paraId="7F67FAA6" w14:textId="77777777" w:rsidTr="001A3C81">
        <w:trPr>
          <w:trHeight w:val="113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7623F" w14:textId="77777777" w:rsidR="00A669C5" w:rsidRPr="00A669C5" w:rsidRDefault="00A669C5" w:rsidP="00A669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1039A" w14:textId="77777777" w:rsidR="00A669C5" w:rsidRPr="00A669C5" w:rsidRDefault="00A669C5" w:rsidP="00A669C5">
            <w:pPr>
              <w:spacing w:after="0" w:line="240" w:lineRule="auto"/>
              <w:rPr>
                <w:rFonts w:eastAsia="Calibri" w:cstheme="minorHAnsi"/>
                <w:b/>
                <w:sz w:val="17"/>
                <w:szCs w:val="17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8EE"/>
            <w:hideMark/>
          </w:tcPr>
          <w:p w14:paraId="1233CFF7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>Rodziny spokrewnione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8EE"/>
            <w:hideMark/>
          </w:tcPr>
          <w:p w14:paraId="68BDDFDD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>Rodziny niezawodowe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8EE"/>
            <w:hideMark/>
          </w:tcPr>
          <w:p w14:paraId="574216C6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>Rodziny zawodowe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8EE"/>
            <w:hideMark/>
          </w:tcPr>
          <w:p w14:paraId="1D707C94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>Rodzinne domy dziecka</w:t>
            </w:r>
          </w:p>
        </w:tc>
      </w:tr>
      <w:tr w:rsidR="00A669C5" w:rsidRPr="00A669C5" w14:paraId="68A46714" w14:textId="77777777" w:rsidTr="001A3C81">
        <w:trPr>
          <w:trHeight w:val="94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7BE0C" w14:textId="77777777" w:rsidR="00A669C5" w:rsidRPr="00A669C5" w:rsidRDefault="00A669C5" w:rsidP="00A669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2A30E" w14:textId="77777777" w:rsidR="00A669C5" w:rsidRPr="00A669C5" w:rsidRDefault="00A669C5" w:rsidP="00A669C5">
            <w:pPr>
              <w:spacing w:after="0" w:line="240" w:lineRule="auto"/>
              <w:rPr>
                <w:rFonts w:eastAsia="Calibri" w:cstheme="minorHAnsi"/>
                <w:b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8EE"/>
            <w:hideMark/>
          </w:tcPr>
          <w:p w14:paraId="450641FA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A669C5">
              <w:rPr>
                <w:rFonts w:eastAsia="Calibri" w:cstheme="minorHAnsi"/>
                <w:b/>
                <w:sz w:val="16"/>
                <w:szCs w:val="16"/>
              </w:rPr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8EE"/>
            <w:hideMark/>
          </w:tcPr>
          <w:p w14:paraId="1C1DF142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A669C5">
              <w:rPr>
                <w:rFonts w:eastAsia="Calibri" w:cstheme="minorHAnsi"/>
                <w:b/>
                <w:sz w:val="16"/>
                <w:szCs w:val="16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8EE"/>
            <w:hideMark/>
          </w:tcPr>
          <w:p w14:paraId="43BD37DC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A669C5">
              <w:rPr>
                <w:rFonts w:eastAsia="Calibri" w:cstheme="minorHAnsi"/>
                <w:b/>
                <w:sz w:val="16"/>
                <w:szCs w:val="16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8EE"/>
            <w:hideMark/>
          </w:tcPr>
          <w:p w14:paraId="4D14C651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A669C5">
              <w:rPr>
                <w:rFonts w:eastAsia="Calibri" w:cstheme="minorHAnsi"/>
                <w:b/>
                <w:sz w:val="16"/>
                <w:szCs w:val="16"/>
              </w:rPr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8EE"/>
            <w:hideMark/>
          </w:tcPr>
          <w:p w14:paraId="3108F1A3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A669C5">
              <w:rPr>
                <w:rFonts w:eastAsia="Calibri" w:cstheme="minorHAnsi"/>
                <w:b/>
                <w:sz w:val="16"/>
                <w:szCs w:val="16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8EE"/>
            <w:hideMark/>
          </w:tcPr>
          <w:p w14:paraId="3F2AB662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A669C5">
              <w:rPr>
                <w:rFonts w:eastAsia="Calibri" w:cstheme="minorHAnsi"/>
                <w:b/>
                <w:sz w:val="16"/>
                <w:szCs w:val="16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8EE"/>
            <w:hideMark/>
          </w:tcPr>
          <w:p w14:paraId="64A3A1F8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A669C5">
              <w:rPr>
                <w:rFonts w:eastAsia="Calibri" w:cstheme="minorHAnsi"/>
                <w:b/>
                <w:sz w:val="16"/>
                <w:szCs w:val="16"/>
              </w:rPr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8EE"/>
            <w:hideMark/>
          </w:tcPr>
          <w:p w14:paraId="74899529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A669C5">
              <w:rPr>
                <w:rFonts w:eastAsia="Calibri" w:cstheme="minorHAnsi"/>
                <w:b/>
                <w:sz w:val="16"/>
                <w:szCs w:val="16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8EE"/>
            <w:hideMark/>
          </w:tcPr>
          <w:p w14:paraId="5D2C3F94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A669C5">
              <w:rPr>
                <w:rFonts w:eastAsia="Calibri" w:cstheme="minorHAnsi"/>
                <w:b/>
                <w:sz w:val="16"/>
                <w:szCs w:val="16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8EE"/>
            <w:hideMark/>
          </w:tcPr>
          <w:p w14:paraId="058FEA02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A669C5">
              <w:rPr>
                <w:rFonts w:eastAsia="Calibri" w:cstheme="minorHAnsi"/>
                <w:b/>
                <w:sz w:val="16"/>
                <w:szCs w:val="16"/>
              </w:rPr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8EE"/>
            <w:hideMark/>
          </w:tcPr>
          <w:p w14:paraId="7D110F03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A669C5">
              <w:rPr>
                <w:rFonts w:eastAsia="Calibri" w:cstheme="minorHAnsi"/>
                <w:b/>
                <w:sz w:val="16"/>
                <w:szCs w:val="16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8EE"/>
            <w:hideMark/>
          </w:tcPr>
          <w:p w14:paraId="1279E073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A669C5">
              <w:rPr>
                <w:rFonts w:eastAsia="Calibri" w:cstheme="minorHAnsi"/>
                <w:b/>
                <w:sz w:val="16"/>
                <w:szCs w:val="16"/>
              </w:rPr>
              <w:t>2023</w:t>
            </w:r>
          </w:p>
        </w:tc>
      </w:tr>
      <w:tr w:rsidR="00A669C5" w:rsidRPr="00A669C5" w14:paraId="31C8D7C6" w14:textId="77777777" w:rsidTr="001A3C81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8EE"/>
            <w:hideMark/>
          </w:tcPr>
          <w:p w14:paraId="0613592A" w14:textId="77777777" w:rsidR="00A669C5" w:rsidRPr="00A669C5" w:rsidRDefault="00A669C5" w:rsidP="00A669C5">
            <w:pPr>
              <w:spacing w:after="0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>1.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8EE"/>
            <w:hideMark/>
          </w:tcPr>
          <w:p w14:paraId="2F504D24" w14:textId="77777777" w:rsidR="00A669C5" w:rsidRPr="00A669C5" w:rsidRDefault="00A669C5" w:rsidP="00A669C5">
            <w:pPr>
              <w:spacing w:after="0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 xml:space="preserve">z rodziny naturalnej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305A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7B11C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22C6E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F46B6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88A48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DE804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A9EAC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5EF51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AF787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6CEAF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3E4D9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F0113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1</w:t>
            </w:r>
          </w:p>
        </w:tc>
      </w:tr>
      <w:tr w:rsidR="00A669C5" w:rsidRPr="00A669C5" w14:paraId="3C3E78DF" w14:textId="77777777" w:rsidTr="001A3C81">
        <w:trPr>
          <w:trHeight w:val="3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8EE"/>
            <w:hideMark/>
          </w:tcPr>
          <w:p w14:paraId="010A954E" w14:textId="77777777" w:rsidR="00A669C5" w:rsidRPr="00A669C5" w:rsidRDefault="00A669C5" w:rsidP="00A669C5">
            <w:pPr>
              <w:spacing w:after="0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>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8EE"/>
            <w:hideMark/>
          </w:tcPr>
          <w:p w14:paraId="0E0E7D06" w14:textId="77777777" w:rsidR="00A669C5" w:rsidRPr="00A669C5" w:rsidRDefault="00A669C5" w:rsidP="00A669C5">
            <w:pPr>
              <w:spacing w:after="0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 xml:space="preserve">z rodzinnej pieczy zastępczej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FEAF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D6B0E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0FAC3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0DC49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FC75E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03BBC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08C4A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2C96C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62C92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8AC18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EBA08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3B047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2</w:t>
            </w:r>
          </w:p>
        </w:tc>
      </w:tr>
      <w:tr w:rsidR="00A669C5" w:rsidRPr="00A669C5" w14:paraId="61BE362E" w14:textId="77777777" w:rsidTr="001A3C81">
        <w:trPr>
          <w:trHeight w:val="2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8EE"/>
            <w:hideMark/>
          </w:tcPr>
          <w:p w14:paraId="43AFDE20" w14:textId="77777777" w:rsidR="00A669C5" w:rsidRPr="00A669C5" w:rsidRDefault="00A669C5" w:rsidP="00A669C5">
            <w:pPr>
              <w:spacing w:after="0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>3.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8EE"/>
            <w:hideMark/>
          </w:tcPr>
          <w:p w14:paraId="4CE946AB" w14:textId="77777777" w:rsidR="00A669C5" w:rsidRPr="00A669C5" w:rsidRDefault="00A669C5" w:rsidP="00A669C5">
            <w:pPr>
              <w:spacing w:after="0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>z instytucjonalnej pieczy zastępczej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8EE2E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62F4F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19FF3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1F43B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37C29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F0D21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79BD5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20323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F1781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575C5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3F277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98849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0</w:t>
            </w:r>
          </w:p>
        </w:tc>
      </w:tr>
      <w:tr w:rsidR="00A669C5" w:rsidRPr="00A669C5" w14:paraId="0393E26F" w14:textId="77777777" w:rsidTr="001A3C81">
        <w:trPr>
          <w:trHeight w:val="2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8EE"/>
            <w:hideMark/>
          </w:tcPr>
          <w:p w14:paraId="59315E7F" w14:textId="77777777" w:rsidR="00A669C5" w:rsidRPr="00A669C5" w:rsidRDefault="00A669C5" w:rsidP="00A669C5">
            <w:pPr>
              <w:spacing w:after="0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>4.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8EE"/>
            <w:hideMark/>
          </w:tcPr>
          <w:p w14:paraId="56031B88" w14:textId="77777777" w:rsidR="00A669C5" w:rsidRPr="00A669C5" w:rsidRDefault="00A669C5" w:rsidP="00A669C5">
            <w:pPr>
              <w:spacing w:after="0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 xml:space="preserve">inne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411BD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957A0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37869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EFB1C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42607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3D7F9" w14:textId="77777777" w:rsidR="00A669C5" w:rsidRPr="00A669C5" w:rsidRDefault="00A669C5" w:rsidP="00A669C5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147FE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3C19F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7F59C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63D75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09EE6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CBEE2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0</w:t>
            </w:r>
          </w:p>
        </w:tc>
      </w:tr>
      <w:tr w:rsidR="00A669C5" w:rsidRPr="00A669C5" w14:paraId="581B3AC2" w14:textId="77777777" w:rsidTr="001A3C81">
        <w:trPr>
          <w:trHeight w:val="267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8EE"/>
            <w:hideMark/>
          </w:tcPr>
          <w:p w14:paraId="5B62793D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>Ogółem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20CD9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3CC0D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80C3A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9F080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C39C3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0D0D3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7E01A" w14:textId="77777777" w:rsidR="00A669C5" w:rsidRPr="00A669C5" w:rsidRDefault="00A669C5" w:rsidP="00A669C5">
            <w:pPr>
              <w:spacing w:after="0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D4126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94ACF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7D8B7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1C583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3150B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>3</w:t>
            </w:r>
          </w:p>
        </w:tc>
      </w:tr>
    </w:tbl>
    <w:bookmarkEnd w:id="14"/>
    <w:p w14:paraId="385DBEBA" w14:textId="7F6AA58E" w:rsidR="0052790D" w:rsidRPr="00A669C5" w:rsidRDefault="00A669C5" w:rsidP="00A669C5">
      <w:pPr>
        <w:tabs>
          <w:tab w:val="left" w:pos="0"/>
        </w:tabs>
        <w:spacing w:after="0" w:line="240" w:lineRule="auto"/>
        <w:jc w:val="both"/>
        <w:rPr>
          <w:rFonts w:ascii="Calibri" w:eastAsia="Calibri" w:hAnsi="Calibri" w:cs="Times New Roman"/>
          <w:sz w:val="16"/>
          <w:szCs w:val="16"/>
        </w:rPr>
      </w:pPr>
      <w:r w:rsidRPr="00A669C5">
        <w:rPr>
          <w:rFonts w:ascii="Calibri" w:eastAsia="Calibri" w:hAnsi="Calibri" w:cs="Times New Roman"/>
          <w:sz w:val="16"/>
          <w:szCs w:val="16"/>
        </w:rPr>
        <w:t>Źródło: Powiatowe Centrum Pomocy Społecznej w Płocku</w:t>
      </w:r>
    </w:p>
    <w:p w14:paraId="43347111" w14:textId="77777777" w:rsidR="00A669C5" w:rsidRPr="00A669C5" w:rsidRDefault="00A669C5" w:rsidP="00A669C5">
      <w:pPr>
        <w:spacing w:after="0"/>
        <w:rPr>
          <w:rFonts w:ascii="Times New Roman" w:eastAsia="Calibri" w:hAnsi="Times New Roman" w:cs="Times New Roman"/>
          <w:sz w:val="18"/>
          <w:szCs w:val="18"/>
        </w:rPr>
      </w:pPr>
    </w:p>
    <w:p w14:paraId="4DE275F0" w14:textId="51B6E1EA" w:rsidR="00A669C5" w:rsidRPr="00A669C5" w:rsidRDefault="00A669C5" w:rsidP="006A57A7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5" w:name="_Hlk30668137"/>
      <w:r w:rsidRPr="00A669C5">
        <w:rPr>
          <w:rFonts w:ascii="Times New Roman" w:eastAsia="Calibri" w:hAnsi="Times New Roman" w:cs="Times New Roman"/>
          <w:sz w:val="24"/>
          <w:szCs w:val="24"/>
        </w:rPr>
        <w:t xml:space="preserve">W latach 2021-2023 widoczny jest napływ dzieci umieszczonych we wszystkich formach rodzinnej pieczy zastępczej na terenie </w:t>
      </w:r>
      <w:r w:rsidR="00484938">
        <w:rPr>
          <w:rFonts w:ascii="Times New Roman" w:eastAsia="Calibri" w:hAnsi="Times New Roman" w:cs="Times New Roman"/>
          <w:sz w:val="24"/>
          <w:szCs w:val="24"/>
        </w:rPr>
        <w:t>p</w:t>
      </w:r>
      <w:r w:rsidRPr="00A669C5">
        <w:rPr>
          <w:rFonts w:ascii="Times New Roman" w:eastAsia="Calibri" w:hAnsi="Times New Roman" w:cs="Times New Roman"/>
          <w:sz w:val="24"/>
          <w:szCs w:val="24"/>
        </w:rPr>
        <w:t xml:space="preserve">owiatu </w:t>
      </w:r>
      <w:r w:rsidR="00484938">
        <w:rPr>
          <w:rFonts w:ascii="Times New Roman" w:eastAsia="Calibri" w:hAnsi="Times New Roman" w:cs="Times New Roman"/>
          <w:sz w:val="24"/>
          <w:szCs w:val="24"/>
        </w:rPr>
        <w:t>p</w:t>
      </w:r>
      <w:r w:rsidRPr="00A669C5">
        <w:rPr>
          <w:rFonts w:ascii="Times New Roman" w:eastAsia="Calibri" w:hAnsi="Times New Roman" w:cs="Times New Roman"/>
          <w:sz w:val="24"/>
          <w:szCs w:val="24"/>
        </w:rPr>
        <w:t xml:space="preserve">łockiego z rodziny naturalnej oraz z rodzinnej pieczy zastępczej. </w:t>
      </w:r>
    </w:p>
    <w:p w14:paraId="5C40F0C0" w14:textId="0FBF151B" w:rsidR="00A669C5" w:rsidRPr="00A669C5" w:rsidRDefault="00A669C5" w:rsidP="00A669C5">
      <w:pPr>
        <w:rPr>
          <w:rFonts w:ascii="Times New Roman" w:eastAsia="Calibri" w:hAnsi="Times New Roman" w:cs="Times New Roman"/>
          <w:b/>
          <w:sz w:val="20"/>
          <w:szCs w:val="20"/>
        </w:rPr>
      </w:pPr>
      <w:r w:rsidRPr="00A669C5">
        <w:rPr>
          <w:rFonts w:ascii="Times New Roman" w:eastAsia="Calibri" w:hAnsi="Times New Roman" w:cs="Times New Roman"/>
          <w:b/>
          <w:sz w:val="20"/>
          <w:szCs w:val="20"/>
        </w:rPr>
        <w:t>Tabela 2</w:t>
      </w:r>
      <w:r w:rsidR="00846584">
        <w:rPr>
          <w:rFonts w:ascii="Times New Roman" w:eastAsia="Calibri" w:hAnsi="Times New Roman" w:cs="Times New Roman"/>
          <w:b/>
          <w:sz w:val="20"/>
          <w:szCs w:val="20"/>
        </w:rPr>
        <w:t>0</w:t>
      </w:r>
      <w:r w:rsidRPr="00A669C5">
        <w:rPr>
          <w:rFonts w:ascii="Times New Roman" w:eastAsia="Calibri" w:hAnsi="Times New Roman" w:cs="Times New Roman"/>
          <w:b/>
          <w:sz w:val="20"/>
          <w:szCs w:val="20"/>
        </w:rPr>
        <w:t xml:space="preserve">. Odpływ dzieci z pieczy zastępczej na terenie powiatu płockiego w latach 2021-2023 </w:t>
      </w:r>
    </w:p>
    <w:tbl>
      <w:tblPr>
        <w:tblW w:w="889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095"/>
        <w:gridCol w:w="566"/>
        <w:gridCol w:w="566"/>
        <w:gridCol w:w="566"/>
        <w:gridCol w:w="566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A669C5" w:rsidRPr="00A669C5" w14:paraId="7CC3910E" w14:textId="77777777" w:rsidTr="00865B5D">
        <w:trPr>
          <w:trHeight w:val="171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8EE"/>
            <w:hideMark/>
          </w:tcPr>
          <w:p w14:paraId="4260D296" w14:textId="77777777" w:rsidR="00A669C5" w:rsidRPr="00A669C5" w:rsidRDefault="00A669C5" w:rsidP="00A669C5">
            <w:pPr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>Liczba dzieci do 18 roku z tego, które:</w:t>
            </w:r>
          </w:p>
        </w:tc>
        <w:tc>
          <w:tcPr>
            <w:tcW w:w="68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8EE"/>
            <w:hideMark/>
          </w:tcPr>
          <w:p w14:paraId="177BA05B" w14:textId="77777777" w:rsidR="00A669C5" w:rsidRPr="00A669C5" w:rsidRDefault="00A669C5" w:rsidP="00A669C5">
            <w:pPr>
              <w:ind w:left="5" w:hanging="5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>Typ rodziny</w:t>
            </w:r>
          </w:p>
        </w:tc>
      </w:tr>
      <w:tr w:rsidR="00A669C5" w:rsidRPr="00A669C5" w14:paraId="2263F282" w14:textId="77777777" w:rsidTr="001A3C81">
        <w:trPr>
          <w:trHeight w:val="113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0C9A8" w14:textId="77777777" w:rsidR="00A669C5" w:rsidRPr="00A669C5" w:rsidRDefault="00A669C5" w:rsidP="00A669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8EE"/>
            <w:hideMark/>
          </w:tcPr>
          <w:p w14:paraId="346530BC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>Rodziny spokrewnione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8EE"/>
            <w:hideMark/>
          </w:tcPr>
          <w:p w14:paraId="290B7C22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>Rodziny niezawodowe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8EE"/>
            <w:hideMark/>
          </w:tcPr>
          <w:p w14:paraId="38A5E40B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>Rodziny zawodowe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8EE"/>
            <w:hideMark/>
          </w:tcPr>
          <w:p w14:paraId="4F2A3C9B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>Rodzinne domy dziecka</w:t>
            </w:r>
          </w:p>
        </w:tc>
      </w:tr>
      <w:tr w:rsidR="00A669C5" w:rsidRPr="00A669C5" w14:paraId="4E7A52D3" w14:textId="77777777" w:rsidTr="001A3C81">
        <w:trPr>
          <w:trHeight w:val="332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B23CA" w14:textId="77777777" w:rsidR="00A669C5" w:rsidRPr="00A669C5" w:rsidRDefault="00A669C5" w:rsidP="00A669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8EE"/>
            <w:hideMark/>
          </w:tcPr>
          <w:p w14:paraId="1678EFED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A669C5">
              <w:rPr>
                <w:rFonts w:eastAsia="Calibri" w:cstheme="minorHAnsi"/>
                <w:b/>
                <w:sz w:val="16"/>
                <w:szCs w:val="16"/>
              </w:rPr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8EE"/>
            <w:hideMark/>
          </w:tcPr>
          <w:p w14:paraId="38990E2C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A669C5">
              <w:rPr>
                <w:rFonts w:eastAsia="Calibri" w:cstheme="minorHAnsi"/>
                <w:b/>
                <w:sz w:val="16"/>
                <w:szCs w:val="16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8EE"/>
            <w:hideMark/>
          </w:tcPr>
          <w:p w14:paraId="62C174DD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A669C5">
              <w:rPr>
                <w:rFonts w:eastAsia="Calibri" w:cstheme="minorHAnsi"/>
                <w:b/>
                <w:sz w:val="16"/>
                <w:szCs w:val="16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8EE"/>
            <w:hideMark/>
          </w:tcPr>
          <w:p w14:paraId="32AD3C0B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A669C5">
              <w:rPr>
                <w:rFonts w:eastAsia="Calibri" w:cstheme="minorHAnsi"/>
                <w:b/>
                <w:sz w:val="16"/>
                <w:szCs w:val="16"/>
              </w:rPr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8EE"/>
            <w:hideMark/>
          </w:tcPr>
          <w:p w14:paraId="3AE55234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A669C5">
              <w:rPr>
                <w:rFonts w:eastAsia="Calibri" w:cstheme="minorHAnsi"/>
                <w:b/>
                <w:sz w:val="16"/>
                <w:szCs w:val="16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8EE"/>
            <w:hideMark/>
          </w:tcPr>
          <w:p w14:paraId="0A8F776D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A669C5">
              <w:rPr>
                <w:rFonts w:eastAsia="Calibri" w:cstheme="minorHAnsi"/>
                <w:b/>
                <w:sz w:val="16"/>
                <w:szCs w:val="16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8EE"/>
            <w:hideMark/>
          </w:tcPr>
          <w:p w14:paraId="3CE53E9B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A669C5">
              <w:rPr>
                <w:rFonts w:eastAsia="Calibri" w:cstheme="minorHAnsi"/>
                <w:b/>
                <w:sz w:val="16"/>
                <w:szCs w:val="16"/>
              </w:rPr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8EE"/>
            <w:hideMark/>
          </w:tcPr>
          <w:p w14:paraId="419F8804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A669C5">
              <w:rPr>
                <w:rFonts w:eastAsia="Calibri" w:cstheme="minorHAnsi"/>
                <w:b/>
                <w:sz w:val="16"/>
                <w:szCs w:val="16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8EE"/>
            <w:hideMark/>
          </w:tcPr>
          <w:p w14:paraId="2031D4C7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A669C5">
              <w:rPr>
                <w:rFonts w:eastAsia="Calibri" w:cstheme="minorHAnsi"/>
                <w:b/>
                <w:sz w:val="16"/>
                <w:szCs w:val="16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8EE"/>
            <w:hideMark/>
          </w:tcPr>
          <w:p w14:paraId="32BC892C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A669C5">
              <w:rPr>
                <w:rFonts w:eastAsia="Calibri" w:cstheme="minorHAnsi"/>
                <w:b/>
                <w:sz w:val="16"/>
                <w:szCs w:val="16"/>
              </w:rPr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8EE"/>
            <w:hideMark/>
          </w:tcPr>
          <w:p w14:paraId="05E71D47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A669C5">
              <w:rPr>
                <w:rFonts w:eastAsia="Calibri" w:cstheme="minorHAnsi"/>
                <w:b/>
                <w:sz w:val="16"/>
                <w:szCs w:val="16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8EE"/>
            <w:hideMark/>
          </w:tcPr>
          <w:p w14:paraId="0E5ADA6D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A669C5">
              <w:rPr>
                <w:rFonts w:eastAsia="Calibri" w:cstheme="minorHAnsi"/>
                <w:b/>
                <w:sz w:val="16"/>
                <w:szCs w:val="16"/>
              </w:rPr>
              <w:t>2023</w:t>
            </w:r>
          </w:p>
        </w:tc>
      </w:tr>
      <w:tr w:rsidR="00A669C5" w:rsidRPr="00A669C5" w14:paraId="0D79582D" w14:textId="77777777" w:rsidTr="001A3C81">
        <w:trPr>
          <w:trHeight w:val="315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8EE"/>
            <w:hideMark/>
          </w:tcPr>
          <w:p w14:paraId="45C85094" w14:textId="77777777" w:rsidR="00A669C5" w:rsidRPr="00865B5D" w:rsidRDefault="00A669C5" w:rsidP="00A669C5">
            <w:pPr>
              <w:spacing w:after="0"/>
              <w:rPr>
                <w:rFonts w:eastAsia="Calibri" w:cstheme="minorHAnsi"/>
                <w:b/>
                <w:sz w:val="16"/>
                <w:szCs w:val="16"/>
              </w:rPr>
            </w:pPr>
            <w:r w:rsidRPr="00865B5D">
              <w:rPr>
                <w:rFonts w:eastAsia="Calibri" w:cstheme="minorHAnsi"/>
                <w:b/>
                <w:sz w:val="16"/>
                <w:szCs w:val="16"/>
              </w:rPr>
              <w:t xml:space="preserve">powróciły do rodziny naturalnej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81522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F8B41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DDE2E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172EF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32E10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B0398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58148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DA7A9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5C5A7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C678A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D0B18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FA27D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0</w:t>
            </w:r>
          </w:p>
        </w:tc>
      </w:tr>
      <w:tr w:rsidR="00A669C5" w:rsidRPr="00A669C5" w14:paraId="168C0CF9" w14:textId="77777777" w:rsidTr="001A3C81">
        <w:trPr>
          <w:trHeight w:val="323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8EE"/>
            <w:hideMark/>
          </w:tcPr>
          <w:p w14:paraId="033863C2" w14:textId="48C217AC" w:rsidR="00A669C5" w:rsidRPr="00865B5D" w:rsidRDefault="00A669C5" w:rsidP="00A669C5">
            <w:pPr>
              <w:spacing w:after="0"/>
              <w:rPr>
                <w:rFonts w:eastAsia="Calibri" w:cstheme="minorHAnsi"/>
                <w:b/>
                <w:sz w:val="16"/>
                <w:szCs w:val="16"/>
              </w:rPr>
            </w:pPr>
            <w:r w:rsidRPr="00865B5D">
              <w:rPr>
                <w:rFonts w:eastAsia="Calibri" w:cstheme="minorHAnsi"/>
                <w:b/>
                <w:sz w:val="16"/>
                <w:szCs w:val="16"/>
              </w:rPr>
              <w:t xml:space="preserve">zostały umieszczone </w:t>
            </w:r>
            <w:r w:rsidR="00865B5D">
              <w:rPr>
                <w:rFonts w:eastAsia="Calibri" w:cstheme="minorHAnsi"/>
                <w:b/>
                <w:sz w:val="16"/>
                <w:szCs w:val="16"/>
              </w:rPr>
              <w:t xml:space="preserve">                    </w:t>
            </w:r>
            <w:r w:rsidRPr="00865B5D">
              <w:rPr>
                <w:rFonts w:eastAsia="Calibri" w:cstheme="minorHAnsi"/>
                <w:b/>
                <w:sz w:val="16"/>
                <w:szCs w:val="16"/>
              </w:rPr>
              <w:t xml:space="preserve">w rodzinnej pieczy zastępczej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7BFCD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5E967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7DB4E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4EC5E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CB25C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32F96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58839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7E0EE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CC56D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E4ED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15262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3DDC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8</w:t>
            </w:r>
          </w:p>
        </w:tc>
      </w:tr>
      <w:tr w:rsidR="00A669C5" w:rsidRPr="00A669C5" w14:paraId="0D0E875B" w14:textId="77777777" w:rsidTr="001A3C81">
        <w:trPr>
          <w:trHeight w:val="271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8EE"/>
            <w:hideMark/>
          </w:tcPr>
          <w:p w14:paraId="15DA5D17" w14:textId="0DCDEE3A" w:rsidR="00A669C5" w:rsidRPr="00865B5D" w:rsidRDefault="00A669C5" w:rsidP="00A669C5">
            <w:pPr>
              <w:spacing w:after="0"/>
              <w:rPr>
                <w:rFonts w:eastAsia="Calibri" w:cstheme="minorHAnsi"/>
                <w:b/>
                <w:sz w:val="16"/>
                <w:szCs w:val="16"/>
              </w:rPr>
            </w:pPr>
            <w:r w:rsidRPr="00865B5D">
              <w:rPr>
                <w:rFonts w:eastAsia="Calibri" w:cstheme="minorHAnsi"/>
                <w:b/>
                <w:sz w:val="16"/>
                <w:szCs w:val="16"/>
              </w:rPr>
              <w:t>zostały umieszczone</w:t>
            </w:r>
            <w:r w:rsidR="00865B5D">
              <w:rPr>
                <w:rFonts w:eastAsia="Calibri" w:cstheme="minorHAnsi"/>
                <w:b/>
                <w:sz w:val="16"/>
                <w:szCs w:val="16"/>
              </w:rPr>
              <w:t xml:space="preserve">                            </w:t>
            </w:r>
            <w:r w:rsidRPr="00865B5D">
              <w:rPr>
                <w:rFonts w:eastAsia="Calibri" w:cstheme="minorHAnsi"/>
                <w:b/>
                <w:sz w:val="16"/>
                <w:szCs w:val="16"/>
              </w:rPr>
              <w:t xml:space="preserve"> w instytucjonalnej  pieczy zastępczej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1EA68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A9AAF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CEBA4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8B1AB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4C4B7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B60EB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1F94E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5E852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E7A76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CF78D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1D1A2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425E5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0</w:t>
            </w:r>
          </w:p>
        </w:tc>
      </w:tr>
      <w:tr w:rsidR="00A669C5" w:rsidRPr="00A669C5" w14:paraId="75B3637D" w14:textId="77777777" w:rsidTr="001A3C81">
        <w:trPr>
          <w:trHeight w:val="271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8EE"/>
            <w:hideMark/>
          </w:tcPr>
          <w:p w14:paraId="016B5447" w14:textId="77777777" w:rsidR="00A669C5" w:rsidRPr="00865B5D" w:rsidRDefault="00A669C5" w:rsidP="00A669C5">
            <w:pPr>
              <w:spacing w:after="0"/>
              <w:rPr>
                <w:rFonts w:eastAsia="Calibri" w:cstheme="minorHAnsi"/>
                <w:b/>
                <w:sz w:val="16"/>
                <w:szCs w:val="16"/>
              </w:rPr>
            </w:pPr>
            <w:r w:rsidRPr="00865B5D">
              <w:rPr>
                <w:rFonts w:eastAsia="Calibri" w:cstheme="minorHAnsi"/>
                <w:b/>
                <w:sz w:val="16"/>
                <w:szCs w:val="16"/>
              </w:rPr>
              <w:t xml:space="preserve">zostały przysposobione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CCD56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E0FCB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0C2E3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1627F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C686C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EB93F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580B4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73291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B887D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01CDF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05B58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D31FB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2</w:t>
            </w:r>
          </w:p>
        </w:tc>
      </w:tr>
      <w:tr w:rsidR="00A669C5" w:rsidRPr="00A669C5" w14:paraId="580129FA" w14:textId="77777777" w:rsidTr="001A3C81">
        <w:trPr>
          <w:trHeight w:val="271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8EE"/>
            <w:hideMark/>
          </w:tcPr>
          <w:p w14:paraId="7DFCB59B" w14:textId="51E92700" w:rsidR="00A669C5" w:rsidRPr="00865B5D" w:rsidRDefault="00A669C5" w:rsidP="00A669C5">
            <w:pPr>
              <w:spacing w:after="0"/>
              <w:rPr>
                <w:rFonts w:eastAsia="Calibri" w:cstheme="minorHAnsi"/>
                <w:b/>
                <w:sz w:val="16"/>
                <w:szCs w:val="16"/>
              </w:rPr>
            </w:pPr>
            <w:r w:rsidRPr="00865B5D">
              <w:rPr>
                <w:rFonts w:eastAsia="Calibri" w:cstheme="minorHAnsi"/>
                <w:b/>
                <w:sz w:val="16"/>
                <w:szCs w:val="16"/>
              </w:rPr>
              <w:t xml:space="preserve">zostały umieszczone </w:t>
            </w:r>
            <w:r w:rsidR="00865B5D">
              <w:rPr>
                <w:rFonts w:eastAsia="Calibri" w:cstheme="minorHAnsi"/>
                <w:b/>
                <w:sz w:val="16"/>
                <w:szCs w:val="16"/>
              </w:rPr>
              <w:t xml:space="preserve">                     </w:t>
            </w:r>
            <w:r w:rsidRPr="00865B5D">
              <w:rPr>
                <w:rFonts w:eastAsia="Calibri" w:cstheme="minorHAnsi"/>
                <w:b/>
                <w:sz w:val="16"/>
                <w:szCs w:val="16"/>
              </w:rPr>
              <w:t xml:space="preserve">w młodzieżowym ośrodku wychowawczym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FFD9B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11EB7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4328A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3ACB9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6382F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62A08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74F46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8E628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24913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A2EC1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05537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1F42D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0</w:t>
            </w:r>
          </w:p>
        </w:tc>
      </w:tr>
      <w:tr w:rsidR="00A669C5" w:rsidRPr="00A669C5" w14:paraId="4928C09C" w14:textId="77777777" w:rsidTr="001A3C81">
        <w:trPr>
          <w:trHeight w:val="276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8EE"/>
            <w:hideMark/>
          </w:tcPr>
          <w:p w14:paraId="3FB44E89" w14:textId="77777777" w:rsidR="00A669C5" w:rsidRPr="00865B5D" w:rsidRDefault="00A669C5" w:rsidP="00A669C5">
            <w:pPr>
              <w:spacing w:after="0"/>
              <w:rPr>
                <w:rFonts w:eastAsia="Calibri" w:cstheme="minorHAnsi"/>
                <w:b/>
                <w:sz w:val="16"/>
                <w:szCs w:val="16"/>
              </w:rPr>
            </w:pPr>
            <w:r w:rsidRPr="00865B5D">
              <w:rPr>
                <w:rFonts w:eastAsia="Calibri" w:cstheme="minorHAnsi"/>
                <w:b/>
                <w:sz w:val="16"/>
                <w:szCs w:val="16"/>
              </w:rPr>
              <w:t xml:space="preserve">inne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5BB22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8C744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15339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2822F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8FBB2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CC577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02BFD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466DF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B4A4F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E959D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E6480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272BE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0</w:t>
            </w:r>
          </w:p>
        </w:tc>
      </w:tr>
      <w:tr w:rsidR="00A669C5" w:rsidRPr="00A669C5" w14:paraId="24A4812E" w14:textId="77777777" w:rsidTr="001A3C81">
        <w:trPr>
          <w:trHeight w:val="615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8EE"/>
            <w:hideMark/>
          </w:tcPr>
          <w:p w14:paraId="3B71F57E" w14:textId="77777777" w:rsidR="00A669C5" w:rsidRPr="00865B5D" w:rsidRDefault="00A669C5" w:rsidP="00865B5D">
            <w:pPr>
              <w:spacing w:after="0" w:line="240" w:lineRule="auto"/>
              <w:rPr>
                <w:rFonts w:eastAsia="Calibri" w:cstheme="minorHAnsi"/>
                <w:b/>
                <w:sz w:val="16"/>
                <w:szCs w:val="16"/>
              </w:rPr>
            </w:pPr>
            <w:r w:rsidRPr="00865B5D">
              <w:rPr>
                <w:rFonts w:eastAsia="Calibri" w:cstheme="minorHAnsi"/>
                <w:b/>
                <w:sz w:val="16"/>
                <w:szCs w:val="16"/>
              </w:rPr>
              <w:t xml:space="preserve">Liczba dzieci powyżej 18 roku, z tego, które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DE3ADEE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A669C5">
              <w:rPr>
                <w:rFonts w:eastAsia="Calibri" w:cstheme="minorHAnsi"/>
                <w:b/>
                <w:sz w:val="16"/>
                <w:szCs w:val="16"/>
              </w:rPr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2943E0E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A669C5">
              <w:rPr>
                <w:rFonts w:eastAsia="Calibri" w:cstheme="minorHAnsi"/>
                <w:b/>
                <w:sz w:val="16"/>
                <w:szCs w:val="16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C1D7A93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A669C5">
              <w:rPr>
                <w:rFonts w:eastAsia="Calibri" w:cstheme="minorHAnsi"/>
                <w:b/>
                <w:sz w:val="16"/>
                <w:szCs w:val="16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1F42AED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A669C5">
              <w:rPr>
                <w:rFonts w:eastAsia="Calibri" w:cstheme="minorHAnsi"/>
                <w:b/>
                <w:sz w:val="16"/>
                <w:szCs w:val="16"/>
              </w:rPr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F1F918D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A669C5">
              <w:rPr>
                <w:rFonts w:eastAsia="Calibri" w:cstheme="minorHAnsi"/>
                <w:b/>
                <w:sz w:val="16"/>
                <w:szCs w:val="16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91FA4B0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A669C5">
              <w:rPr>
                <w:rFonts w:eastAsia="Calibri" w:cstheme="minorHAnsi"/>
                <w:b/>
                <w:sz w:val="16"/>
                <w:szCs w:val="16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DFDE54D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A669C5">
              <w:rPr>
                <w:rFonts w:eastAsia="Calibri" w:cstheme="minorHAnsi"/>
                <w:b/>
                <w:sz w:val="16"/>
                <w:szCs w:val="16"/>
              </w:rPr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052B45C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A669C5">
              <w:rPr>
                <w:rFonts w:eastAsia="Calibri" w:cstheme="minorHAnsi"/>
                <w:b/>
                <w:sz w:val="16"/>
                <w:szCs w:val="16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FDDEACA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A669C5">
              <w:rPr>
                <w:rFonts w:eastAsia="Calibri" w:cstheme="minorHAnsi"/>
                <w:b/>
                <w:sz w:val="16"/>
                <w:szCs w:val="16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F851829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A669C5">
              <w:rPr>
                <w:rFonts w:eastAsia="Calibri" w:cstheme="minorHAnsi"/>
                <w:b/>
                <w:sz w:val="16"/>
                <w:szCs w:val="16"/>
              </w:rPr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FFC8906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A669C5">
              <w:rPr>
                <w:rFonts w:eastAsia="Calibri" w:cstheme="minorHAnsi"/>
                <w:b/>
                <w:sz w:val="16"/>
                <w:szCs w:val="16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621AADC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A669C5">
              <w:rPr>
                <w:rFonts w:eastAsia="Calibri" w:cstheme="minorHAnsi"/>
                <w:b/>
                <w:sz w:val="16"/>
                <w:szCs w:val="16"/>
              </w:rPr>
              <w:t>2023</w:t>
            </w:r>
          </w:p>
        </w:tc>
      </w:tr>
      <w:tr w:rsidR="00A669C5" w:rsidRPr="00A669C5" w14:paraId="62FDD445" w14:textId="77777777" w:rsidTr="001A3C81">
        <w:trPr>
          <w:trHeight w:val="276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8EE"/>
            <w:hideMark/>
          </w:tcPr>
          <w:p w14:paraId="55FC9195" w14:textId="77777777" w:rsidR="00A669C5" w:rsidRPr="00865B5D" w:rsidRDefault="00A669C5" w:rsidP="00A669C5">
            <w:pPr>
              <w:spacing w:after="0"/>
              <w:rPr>
                <w:rFonts w:eastAsia="Calibri" w:cstheme="minorHAnsi"/>
                <w:b/>
                <w:sz w:val="16"/>
                <w:szCs w:val="16"/>
              </w:rPr>
            </w:pPr>
            <w:r w:rsidRPr="00865B5D">
              <w:rPr>
                <w:rFonts w:eastAsia="Calibri" w:cstheme="minorHAnsi"/>
                <w:b/>
                <w:sz w:val="16"/>
                <w:szCs w:val="16"/>
              </w:rPr>
              <w:t xml:space="preserve">powróciły do rodziny naturalnej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9F318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FC41F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3C262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523BB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8C022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FB44B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44FDB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8374A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DC43C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E0E09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D39C0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D435C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0</w:t>
            </w:r>
          </w:p>
        </w:tc>
      </w:tr>
      <w:tr w:rsidR="00A669C5" w:rsidRPr="00A669C5" w14:paraId="2F401F78" w14:textId="77777777" w:rsidTr="001A3C81">
        <w:trPr>
          <w:trHeight w:val="276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8EE"/>
            <w:hideMark/>
          </w:tcPr>
          <w:p w14:paraId="3EC54F95" w14:textId="77777777" w:rsidR="00A669C5" w:rsidRPr="00865B5D" w:rsidRDefault="00A669C5" w:rsidP="00A669C5">
            <w:pPr>
              <w:spacing w:after="0"/>
              <w:rPr>
                <w:rFonts w:eastAsia="Calibri" w:cstheme="minorHAnsi"/>
                <w:b/>
                <w:sz w:val="16"/>
                <w:szCs w:val="16"/>
              </w:rPr>
            </w:pPr>
            <w:r w:rsidRPr="00865B5D">
              <w:rPr>
                <w:rFonts w:eastAsia="Calibri" w:cstheme="minorHAnsi"/>
                <w:b/>
                <w:sz w:val="16"/>
                <w:szCs w:val="16"/>
              </w:rPr>
              <w:t xml:space="preserve">założyły własne gospodarstwo domowe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ACBEA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DA01C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40C51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95778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D5A7A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4E9E4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D9510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C5A5C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34334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5FC2F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845D4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BBD0B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1</w:t>
            </w:r>
          </w:p>
        </w:tc>
      </w:tr>
      <w:tr w:rsidR="00A669C5" w:rsidRPr="00A669C5" w14:paraId="4922B403" w14:textId="77777777" w:rsidTr="001A3C81">
        <w:trPr>
          <w:trHeight w:val="314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8EE"/>
            <w:hideMark/>
          </w:tcPr>
          <w:p w14:paraId="4A041B94" w14:textId="77777777" w:rsidR="00A669C5" w:rsidRPr="00A669C5" w:rsidRDefault="00A669C5" w:rsidP="00A669C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669C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Ogółem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2E691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40E6E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A9648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43FF7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6D195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2F580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12E6F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F0069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F9CCD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F4A73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FFC8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C8BFA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>11</w:t>
            </w:r>
          </w:p>
        </w:tc>
      </w:tr>
    </w:tbl>
    <w:bookmarkEnd w:id="15"/>
    <w:p w14:paraId="5360A7C9" w14:textId="77777777" w:rsidR="00A669C5" w:rsidRPr="00A669C5" w:rsidRDefault="00A669C5" w:rsidP="00A669C5">
      <w:pPr>
        <w:spacing w:line="360" w:lineRule="auto"/>
        <w:jc w:val="both"/>
        <w:rPr>
          <w:rFonts w:eastAsia="Calibri" w:cstheme="minorHAnsi"/>
        </w:rPr>
      </w:pPr>
      <w:r w:rsidRPr="00A669C5">
        <w:rPr>
          <w:rFonts w:ascii="Calibri" w:eastAsia="Calibri" w:hAnsi="Calibri" w:cs="Times New Roman"/>
          <w:sz w:val="16"/>
          <w:szCs w:val="16"/>
        </w:rPr>
        <w:t>Źródło: Powiatowe Centrum Pomocy Społecznej w Płocku</w:t>
      </w:r>
    </w:p>
    <w:p w14:paraId="1DFECB74" w14:textId="277201B8" w:rsidR="0052790D" w:rsidRPr="00A669C5" w:rsidRDefault="00A669C5" w:rsidP="00CC7AF8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6" w:name="_Hlk30668147"/>
      <w:r w:rsidRPr="00A669C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W latach 2021-2023 można zaobserwować odpływ dzieci z pieczy zastępczej na terenie </w:t>
      </w:r>
      <w:r w:rsidR="001D06FE">
        <w:rPr>
          <w:rFonts w:ascii="Times New Roman" w:eastAsia="Calibri" w:hAnsi="Times New Roman" w:cs="Times New Roman"/>
          <w:sz w:val="24"/>
          <w:szCs w:val="24"/>
        </w:rPr>
        <w:t>p</w:t>
      </w:r>
      <w:r w:rsidRPr="00A669C5">
        <w:rPr>
          <w:rFonts w:ascii="Times New Roman" w:eastAsia="Calibri" w:hAnsi="Times New Roman" w:cs="Times New Roman"/>
          <w:sz w:val="24"/>
          <w:szCs w:val="24"/>
        </w:rPr>
        <w:t xml:space="preserve">owiatu </w:t>
      </w:r>
      <w:r w:rsidR="001D06FE">
        <w:rPr>
          <w:rFonts w:ascii="Times New Roman" w:eastAsia="Calibri" w:hAnsi="Times New Roman" w:cs="Times New Roman"/>
          <w:sz w:val="24"/>
          <w:szCs w:val="24"/>
        </w:rPr>
        <w:t>p</w:t>
      </w:r>
      <w:r w:rsidRPr="00A669C5">
        <w:rPr>
          <w:rFonts w:ascii="Times New Roman" w:eastAsia="Calibri" w:hAnsi="Times New Roman" w:cs="Times New Roman"/>
          <w:sz w:val="24"/>
          <w:szCs w:val="24"/>
        </w:rPr>
        <w:t xml:space="preserve">łockiego ze względu na powrót do rodziny naturalnej, umieszczenie w rodzinnej pieczy zastępczej, umieszczenie w instytucjonalnej pieczy zastępczej oraz założenie własnego gospodarstwa domowego przez osoby pełnoletnie przebywające w pieczy zstępczej. W 2022 roku 1 dziecko przebywające w  niezawodowej rodzinie zastępczej oraz 1 dziecko przebywające w rodzinnym domu dziecka zostało przysposobione.  W 2023 roku 1 dziecko przebywające w rodzinie zastępczej zawodowej oraz 2 dzieci przebywających w rodzinnym domu dziecka zostało przysposobionych. </w:t>
      </w:r>
    </w:p>
    <w:p w14:paraId="6B166782" w14:textId="0BCE8847" w:rsidR="00A669C5" w:rsidRPr="00A669C5" w:rsidRDefault="00A669C5" w:rsidP="00D1001F">
      <w:pPr>
        <w:ind w:left="1134" w:hanging="1134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A669C5">
        <w:rPr>
          <w:rFonts w:ascii="Times New Roman" w:eastAsia="Calibri" w:hAnsi="Times New Roman" w:cs="Times New Roman"/>
          <w:b/>
          <w:sz w:val="20"/>
          <w:szCs w:val="20"/>
        </w:rPr>
        <w:t>Tabela 2</w:t>
      </w:r>
      <w:r w:rsidR="00846584">
        <w:rPr>
          <w:rFonts w:ascii="Times New Roman" w:eastAsia="Calibri" w:hAnsi="Times New Roman" w:cs="Times New Roman"/>
          <w:b/>
          <w:sz w:val="20"/>
          <w:szCs w:val="20"/>
        </w:rPr>
        <w:t>1</w:t>
      </w:r>
      <w:r w:rsidRPr="00A669C5">
        <w:rPr>
          <w:rFonts w:ascii="Times New Roman" w:eastAsia="Calibri" w:hAnsi="Times New Roman" w:cs="Times New Roman"/>
          <w:b/>
          <w:sz w:val="20"/>
          <w:szCs w:val="20"/>
        </w:rPr>
        <w:t xml:space="preserve">. Liczba rodzin zastępczych i rodzinnych domów dziecka oraz dzieci objętych wsparciem koordynatora rodzinnej pieczy zastępczej – w latach 2021 – 2023 </w:t>
      </w:r>
      <w:r w:rsidRPr="00A669C5">
        <w:rPr>
          <w:rFonts w:ascii="Times New Roman" w:eastAsia="Calibri" w:hAnsi="Times New Roman" w:cs="Times New Roman"/>
          <w:b/>
          <w:bCs/>
          <w:sz w:val="20"/>
          <w:szCs w:val="20"/>
        </w:rPr>
        <w:t>– stan na dzień 31.12. danego roku.</w:t>
      </w:r>
      <w:r w:rsidRPr="00A669C5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38"/>
        <w:gridCol w:w="5812"/>
      </w:tblGrid>
      <w:tr w:rsidR="00A669C5" w:rsidRPr="00A669C5" w14:paraId="4BCAFC84" w14:textId="77777777" w:rsidTr="00CC7AF8">
        <w:trPr>
          <w:trHeight w:val="34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14:paraId="558DDFFC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 xml:space="preserve">Lata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14:paraId="3ED6A6D5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 xml:space="preserve"> Liczba rodzin </w:t>
            </w:r>
          </w:p>
        </w:tc>
      </w:tr>
      <w:tr w:rsidR="00A669C5" w:rsidRPr="00A669C5" w14:paraId="07FD6E42" w14:textId="77777777" w:rsidTr="00CC7AF8">
        <w:trPr>
          <w:trHeight w:val="46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14:paraId="45462434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2021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7A6F9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75</w:t>
            </w:r>
          </w:p>
        </w:tc>
      </w:tr>
      <w:tr w:rsidR="00A669C5" w:rsidRPr="00A669C5" w14:paraId="00CDF9EB" w14:textId="77777777" w:rsidTr="00CC7AF8">
        <w:trPr>
          <w:trHeight w:val="41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14:paraId="207B9E9D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2022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0AF32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70</w:t>
            </w:r>
          </w:p>
        </w:tc>
      </w:tr>
      <w:tr w:rsidR="00A669C5" w:rsidRPr="00A669C5" w14:paraId="07F0FE83" w14:textId="77777777" w:rsidTr="00CC7AF8">
        <w:trPr>
          <w:trHeight w:val="42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14:paraId="78F95D4C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2023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D1DE8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82</w:t>
            </w:r>
          </w:p>
        </w:tc>
      </w:tr>
    </w:tbl>
    <w:bookmarkEnd w:id="16"/>
    <w:p w14:paraId="4360A807" w14:textId="77777777" w:rsidR="00A669C5" w:rsidRPr="00A669C5" w:rsidRDefault="00A669C5" w:rsidP="00A669C5">
      <w:pPr>
        <w:spacing w:line="360" w:lineRule="auto"/>
        <w:jc w:val="both"/>
        <w:rPr>
          <w:rFonts w:eastAsia="Calibri" w:cstheme="minorHAnsi"/>
        </w:rPr>
      </w:pPr>
      <w:r w:rsidRPr="00A669C5">
        <w:rPr>
          <w:rFonts w:ascii="Calibri" w:eastAsia="Calibri" w:hAnsi="Calibri" w:cs="Times New Roman"/>
          <w:sz w:val="16"/>
          <w:szCs w:val="16"/>
        </w:rPr>
        <w:t>Źródło: Powiatowe Centrum Pomocy Społecznej w Płocku</w:t>
      </w:r>
    </w:p>
    <w:p w14:paraId="6E1AF679" w14:textId="2CAF60AD" w:rsidR="00A669C5" w:rsidRPr="00A669C5" w:rsidRDefault="00A669C5" w:rsidP="00D1001F">
      <w:pPr>
        <w:spacing w:after="0" w:line="276" w:lineRule="auto"/>
        <w:ind w:left="993" w:hanging="993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bookmarkStart w:id="17" w:name="_Hlk30668158"/>
      <w:r w:rsidRPr="00A669C5">
        <w:rPr>
          <w:rFonts w:ascii="Times New Roman" w:eastAsia="Calibri" w:hAnsi="Times New Roman" w:cs="Times New Roman"/>
          <w:b/>
          <w:sz w:val="20"/>
          <w:szCs w:val="20"/>
        </w:rPr>
        <w:t>Tabela 2</w:t>
      </w:r>
      <w:r w:rsidR="00846584">
        <w:rPr>
          <w:rFonts w:ascii="Times New Roman" w:eastAsia="Calibri" w:hAnsi="Times New Roman" w:cs="Times New Roman"/>
          <w:b/>
          <w:sz w:val="20"/>
          <w:szCs w:val="20"/>
        </w:rPr>
        <w:t>2</w:t>
      </w:r>
      <w:r w:rsidRPr="00A669C5">
        <w:rPr>
          <w:rFonts w:ascii="Times New Roman" w:eastAsia="Calibri" w:hAnsi="Times New Roman" w:cs="Times New Roman"/>
          <w:b/>
          <w:sz w:val="20"/>
          <w:szCs w:val="20"/>
        </w:rPr>
        <w:t>. Liczba wizyt koordynatora rodzinnej pieczy zastępczej w rodzinach zastępczych, placówkach oświatowych i innych instytucjach działających na rzecz dziecka i rodziny w latach 2021 – 2023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38"/>
        <w:gridCol w:w="1985"/>
        <w:gridCol w:w="1842"/>
        <w:gridCol w:w="1985"/>
      </w:tblGrid>
      <w:tr w:rsidR="00A669C5" w:rsidRPr="00A669C5" w14:paraId="7217D178" w14:textId="77777777" w:rsidTr="001A3C81">
        <w:trPr>
          <w:trHeight w:val="52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14:paraId="1B6E694F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14:paraId="75CABE28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 xml:space="preserve">Stan na </w:t>
            </w:r>
          </w:p>
          <w:p w14:paraId="7DEE0927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>31.12.2021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14:paraId="2FE20A7D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 xml:space="preserve">Stan na </w:t>
            </w:r>
          </w:p>
          <w:p w14:paraId="0DB937DA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>31.12.2022 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14:paraId="15A062E4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 xml:space="preserve">Stan na </w:t>
            </w:r>
          </w:p>
          <w:p w14:paraId="44FE7D40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>31.12.2023 r.</w:t>
            </w:r>
          </w:p>
        </w:tc>
      </w:tr>
      <w:tr w:rsidR="00A669C5" w:rsidRPr="00A669C5" w14:paraId="11980243" w14:textId="77777777" w:rsidTr="001A3C81">
        <w:trPr>
          <w:trHeight w:val="54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14:paraId="16CBE4E7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>Rodzina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93295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632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64E9B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818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246EE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862</w:t>
            </w:r>
          </w:p>
        </w:tc>
      </w:tr>
      <w:tr w:rsidR="00A669C5" w:rsidRPr="00A669C5" w14:paraId="37637D5D" w14:textId="77777777" w:rsidTr="001A3C81">
        <w:trPr>
          <w:trHeight w:val="56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14:paraId="0F9B8A1A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>Szkoła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DBF0A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6DA4A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14C28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43</w:t>
            </w:r>
          </w:p>
        </w:tc>
      </w:tr>
      <w:tr w:rsidR="00A669C5" w:rsidRPr="00A669C5" w14:paraId="43AC3B9E" w14:textId="77777777" w:rsidTr="001A3C81">
        <w:trPr>
          <w:trHeight w:val="54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14:paraId="7ECD22A9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>Inne instytucje OPS,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7B158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B51DE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05D69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14</w:t>
            </w:r>
          </w:p>
        </w:tc>
      </w:tr>
      <w:tr w:rsidR="00A669C5" w:rsidRPr="00A669C5" w14:paraId="286D9877" w14:textId="77777777" w:rsidTr="001A3C81">
        <w:trPr>
          <w:trHeight w:val="55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14:paraId="4177F843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>Ogółem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BF057" w14:textId="77777777" w:rsidR="00A669C5" w:rsidRPr="00A669C5" w:rsidRDefault="00A669C5" w:rsidP="00A669C5">
            <w:pPr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644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016D1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835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82843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919</w:t>
            </w:r>
          </w:p>
        </w:tc>
      </w:tr>
    </w:tbl>
    <w:bookmarkEnd w:id="17"/>
    <w:p w14:paraId="0F7EC61B" w14:textId="77777777" w:rsidR="00A669C5" w:rsidRPr="00A669C5" w:rsidRDefault="00A669C5" w:rsidP="00A669C5">
      <w:pPr>
        <w:spacing w:line="360" w:lineRule="auto"/>
        <w:jc w:val="both"/>
        <w:rPr>
          <w:rFonts w:eastAsia="Calibri" w:cstheme="minorHAnsi"/>
        </w:rPr>
      </w:pPr>
      <w:r w:rsidRPr="00A669C5">
        <w:rPr>
          <w:rFonts w:ascii="Calibri" w:eastAsia="Calibri" w:hAnsi="Calibri" w:cs="Times New Roman"/>
          <w:sz w:val="16"/>
          <w:szCs w:val="16"/>
        </w:rPr>
        <w:t>Źródło: Powiatowe Centrum Pomocy Społecznej w Płocku</w:t>
      </w:r>
    </w:p>
    <w:p w14:paraId="0D82A81E" w14:textId="77777777" w:rsidR="00A669C5" w:rsidRPr="00A669C5" w:rsidRDefault="00A669C5" w:rsidP="00A669C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69C5">
        <w:rPr>
          <w:rFonts w:ascii="Times New Roman" w:hAnsi="Times New Roman" w:cs="Times New Roman"/>
          <w:sz w:val="24"/>
          <w:szCs w:val="24"/>
        </w:rPr>
        <w:t xml:space="preserve">Rodziny zastępcze i rodzinne domy dziecka obejmuje się opieką koordynatora rodzinnej pieczy zastępczej wyznaczonego przez organizatora rodzinnej pieczy zastępczej. </w:t>
      </w:r>
    </w:p>
    <w:p w14:paraId="6878441D" w14:textId="77777777" w:rsidR="00A669C5" w:rsidRPr="00A669C5" w:rsidRDefault="00A669C5" w:rsidP="00A669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9C5">
        <w:rPr>
          <w:rFonts w:ascii="Times New Roman" w:hAnsi="Times New Roman" w:cs="Times New Roman"/>
          <w:sz w:val="24"/>
          <w:szCs w:val="24"/>
        </w:rPr>
        <w:t xml:space="preserve">Koordynator rodzinnej pieczy nie może mieć pod opieką łącznie więcej niż 15 rodzin zastępczych lub rodzinnych domów dziecka. W stosunku do rodzin zastępczych nieobjętych opieką koordynatora rodzinnej pieczy zastępczej, zadania koordynatora wykonuje organizator rodzinnej pieczy zastępczej. </w:t>
      </w:r>
    </w:p>
    <w:p w14:paraId="68D9F5BB" w14:textId="4C0B4F91" w:rsidR="00A669C5" w:rsidRPr="00A669C5" w:rsidRDefault="00A669C5" w:rsidP="00184E4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69C5">
        <w:rPr>
          <w:rFonts w:ascii="Times New Roman" w:hAnsi="Times New Roman" w:cs="Times New Roman"/>
          <w:sz w:val="24"/>
          <w:szCs w:val="24"/>
        </w:rPr>
        <w:t xml:space="preserve">Wszystkie rodziny zastępcze oraz dzieci przebywające w tych rodzinach są objęte opieką przez Powiatowe Centrum Pomocy Rodzinie. Poza udzielaniem świadczenia pieniężnego, Centrum utrzymuje stałe kontakty z rodzinami zastępczymi i pełni nadzór nad </w:t>
      </w:r>
      <w:r w:rsidRPr="00A669C5">
        <w:rPr>
          <w:rFonts w:ascii="Times New Roman" w:hAnsi="Times New Roman" w:cs="Times New Roman"/>
          <w:sz w:val="24"/>
          <w:szCs w:val="24"/>
        </w:rPr>
        <w:lastRenderedPageBreak/>
        <w:t xml:space="preserve">przebiegiem rozwoju i warunkami życia dzieci. Spotyka się z rodzinami zastępczymi celem ustalenia, w jakim stopniu wywiązywały się one z powierzonych im funkcji opiekuńczo – wychowawczych, dokonuje ocen rodzin zastępczych. </w:t>
      </w:r>
    </w:p>
    <w:p w14:paraId="0CB5080A" w14:textId="24B21E38" w:rsidR="00A669C5" w:rsidRPr="00A669C5" w:rsidRDefault="00A669C5" w:rsidP="00184E4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69C5">
        <w:rPr>
          <w:rFonts w:ascii="Times New Roman" w:hAnsi="Times New Roman" w:cs="Times New Roman"/>
          <w:sz w:val="24"/>
          <w:szCs w:val="24"/>
        </w:rPr>
        <w:t xml:space="preserve">Dzieci wychowywane w rodzinach zastępczych, rodzinnych domach dziecka, placówkach opiekuńczo – wychowawczych, po osiągnięciu pełnoletności, stają się osobami usamodzielnianymi. Wybór usamodzielnienia należy zawsze do młodego człowieka </w:t>
      </w:r>
      <w:r w:rsidR="00D1001F">
        <w:rPr>
          <w:rFonts w:ascii="Times New Roman" w:hAnsi="Times New Roman" w:cs="Times New Roman"/>
          <w:sz w:val="24"/>
          <w:szCs w:val="24"/>
        </w:rPr>
        <w:br/>
      </w:r>
      <w:r w:rsidRPr="00A669C5">
        <w:rPr>
          <w:rFonts w:ascii="Times New Roman" w:hAnsi="Times New Roman" w:cs="Times New Roman"/>
          <w:sz w:val="24"/>
          <w:szCs w:val="24"/>
        </w:rPr>
        <w:t xml:space="preserve">w uzgodnieniu z opiekunem usamodzielnienia. Może dalej pozostać w rodzinie zastępczej kontynuując naukę, bądź opuścić rodzinę zastępczą i również kontynuować naukę. Wówczas otrzymuje pomoc na kontynuowanie nauki nawet do 25 roku życia. Jeżeli plany życiowe związane są z pracą zawodową, wówczas osoba usamodzielniana otrzymuje pomoc </w:t>
      </w:r>
      <w:r w:rsidR="00D1001F">
        <w:rPr>
          <w:rFonts w:ascii="Times New Roman" w:hAnsi="Times New Roman" w:cs="Times New Roman"/>
          <w:sz w:val="24"/>
          <w:szCs w:val="24"/>
        </w:rPr>
        <w:br/>
      </w:r>
      <w:r w:rsidRPr="00A669C5">
        <w:rPr>
          <w:rFonts w:ascii="Times New Roman" w:hAnsi="Times New Roman" w:cs="Times New Roman"/>
          <w:sz w:val="24"/>
          <w:szCs w:val="24"/>
        </w:rPr>
        <w:t>na usamodzielnienie i pomoc na zagospodarowanie.</w:t>
      </w:r>
    </w:p>
    <w:p w14:paraId="180219D6" w14:textId="77777777" w:rsidR="00A669C5" w:rsidRPr="00A669C5" w:rsidRDefault="00A669C5" w:rsidP="00A669C5">
      <w:pPr>
        <w:spacing w:after="0" w:line="240" w:lineRule="auto"/>
        <w:rPr>
          <w:rFonts w:eastAsia="Calibri" w:cstheme="minorHAnsi"/>
          <w:b/>
          <w:color w:val="FF0000"/>
          <w:sz w:val="16"/>
          <w:szCs w:val="16"/>
        </w:rPr>
      </w:pPr>
    </w:p>
    <w:p w14:paraId="23A5F50B" w14:textId="28260A6B" w:rsidR="00A669C5" w:rsidRPr="00A669C5" w:rsidRDefault="00A669C5" w:rsidP="00A669C5">
      <w:pPr>
        <w:spacing w:after="12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bookmarkStart w:id="18" w:name="_Hlk30668172"/>
      <w:r w:rsidRPr="00A669C5">
        <w:rPr>
          <w:rFonts w:ascii="Times New Roman" w:eastAsia="Calibri" w:hAnsi="Times New Roman" w:cs="Times New Roman"/>
          <w:b/>
          <w:sz w:val="20"/>
          <w:szCs w:val="20"/>
        </w:rPr>
        <w:t>Tabela 2</w:t>
      </w:r>
      <w:r w:rsidR="00846584">
        <w:rPr>
          <w:rFonts w:ascii="Times New Roman" w:eastAsia="Calibri" w:hAnsi="Times New Roman" w:cs="Times New Roman"/>
          <w:b/>
          <w:sz w:val="20"/>
          <w:szCs w:val="20"/>
        </w:rPr>
        <w:t>3</w:t>
      </w:r>
      <w:r w:rsidRPr="00A669C5">
        <w:rPr>
          <w:rFonts w:ascii="Times New Roman" w:eastAsia="Calibri" w:hAnsi="Times New Roman" w:cs="Times New Roman"/>
          <w:b/>
          <w:sz w:val="20"/>
          <w:szCs w:val="20"/>
        </w:rPr>
        <w:t>. Formy wsparcia dla usamodzielniających się wychowanków w latach 2021-2023</w:t>
      </w:r>
    </w:p>
    <w:tbl>
      <w:tblPr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1418"/>
        <w:gridCol w:w="1417"/>
        <w:gridCol w:w="1276"/>
        <w:gridCol w:w="1417"/>
        <w:gridCol w:w="1553"/>
      </w:tblGrid>
      <w:tr w:rsidR="00A669C5" w:rsidRPr="00A669C5" w14:paraId="5D752C84" w14:textId="77777777" w:rsidTr="001A3C81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BF6"/>
            <w:hideMark/>
          </w:tcPr>
          <w:p w14:paraId="30B679B8" w14:textId="77777777" w:rsidR="00A669C5" w:rsidRPr="00A669C5" w:rsidRDefault="00A669C5" w:rsidP="00A669C5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Lata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BF6"/>
            <w:hideMark/>
          </w:tcPr>
          <w:p w14:paraId="63684FB3" w14:textId="77777777" w:rsidR="00A669C5" w:rsidRPr="00A669C5" w:rsidRDefault="00A669C5" w:rsidP="00A669C5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Liczba wychowanków rodzin zastępczych objętych pomocą</w:t>
            </w:r>
          </w:p>
        </w:tc>
        <w:tc>
          <w:tcPr>
            <w:tcW w:w="4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BF6"/>
            <w:hideMark/>
          </w:tcPr>
          <w:p w14:paraId="33C66749" w14:textId="77777777" w:rsidR="00A669C5" w:rsidRPr="00A669C5" w:rsidRDefault="00A669C5" w:rsidP="00A669C5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Liczba wychowanków placówek opiekuńczo-wychowawczych objętych pomocą</w:t>
            </w:r>
          </w:p>
        </w:tc>
      </w:tr>
      <w:tr w:rsidR="00A669C5" w:rsidRPr="00A669C5" w14:paraId="741D4FED" w14:textId="77777777" w:rsidTr="001A3C8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9AB5A" w14:textId="77777777" w:rsidR="00A669C5" w:rsidRPr="00A669C5" w:rsidRDefault="00A669C5" w:rsidP="00A669C5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BF6"/>
            <w:hideMark/>
          </w:tcPr>
          <w:p w14:paraId="066F8F04" w14:textId="77777777" w:rsidR="00A669C5" w:rsidRPr="00A669C5" w:rsidRDefault="00A669C5" w:rsidP="00A669C5">
            <w:pPr>
              <w:jc w:val="center"/>
              <w:rPr>
                <w:rFonts w:eastAsia="Calibri" w:cstheme="minorHAnsi"/>
                <w:sz w:val="15"/>
                <w:szCs w:val="15"/>
              </w:rPr>
            </w:pPr>
            <w:r w:rsidRPr="00A669C5">
              <w:rPr>
                <w:rFonts w:eastAsia="Calibri" w:cstheme="minorHAnsi"/>
                <w:sz w:val="15"/>
                <w:szCs w:val="15"/>
              </w:rPr>
              <w:t>Kontynuowanie nauki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BF6"/>
            <w:hideMark/>
          </w:tcPr>
          <w:p w14:paraId="00CE2E8D" w14:textId="77777777" w:rsidR="00A669C5" w:rsidRPr="00A669C5" w:rsidRDefault="00A669C5" w:rsidP="00A669C5">
            <w:pPr>
              <w:jc w:val="center"/>
              <w:rPr>
                <w:rFonts w:eastAsia="Calibri" w:cstheme="minorHAnsi"/>
                <w:sz w:val="15"/>
                <w:szCs w:val="15"/>
              </w:rPr>
            </w:pPr>
            <w:r w:rsidRPr="00A669C5">
              <w:rPr>
                <w:rFonts w:eastAsia="Calibri" w:cstheme="minorHAnsi"/>
                <w:sz w:val="15"/>
                <w:szCs w:val="15"/>
              </w:rPr>
              <w:t>Usamodzielnienie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BF6"/>
            <w:hideMark/>
          </w:tcPr>
          <w:p w14:paraId="00DC7D24" w14:textId="77777777" w:rsidR="00A669C5" w:rsidRPr="00A669C5" w:rsidRDefault="00A669C5" w:rsidP="00A669C5">
            <w:pPr>
              <w:jc w:val="center"/>
              <w:rPr>
                <w:rFonts w:eastAsia="Calibri" w:cstheme="minorHAnsi"/>
                <w:sz w:val="15"/>
                <w:szCs w:val="15"/>
              </w:rPr>
            </w:pPr>
            <w:r w:rsidRPr="00A669C5">
              <w:rPr>
                <w:rFonts w:eastAsia="Calibri" w:cstheme="minorHAnsi"/>
                <w:sz w:val="15"/>
                <w:szCs w:val="15"/>
              </w:rPr>
              <w:t>Zagospodarowanie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BF6"/>
            <w:hideMark/>
          </w:tcPr>
          <w:p w14:paraId="25B97E1C" w14:textId="77777777" w:rsidR="00A669C5" w:rsidRPr="00A669C5" w:rsidRDefault="00A669C5" w:rsidP="00A669C5">
            <w:pPr>
              <w:jc w:val="center"/>
              <w:rPr>
                <w:rFonts w:eastAsia="Calibri" w:cstheme="minorHAnsi"/>
                <w:sz w:val="15"/>
                <w:szCs w:val="15"/>
              </w:rPr>
            </w:pPr>
            <w:r w:rsidRPr="00A669C5">
              <w:rPr>
                <w:rFonts w:eastAsia="Calibri" w:cstheme="minorHAnsi"/>
                <w:sz w:val="15"/>
                <w:szCs w:val="15"/>
              </w:rPr>
              <w:t>Kontynuowanie nauki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BF6"/>
            <w:hideMark/>
          </w:tcPr>
          <w:p w14:paraId="5827C7B4" w14:textId="77777777" w:rsidR="00A669C5" w:rsidRPr="00A669C5" w:rsidRDefault="00A669C5" w:rsidP="00A669C5">
            <w:pPr>
              <w:jc w:val="center"/>
              <w:rPr>
                <w:rFonts w:eastAsia="Calibri" w:cstheme="minorHAnsi"/>
                <w:sz w:val="15"/>
                <w:szCs w:val="15"/>
              </w:rPr>
            </w:pPr>
            <w:r w:rsidRPr="00A669C5">
              <w:rPr>
                <w:rFonts w:eastAsia="Calibri" w:cstheme="minorHAnsi"/>
                <w:sz w:val="15"/>
                <w:szCs w:val="15"/>
              </w:rPr>
              <w:t>Usamodzielnienie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BF6"/>
            <w:hideMark/>
          </w:tcPr>
          <w:p w14:paraId="0925398B" w14:textId="77777777" w:rsidR="00A669C5" w:rsidRPr="00A669C5" w:rsidRDefault="00A669C5" w:rsidP="00A669C5">
            <w:pPr>
              <w:jc w:val="center"/>
              <w:rPr>
                <w:rFonts w:eastAsia="Calibri" w:cstheme="minorHAnsi"/>
                <w:sz w:val="15"/>
                <w:szCs w:val="15"/>
              </w:rPr>
            </w:pPr>
            <w:r w:rsidRPr="00A669C5">
              <w:rPr>
                <w:rFonts w:eastAsia="Calibri" w:cstheme="minorHAnsi"/>
                <w:sz w:val="15"/>
                <w:szCs w:val="15"/>
              </w:rPr>
              <w:t>Zagospodarowanie</w:t>
            </w:r>
          </w:p>
        </w:tc>
      </w:tr>
      <w:tr w:rsidR="00A669C5" w:rsidRPr="00A669C5" w14:paraId="1596BEC5" w14:textId="77777777" w:rsidTr="001A3C81">
        <w:trPr>
          <w:trHeight w:val="3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BF6"/>
            <w:hideMark/>
          </w:tcPr>
          <w:p w14:paraId="23902D69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AE7CA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B17A3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68762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472CD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4DECA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4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3CDB0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0</w:t>
            </w:r>
          </w:p>
        </w:tc>
      </w:tr>
      <w:tr w:rsidR="00A669C5" w:rsidRPr="00A669C5" w14:paraId="7F748F02" w14:textId="77777777" w:rsidTr="001A3C81">
        <w:trPr>
          <w:trHeight w:val="2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BF6"/>
            <w:hideMark/>
          </w:tcPr>
          <w:p w14:paraId="53213946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F04A0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151EE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0EF33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56C44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7468B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4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A142B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2</w:t>
            </w:r>
          </w:p>
        </w:tc>
      </w:tr>
      <w:tr w:rsidR="00A669C5" w:rsidRPr="00A669C5" w14:paraId="073D2ADA" w14:textId="77777777" w:rsidTr="001A3C81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BF6"/>
            <w:hideMark/>
          </w:tcPr>
          <w:p w14:paraId="359F3451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6D32E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057B1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0DBD2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DDBCF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669D9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74E8D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0</w:t>
            </w:r>
          </w:p>
        </w:tc>
      </w:tr>
      <w:tr w:rsidR="00A669C5" w:rsidRPr="00A669C5" w14:paraId="36E413F3" w14:textId="77777777" w:rsidTr="001A3C81">
        <w:trPr>
          <w:cantSplit/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BF6"/>
            <w:hideMark/>
          </w:tcPr>
          <w:p w14:paraId="50A1B1F1" w14:textId="77777777" w:rsidR="00A669C5" w:rsidRPr="00A669C5" w:rsidRDefault="00A669C5" w:rsidP="00A669C5">
            <w:pPr>
              <w:spacing w:after="0" w:line="240" w:lineRule="auto"/>
              <w:rPr>
                <w:rFonts w:eastAsia="Calibri" w:cstheme="minorHAnsi"/>
                <w:sz w:val="16"/>
                <w:szCs w:val="16"/>
              </w:rPr>
            </w:pPr>
            <w:r w:rsidRPr="00A669C5">
              <w:rPr>
                <w:rFonts w:eastAsia="Calibri" w:cstheme="minorHAnsi"/>
                <w:sz w:val="16"/>
                <w:szCs w:val="16"/>
              </w:rPr>
              <w:t>Razem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44A58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507C1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765A1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2CEB2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04A26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11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95239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2</w:t>
            </w:r>
          </w:p>
        </w:tc>
      </w:tr>
    </w:tbl>
    <w:bookmarkEnd w:id="18"/>
    <w:p w14:paraId="66DE1071" w14:textId="77777777" w:rsidR="00A669C5" w:rsidRPr="00A669C5" w:rsidRDefault="00A669C5" w:rsidP="00A669C5">
      <w:pPr>
        <w:spacing w:line="360" w:lineRule="auto"/>
        <w:ind w:left="-142"/>
        <w:jc w:val="both"/>
        <w:rPr>
          <w:rFonts w:eastAsia="Calibri" w:cstheme="minorHAnsi"/>
        </w:rPr>
      </w:pPr>
      <w:r w:rsidRPr="00A669C5">
        <w:rPr>
          <w:rFonts w:ascii="Calibri" w:eastAsia="Calibri" w:hAnsi="Calibri" w:cs="Times New Roman"/>
          <w:sz w:val="16"/>
          <w:szCs w:val="16"/>
        </w:rPr>
        <w:t>Źródło: Powiatowe Centrum Pomocy Społecznej w Płocku</w:t>
      </w:r>
    </w:p>
    <w:p w14:paraId="70299D9C" w14:textId="210AA121" w:rsidR="00A669C5" w:rsidRDefault="00A669C5" w:rsidP="00A669C5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69C5">
        <w:rPr>
          <w:rFonts w:ascii="Times New Roman" w:eastAsia="Calibri" w:hAnsi="Times New Roman" w:cs="Times New Roman"/>
          <w:sz w:val="24"/>
          <w:szCs w:val="24"/>
        </w:rPr>
        <w:t xml:space="preserve">Powyższe dane ukazują, iż wychowankowie opuszczający rodzinne formy pieczy zastępczej w dużej mierze kontynuują naukę i podnoszą swoje kwalifikacje. Podobna sytuację można zaobserwować w stosunku do wychowanków placówki opiekuńczo – wychowawczej. </w:t>
      </w:r>
    </w:p>
    <w:p w14:paraId="07904C5B" w14:textId="701C50E6" w:rsidR="00A669C5" w:rsidRPr="00A669C5" w:rsidRDefault="00A669C5" w:rsidP="006A57A7">
      <w:pPr>
        <w:ind w:left="993" w:hanging="993"/>
        <w:rPr>
          <w:rFonts w:ascii="Times New Roman" w:eastAsia="Calibri" w:hAnsi="Times New Roman" w:cs="Times New Roman"/>
          <w:b/>
          <w:sz w:val="20"/>
          <w:szCs w:val="20"/>
        </w:rPr>
      </w:pPr>
      <w:bookmarkStart w:id="19" w:name="_Hlk30668188"/>
      <w:r w:rsidRPr="00A669C5">
        <w:rPr>
          <w:rFonts w:ascii="Times New Roman" w:eastAsia="Calibri" w:hAnsi="Times New Roman" w:cs="Times New Roman"/>
          <w:b/>
          <w:sz w:val="20"/>
          <w:szCs w:val="20"/>
        </w:rPr>
        <w:t>Tabela 2</w:t>
      </w:r>
      <w:r w:rsidR="00846584">
        <w:rPr>
          <w:rFonts w:ascii="Times New Roman" w:eastAsia="Calibri" w:hAnsi="Times New Roman" w:cs="Times New Roman"/>
          <w:b/>
          <w:sz w:val="20"/>
          <w:szCs w:val="20"/>
        </w:rPr>
        <w:t>4</w:t>
      </w:r>
      <w:r w:rsidRPr="00A669C5">
        <w:rPr>
          <w:rFonts w:ascii="Times New Roman" w:eastAsia="Calibri" w:hAnsi="Times New Roman" w:cs="Times New Roman"/>
          <w:b/>
          <w:sz w:val="20"/>
          <w:szCs w:val="20"/>
        </w:rPr>
        <w:t xml:space="preserve">. Rodzaje szkół, w których kontynuują naukę wychowankowie z zastępczych form opieki </w:t>
      </w:r>
      <w:r w:rsidR="006A57A7">
        <w:rPr>
          <w:rFonts w:ascii="Times New Roman" w:eastAsia="Calibri" w:hAnsi="Times New Roman" w:cs="Times New Roman"/>
          <w:b/>
          <w:sz w:val="20"/>
          <w:szCs w:val="20"/>
        </w:rPr>
        <w:br/>
      </w:r>
      <w:r w:rsidRPr="00A669C5">
        <w:rPr>
          <w:rFonts w:ascii="Times New Roman" w:eastAsia="Calibri" w:hAnsi="Times New Roman" w:cs="Times New Roman"/>
          <w:b/>
          <w:sz w:val="20"/>
          <w:szCs w:val="20"/>
        </w:rPr>
        <w:t>w latach 2021-2023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6"/>
        <w:gridCol w:w="1185"/>
        <w:gridCol w:w="1307"/>
        <w:gridCol w:w="1346"/>
        <w:gridCol w:w="1434"/>
        <w:gridCol w:w="1285"/>
        <w:gridCol w:w="1346"/>
      </w:tblGrid>
      <w:tr w:rsidR="00A669C5" w:rsidRPr="00A669C5" w14:paraId="6D2946F9" w14:textId="77777777" w:rsidTr="001A3C81">
        <w:trPr>
          <w:trHeight w:val="242"/>
        </w:trPr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BF6"/>
            <w:hideMark/>
          </w:tcPr>
          <w:p w14:paraId="45CDFB13" w14:textId="77777777" w:rsidR="00A669C5" w:rsidRPr="00A669C5" w:rsidRDefault="00A669C5" w:rsidP="00A669C5">
            <w:pPr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>Poziom kształcenia</w:t>
            </w:r>
          </w:p>
        </w:tc>
        <w:tc>
          <w:tcPr>
            <w:tcW w:w="79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BF6"/>
            <w:hideMark/>
          </w:tcPr>
          <w:p w14:paraId="0A25F4B4" w14:textId="77777777" w:rsidR="00A669C5" w:rsidRPr="00A669C5" w:rsidRDefault="00A669C5" w:rsidP="00A669C5">
            <w:pPr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>Liczba wychowanków</w:t>
            </w:r>
            <w:r w:rsidRPr="00A669C5">
              <w:rPr>
                <w:rFonts w:eastAsia="Calibri" w:cstheme="minorHAnsi"/>
                <w:b/>
                <w:sz w:val="18"/>
                <w:szCs w:val="18"/>
              </w:rPr>
              <w:tab/>
            </w:r>
          </w:p>
        </w:tc>
      </w:tr>
      <w:tr w:rsidR="00A669C5" w:rsidRPr="00A669C5" w14:paraId="2AF66D04" w14:textId="77777777" w:rsidTr="001A3C81">
        <w:trPr>
          <w:trHeight w:val="2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4B764" w14:textId="77777777" w:rsidR="00A669C5" w:rsidRPr="00A669C5" w:rsidRDefault="00A669C5" w:rsidP="00A669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</w:p>
        </w:tc>
        <w:tc>
          <w:tcPr>
            <w:tcW w:w="3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BF6"/>
            <w:hideMark/>
          </w:tcPr>
          <w:p w14:paraId="5B4C57C2" w14:textId="77777777" w:rsidR="00A669C5" w:rsidRPr="00A669C5" w:rsidRDefault="00A669C5" w:rsidP="00A669C5">
            <w:pPr>
              <w:tabs>
                <w:tab w:val="left" w:pos="636"/>
                <w:tab w:val="center" w:pos="1908"/>
              </w:tabs>
              <w:spacing w:after="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>Liczba wychowanków z rodzin zastępczych</w:t>
            </w:r>
          </w:p>
        </w:tc>
        <w:tc>
          <w:tcPr>
            <w:tcW w:w="4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BF6"/>
            <w:hideMark/>
          </w:tcPr>
          <w:p w14:paraId="1ACFA4EA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 xml:space="preserve">Liczba wychowanków z placówek opiekuńczo-wychowawczych </w:t>
            </w:r>
          </w:p>
        </w:tc>
      </w:tr>
      <w:tr w:rsidR="00A669C5" w:rsidRPr="00A669C5" w14:paraId="282AFF04" w14:textId="77777777" w:rsidTr="001A3C81">
        <w:trPr>
          <w:trHeight w:val="2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0FB48" w14:textId="77777777" w:rsidR="00A669C5" w:rsidRPr="00A669C5" w:rsidRDefault="00A669C5" w:rsidP="00A669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BF6"/>
            <w:hideMark/>
          </w:tcPr>
          <w:p w14:paraId="6874E846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>2021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BF6"/>
            <w:hideMark/>
          </w:tcPr>
          <w:p w14:paraId="67FFAD94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>2022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BF6"/>
            <w:hideMark/>
          </w:tcPr>
          <w:p w14:paraId="56B2F309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>2023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BF6"/>
            <w:hideMark/>
          </w:tcPr>
          <w:p w14:paraId="2A228C2B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>2021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BF6"/>
            <w:hideMark/>
          </w:tcPr>
          <w:p w14:paraId="0A6816AE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>2022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BF6"/>
            <w:hideMark/>
          </w:tcPr>
          <w:p w14:paraId="563AC882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>2023</w:t>
            </w:r>
          </w:p>
        </w:tc>
      </w:tr>
      <w:tr w:rsidR="00A669C5" w:rsidRPr="00A669C5" w14:paraId="0A8099CE" w14:textId="77777777" w:rsidTr="001A3C81">
        <w:trPr>
          <w:trHeight w:val="216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BF6"/>
            <w:hideMark/>
          </w:tcPr>
          <w:p w14:paraId="1486037D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>wyższe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08D60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7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C9A34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7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4A053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74520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3C692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5C919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3</w:t>
            </w:r>
          </w:p>
        </w:tc>
      </w:tr>
      <w:tr w:rsidR="00A669C5" w:rsidRPr="00A669C5" w14:paraId="40261D3F" w14:textId="77777777" w:rsidTr="001A3C81">
        <w:trPr>
          <w:trHeight w:val="277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BF6"/>
            <w:hideMark/>
          </w:tcPr>
          <w:p w14:paraId="02991F86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>policealne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B072F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16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F7610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11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10214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990EF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4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9E83C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4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EFD3E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3</w:t>
            </w:r>
          </w:p>
        </w:tc>
      </w:tr>
      <w:tr w:rsidR="00A669C5" w:rsidRPr="00A669C5" w14:paraId="41929DFA" w14:textId="77777777" w:rsidTr="001A3C81">
        <w:trPr>
          <w:trHeight w:val="268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BF6"/>
            <w:hideMark/>
          </w:tcPr>
          <w:p w14:paraId="113CDF1E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>średnie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84495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10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BFB4B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12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44D0D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14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CDFA3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4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C49FB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4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EECE4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3</w:t>
            </w:r>
          </w:p>
        </w:tc>
      </w:tr>
      <w:tr w:rsidR="00A669C5" w:rsidRPr="00A669C5" w14:paraId="1E559B93" w14:textId="77777777" w:rsidTr="001A3C81">
        <w:trPr>
          <w:trHeight w:val="285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BF6"/>
            <w:hideMark/>
          </w:tcPr>
          <w:p w14:paraId="30C34DAC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>zasadnicze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78EC2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C8910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2E376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CE5A2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2416F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50108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2</w:t>
            </w:r>
          </w:p>
        </w:tc>
      </w:tr>
      <w:tr w:rsidR="00A669C5" w:rsidRPr="00A669C5" w14:paraId="2EF9C6FE" w14:textId="77777777" w:rsidTr="001A3C81">
        <w:trPr>
          <w:trHeight w:val="262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BF6"/>
            <w:hideMark/>
          </w:tcPr>
          <w:p w14:paraId="553E200E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>gimnazjalne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0A821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EDB2B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AF103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CEB9D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7B2AF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EDCCF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0</w:t>
            </w:r>
          </w:p>
        </w:tc>
      </w:tr>
      <w:tr w:rsidR="00A669C5" w:rsidRPr="00A669C5" w14:paraId="65556CA1" w14:textId="77777777" w:rsidTr="001A3C81">
        <w:trPr>
          <w:trHeight w:val="279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BF6"/>
            <w:hideMark/>
          </w:tcPr>
          <w:p w14:paraId="3F53D74A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A669C5">
              <w:rPr>
                <w:rFonts w:eastAsia="Calibri" w:cstheme="minorHAnsi"/>
                <w:b/>
                <w:sz w:val="18"/>
                <w:szCs w:val="18"/>
              </w:rPr>
              <w:t xml:space="preserve">Ogółem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703A2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33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317DA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32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6A9EF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27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22851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10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173E2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11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77162" w14:textId="77777777" w:rsidR="00A669C5" w:rsidRPr="00A669C5" w:rsidRDefault="00A669C5" w:rsidP="00A669C5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69C5">
              <w:rPr>
                <w:rFonts w:eastAsia="Calibri" w:cstheme="minorHAnsi"/>
                <w:sz w:val="18"/>
                <w:szCs w:val="18"/>
              </w:rPr>
              <w:t>11</w:t>
            </w:r>
          </w:p>
        </w:tc>
      </w:tr>
    </w:tbl>
    <w:bookmarkEnd w:id="19"/>
    <w:p w14:paraId="193546E4" w14:textId="77777777" w:rsidR="00A669C5" w:rsidRPr="00A669C5" w:rsidRDefault="00A669C5" w:rsidP="00A669C5">
      <w:pPr>
        <w:spacing w:line="360" w:lineRule="auto"/>
        <w:jc w:val="both"/>
        <w:rPr>
          <w:rFonts w:eastAsia="Calibri" w:cstheme="minorHAnsi"/>
        </w:rPr>
      </w:pPr>
      <w:r w:rsidRPr="00A669C5">
        <w:rPr>
          <w:rFonts w:ascii="Calibri" w:eastAsia="Calibri" w:hAnsi="Calibri" w:cs="Times New Roman"/>
          <w:sz w:val="16"/>
          <w:szCs w:val="16"/>
        </w:rPr>
        <w:t>Źródło: Powiatowe Centrum Pomocy Społecznej w Płocku</w:t>
      </w:r>
    </w:p>
    <w:p w14:paraId="492DA2AA" w14:textId="77777777" w:rsidR="00A669C5" w:rsidRPr="00A669C5" w:rsidRDefault="00A669C5" w:rsidP="00A669C5">
      <w:pPr>
        <w:spacing w:after="0" w:line="240" w:lineRule="auto"/>
        <w:jc w:val="both"/>
        <w:rPr>
          <w:rFonts w:cstheme="minorHAnsi"/>
          <w:color w:val="FF0000"/>
        </w:rPr>
      </w:pPr>
    </w:p>
    <w:p w14:paraId="76C6280D" w14:textId="0EA051C3" w:rsidR="00A669C5" w:rsidRDefault="00A669C5" w:rsidP="006A57A7">
      <w:pPr>
        <w:spacing w:after="0" w:line="240" w:lineRule="auto"/>
        <w:ind w:left="992" w:hanging="992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bookmarkStart w:id="20" w:name="_Hlk30668199"/>
      <w:r w:rsidRPr="00A669C5">
        <w:rPr>
          <w:rFonts w:ascii="Times New Roman" w:hAnsi="Times New Roman" w:cs="Times New Roman"/>
          <w:b/>
          <w:bCs/>
          <w:sz w:val="20"/>
          <w:szCs w:val="20"/>
        </w:rPr>
        <w:lastRenderedPageBreak/>
        <w:t>Tabela 2</w:t>
      </w:r>
      <w:r w:rsidR="00846584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A669C5">
        <w:rPr>
          <w:rFonts w:ascii="Times New Roman" w:hAnsi="Times New Roman" w:cs="Times New Roman"/>
          <w:b/>
          <w:bCs/>
          <w:sz w:val="20"/>
          <w:szCs w:val="20"/>
        </w:rPr>
        <w:t>. Wydatki na osoby usamodzielniane z rodzinnej pieczy zastępczej i instytucjonalnej pieczy zastępczej w latach 2021-2023</w:t>
      </w:r>
    </w:p>
    <w:p w14:paraId="5061D019" w14:textId="77777777" w:rsidR="00865B5D" w:rsidRPr="00A669C5" w:rsidRDefault="00865B5D" w:rsidP="006A57A7">
      <w:pPr>
        <w:spacing w:after="0" w:line="240" w:lineRule="auto"/>
        <w:ind w:left="992" w:hanging="99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8931" w:type="dxa"/>
        <w:tblInd w:w="-5" w:type="dxa"/>
        <w:tblLook w:val="04A0" w:firstRow="1" w:lastRow="0" w:firstColumn="1" w:lastColumn="0" w:noHBand="0" w:noVBand="1"/>
      </w:tblPr>
      <w:tblGrid>
        <w:gridCol w:w="1700"/>
        <w:gridCol w:w="1062"/>
        <w:gridCol w:w="1283"/>
        <w:gridCol w:w="1014"/>
        <w:gridCol w:w="1462"/>
        <w:gridCol w:w="1127"/>
        <w:gridCol w:w="1283"/>
      </w:tblGrid>
      <w:tr w:rsidR="00A669C5" w:rsidRPr="00A669C5" w14:paraId="45BF3093" w14:textId="77777777" w:rsidTr="001A3C81"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B61D3" w14:textId="77777777" w:rsidR="00A669C5" w:rsidRPr="00A669C5" w:rsidRDefault="00A669C5" w:rsidP="00A669C5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A669C5">
              <w:rPr>
                <w:rFonts w:cstheme="minorHAnsi"/>
                <w:b/>
                <w:bCs/>
                <w:sz w:val="18"/>
                <w:szCs w:val="18"/>
              </w:rPr>
              <w:t>Wykaz świadczonych usług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4B319" w14:textId="77777777" w:rsidR="00A669C5" w:rsidRPr="00A669C5" w:rsidRDefault="00A669C5" w:rsidP="00865B5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669C5">
              <w:rPr>
                <w:rFonts w:cstheme="minorHAnsi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77895" w14:textId="77777777" w:rsidR="00A669C5" w:rsidRPr="00A669C5" w:rsidRDefault="00A669C5" w:rsidP="00865B5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669C5">
              <w:rPr>
                <w:rFonts w:cstheme="minorHAnsi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9D64D" w14:textId="77777777" w:rsidR="00A669C5" w:rsidRPr="00A669C5" w:rsidRDefault="00A669C5" w:rsidP="00865B5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669C5">
              <w:rPr>
                <w:rFonts w:cstheme="minorHAnsi"/>
                <w:b/>
                <w:bCs/>
                <w:sz w:val="18"/>
                <w:szCs w:val="18"/>
              </w:rPr>
              <w:t>2023</w:t>
            </w:r>
          </w:p>
        </w:tc>
      </w:tr>
      <w:tr w:rsidR="00A669C5" w:rsidRPr="00A669C5" w14:paraId="40935E69" w14:textId="77777777" w:rsidTr="001A3C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740C2" w14:textId="77777777" w:rsidR="00A669C5" w:rsidRPr="00A669C5" w:rsidRDefault="00A669C5" w:rsidP="00A669C5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5B3C25A5" w14:textId="77777777" w:rsidR="00A669C5" w:rsidRPr="00A669C5" w:rsidRDefault="00A669C5" w:rsidP="00A669C5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A669C5">
              <w:rPr>
                <w:rFonts w:cstheme="minorHAnsi"/>
                <w:b/>
                <w:bCs/>
                <w:sz w:val="16"/>
                <w:szCs w:val="16"/>
              </w:rPr>
              <w:t>Liczba świadczeń                 w rodzinnej pieczy zastępczej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D1C9C" w14:textId="77777777" w:rsidR="00A669C5" w:rsidRPr="00A669C5" w:rsidRDefault="00A669C5" w:rsidP="00A669C5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A669C5">
              <w:rPr>
                <w:rFonts w:cstheme="minorHAnsi"/>
                <w:b/>
                <w:bCs/>
                <w:sz w:val="16"/>
                <w:szCs w:val="16"/>
              </w:rPr>
              <w:t>Liczba świadczeń w instytucjonalnej pieczy zastępczej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33BF5534" w14:textId="77777777" w:rsidR="00A669C5" w:rsidRPr="00A669C5" w:rsidRDefault="00A669C5" w:rsidP="00A669C5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A669C5">
              <w:rPr>
                <w:rFonts w:cstheme="minorHAnsi"/>
                <w:b/>
                <w:bCs/>
                <w:sz w:val="16"/>
                <w:szCs w:val="16"/>
              </w:rPr>
              <w:t>Liczba świadczeń w rodzinnej pieczy zastępczej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47F23" w14:textId="77777777" w:rsidR="00A669C5" w:rsidRPr="00A669C5" w:rsidRDefault="00A669C5" w:rsidP="00A669C5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A669C5">
              <w:rPr>
                <w:rFonts w:cstheme="minorHAnsi"/>
                <w:b/>
                <w:bCs/>
                <w:sz w:val="16"/>
                <w:szCs w:val="16"/>
              </w:rPr>
              <w:t xml:space="preserve">Liczba świadczeń </w:t>
            </w:r>
            <w:r w:rsidRPr="00A669C5">
              <w:rPr>
                <w:rFonts w:cstheme="minorHAnsi"/>
                <w:b/>
                <w:bCs/>
                <w:sz w:val="16"/>
                <w:szCs w:val="16"/>
              </w:rPr>
              <w:br/>
              <w:t>w instytucjonalnej pieczy zastępczej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4EFE33FC" w14:textId="77777777" w:rsidR="00A669C5" w:rsidRPr="00A669C5" w:rsidRDefault="00A669C5" w:rsidP="00A669C5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A669C5">
              <w:rPr>
                <w:rFonts w:cstheme="minorHAnsi"/>
                <w:b/>
                <w:bCs/>
                <w:sz w:val="16"/>
                <w:szCs w:val="16"/>
              </w:rPr>
              <w:t>Liczba świadczeń w rodzinnej pieczy zastępczej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D3553" w14:textId="77777777" w:rsidR="00A669C5" w:rsidRPr="00A669C5" w:rsidRDefault="00A669C5" w:rsidP="00A669C5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A669C5">
              <w:rPr>
                <w:rFonts w:cstheme="minorHAnsi"/>
                <w:b/>
                <w:bCs/>
                <w:sz w:val="16"/>
                <w:szCs w:val="16"/>
              </w:rPr>
              <w:t>Liczba świadczeń w instytucjonalnej pieczy zastępczej</w:t>
            </w:r>
          </w:p>
        </w:tc>
      </w:tr>
      <w:tr w:rsidR="00A669C5" w:rsidRPr="00A669C5" w14:paraId="7B925429" w14:textId="77777777" w:rsidTr="001A3C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9B0E4" w14:textId="77777777" w:rsidR="00A669C5" w:rsidRPr="00A669C5" w:rsidRDefault="00A669C5" w:rsidP="00A669C5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5324175C" w14:textId="77777777" w:rsidR="00A669C5" w:rsidRPr="00A669C5" w:rsidRDefault="00A669C5" w:rsidP="00A669C5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A669C5">
              <w:rPr>
                <w:rFonts w:cstheme="minorHAnsi"/>
                <w:b/>
                <w:bCs/>
                <w:sz w:val="16"/>
                <w:szCs w:val="16"/>
              </w:rPr>
              <w:t>Kwota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0FA11" w14:textId="77777777" w:rsidR="00A669C5" w:rsidRPr="00A669C5" w:rsidRDefault="00A669C5" w:rsidP="00A669C5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A669C5">
              <w:rPr>
                <w:rFonts w:cstheme="minorHAnsi"/>
                <w:b/>
                <w:bCs/>
                <w:sz w:val="16"/>
                <w:szCs w:val="16"/>
              </w:rPr>
              <w:t>Kwota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7CA62940" w14:textId="77777777" w:rsidR="00A669C5" w:rsidRPr="00A669C5" w:rsidRDefault="00A669C5" w:rsidP="00A669C5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A669C5">
              <w:rPr>
                <w:rFonts w:cstheme="minorHAnsi"/>
                <w:b/>
                <w:bCs/>
                <w:sz w:val="16"/>
                <w:szCs w:val="16"/>
              </w:rPr>
              <w:t>Kwota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97C9B" w14:textId="77777777" w:rsidR="00A669C5" w:rsidRPr="00A669C5" w:rsidRDefault="00A669C5" w:rsidP="00A669C5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A669C5">
              <w:rPr>
                <w:rFonts w:cstheme="minorHAnsi"/>
                <w:b/>
                <w:bCs/>
                <w:sz w:val="16"/>
                <w:szCs w:val="16"/>
              </w:rPr>
              <w:t>Kwota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6E7DFFA0" w14:textId="77777777" w:rsidR="00A669C5" w:rsidRPr="00A669C5" w:rsidRDefault="00A669C5" w:rsidP="00A669C5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A669C5">
              <w:rPr>
                <w:rFonts w:cstheme="minorHAnsi"/>
                <w:b/>
                <w:bCs/>
                <w:sz w:val="16"/>
                <w:szCs w:val="16"/>
              </w:rPr>
              <w:t>Kwota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49B9A" w14:textId="77777777" w:rsidR="00A669C5" w:rsidRPr="00A669C5" w:rsidRDefault="00A669C5" w:rsidP="00A669C5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A669C5">
              <w:rPr>
                <w:rFonts w:cstheme="minorHAnsi"/>
                <w:b/>
                <w:bCs/>
                <w:sz w:val="16"/>
                <w:szCs w:val="16"/>
              </w:rPr>
              <w:t>Kwota</w:t>
            </w:r>
          </w:p>
        </w:tc>
      </w:tr>
      <w:tr w:rsidR="00A669C5" w:rsidRPr="00A669C5" w14:paraId="091813DB" w14:textId="77777777" w:rsidTr="001A3C81">
        <w:trPr>
          <w:trHeight w:val="215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3946B" w14:textId="77777777" w:rsidR="00A669C5" w:rsidRPr="00A669C5" w:rsidRDefault="00A669C5" w:rsidP="00A669C5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A669C5">
              <w:rPr>
                <w:rFonts w:cstheme="minorHAnsi"/>
                <w:b/>
                <w:bCs/>
                <w:sz w:val="18"/>
                <w:szCs w:val="18"/>
              </w:rPr>
              <w:t xml:space="preserve">na </w:t>
            </w:r>
            <w:r w:rsidRPr="00A669C5">
              <w:rPr>
                <w:rFonts w:cstheme="minorHAnsi"/>
                <w:b/>
                <w:bCs/>
                <w:sz w:val="18"/>
                <w:szCs w:val="18"/>
              </w:rPr>
              <w:br/>
              <w:t>kontynuowanie nauki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F519985" w14:textId="77777777" w:rsidR="00A669C5" w:rsidRPr="00A669C5" w:rsidRDefault="00A669C5" w:rsidP="00A669C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A669C5">
              <w:rPr>
                <w:rFonts w:cstheme="minorHAnsi"/>
                <w:sz w:val="16"/>
                <w:szCs w:val="16"/>
              </w:rPr>
              <w:t>320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B7C8C" w14:textId="77777777" w:rsidR="00A669C5" w:rsidRPr="00A669C5" w:rsidRDefault="00A669C5" w:rsidP="00A669C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A669C5">
              <w:rPr>
                <w:rFonts w:cstheme="minorHAnsi"/>
                <w:sz w:val="16"/>
                <w:szCs w:val="16"/>
              </w:rPr>
              <w:t>94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3466032B" w14:textId="77777777" w:rsidR="00A669C5" w:rsidRPr="00A669C5" w:rsidRDefault="00A669C5" w:rsidP="00A669C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A669C5">
              <w:rPr>
                <w:rFonts w:cstheme="minorHAnsi"/>
                <w:sz w:val="16"/>
                <w:szCs w:val="16"/>
              </w:rPr>
              <w:t>262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44949" w14:textId="77777777" w:rsidR="00A669C5" w:rsidRPr="00A669C5" w:rsidRDefault="00A669C5" w:rsidP="00A669C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A669C5">
              <w:rPr>
                <w:rFonts w:cstheme="minorHAnsi"/>
                <w:sz w:val="16"/>
                <w:szCs w:val="16"/>
              </w:rPr>
              <w:t>105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7BCC45FD" w14:textId="77777777" w:rsidR="00A669C5" w:rsidRPr="00A669C5" w:rsidRDefault="00A669C5" w:rsidP="00A669C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A669C5">
              <w:rPr>
                <w:rFonts w:cstheme="minorHAnsi"/>
                <w:sz w:val="16"/>
                <w:szCs w:val="16"/>
              </w:rPr>
              <w:t>232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5FE42" w14:textId="77777777" w:rsidR="00A669C5" w:rsidRPr="00A669C5" w:rsidRDefault="00A669C5" w:rsidP="00A669C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A669C5">
              <w:rPr>
                <w:rFonts w:cstheme="minorHAnsi"/>
                <w:sz w:val="16"/>
                <w:szCs w:val="16"/>
              </w:rPr>
              <w:t>97</w:t>
            </w:r>
          </w:p>
        </w:tc>
      </w:tr>
      <w:tr w:rsidR="00A669C5" w:rsidRPr="00A669C5" w14:paraId="38AD7EEA" w14:textId="77777777" w:rsidTr="001A3C81">
        <w:trPr>
          <w:trHeight w:val="3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E5EEB" w14:textId="77777777" w:rsidR="00A669C5" w:rsidRPr="00A669C5" w:rsidRDefault="00A669C5" w:rsidP="00A669C5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514C5D93" w14:textId="77777777" w:rsidR="00A669C5" w:rsidRPr="00A669C5" w:rsidRDefault="00A669C5" w:rsidP="00A669C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A669C5">
              <w:rPr>
                <w:rFonts w:cstheme="minorHAnsi"/>
                <w:sz w:val="16"/>
                <w:szCs w:val="16"/>
              </w:rPr>
              <w:t>175.490,00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EA225" w14:textId="77777777" w:rsidR="00A669C5" w:rsidRPr="00A669C5" w:rsidRDefault="00A669C5" w:rsidP="00A669C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A669C5">
              <w:rPr>
                <w:rFonts w:cstheme="minorHAnsi"/>
                <w:sz w:val="16"/>
                <w:szCs w:val="16"/>
              </w:rPr>
              <w:t>53.103,00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3B8F6C2A" w14:textId="77777777" w:rsidR="00A669C5" w:rsidRPr="00A669C5" w:rsidRDefault="00A669C5" w:rsidP="00A669C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A669C5">
              <w:rPr>
                <w:rFonts w:cstheme="minorHAnsi"/>
                <w:sz w:val="16"/>
                <w:szCs w:val="16"/>
              </w:rPr>
              <w:t>151.563,00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55184" w14:textId="77777777" w:rsidR="00A669C5" w:rsidRPr="00A669C5" w:rsidRDefault="00A669C5" w:rsidP="00A669C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A669C5">
              <w:rPr>
                <w:rFonts w:cstheme="minorHAnsi"/>
                <w:sz w:val="16"/>
                <w:szCs w:val="16"/>
              </w:rPr>
              <w:t>61.112,00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0084E8A8" w14:textId="77777777" w:rsidR="00A669C5" w:rsidRPr="00A669C5" w:rsidRDefault="00A669C5" w:rsidP="00A669C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A669C5">
              <w:rPr>
                <w:rFonts w:cstheme="minorHAnsi"/>
                <w:sz w:val="16"/>
                <w:szCs w:val="16"/>
              </w:rPr>
              <w:t>150.048,00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E3540" w14:textId="77777777" w:rsidR="00A669C5" w:rsidRPr="00A669C5" w:rsidRDefault="00A669C5" w:rsidP="00A669C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A669C5">
              <w:rPr>
                <w:rFonts w:cstheme="minorHAnsi"/>
                <w:sz w:val="16"/>
                <w:szCs w:val="16"/>
              </w:rPr>
              <w:t>61.859,00</w:t>
            </w:r>
          </w:p>
        </w:tc>
      </w:tr>
      <w:tr w:rsidR="00A669C5" w:rsidRPr="00A669C5" w14:paraId="22214AD9" w14:textId="77777777" w:rsidTr="001A3C81">
        <w:trPr>
          <w:trHeight w:val="344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B1DA" w14:textId="77777777" w:rsidR="00A669C5" w:rsidRPr="00A669C5" w:rsidRDefault="00A669C5" w:rsidP="00A669C5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A669C5">
              <w:rPr>
                <w:rFonts w:cstheme="minorHAnsi"/>
                <w:b/>
                <w:bCs/>
                <w:sz w:val="18"/>
                <w:szCs w:val="18"/>
              </w:rPr>
              <w:t>na usamodzielnienie</w:t>
            </w:r>
          </w:p>
          <w:p w14:paraId="30B5E6CA" w14:textId="77777777" w:rsidR="00A669C5" w:rsidRPr="00A669C5" w:rsidRDefault="00A669C5" w:rsidP="00A669C5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D63B11E" w14:textId="77777777" w:rsidR="00A669C5" w:rsidRPr="00A669C5" w:rsidRDefault="00A669C5" w:rsidP="00A669C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A669C5"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EAEA8" w14:textId="77777777" w:rsidR="00A669C5" w:rsidRPr="00A669C5" w:rsidRDefault="00A669C5" w:rsidP="00A669C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A669C5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70CF25F1" w14:textId="77777777" w:rsidR="00A669C5" w:rsidRPr="00A669C5" w:rsidRDefault="00A669C5" w:rsidP="00A669C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A669C5">
              <w:rPr>
                <w:rFonts w:cstheme="minorHAnsi"/>
                <w:sz w:val="16"/>
                <w:szCs w:val="16"/>
              </w:rPr>
              <w:t>17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F7042" w14:textId="77777777" w:rsidR="00A669C5" w:rsidRPr="00A669C5" w:rsidRDefault="00A669C5" w:rsidP="00A669C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A669C5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5DB2686B" w14:textId="77777777" w:rsidR="00A669C5" w:rsidRPr="00A669C5" w:rsidRDefault="00A669C5" w:rsidP="00A669C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A669C5">
              <w:rPr>
                <w:rFonts w:cstheme="minorHAnsi"/>
                <w:sz w:val="16"/>
                <w:szCs w:val="16"/>
              </w:rPr>
              <w:t>11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CC5E9" w14:textId="77777777" w:rsidR="00A669C5" w:rsidRPr="00A669C5" w:rsidRDefault="00A669C5" w:rsidP="00A669C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A669C5">
              <w:rPr>
                <w:rFonts w:cstheme="minorHAnsi"/>
                <w:sz w:val="16"/>
                <w:szCs w:val="16"/>
              </w:rPr>
              <w:t>3</w:t>
            </w:r>
          </w:p>
        </w:tc>
      </w:tr>
      <w:tr w:rsidR="00A669C5" w:rsidRPr="00A669C5" w14:paraId="0CB5936F" w14:textId="77777777" w:rsidTr="001A3C81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11A15" w14:textId="77777777" w:rsidR="00A669C5" w:rsidRPr="00A669C5" w:rsidRDefault="00A669C5" w:rsidP="00A669C5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46927AC2" w14:textId="77777777" w:rsidR="00A669C5" w:rsidRPr="00A669C5" w:rsidRDefault="00A669C5" w:rsidP="00A669C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A669C5">
              <w:rPr>
                <w:rFonts w:cstheme="minorHAnsi"/>
                <w:sz w:val="16"/>
                <w:szCs w:val="16"/>
              </w:rPr>
              <w:t>22.118,00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C4A4D" w14:textId="77777777" w:rsidR="00A669C5" w:rsidRPr="00A669C5" w:rsidRDefault="00A669C5" w:rsidP="00A669C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A669C5">
              <w:rPr>
                <w:rFonts w:cstheme="minorHAnsi"/>
                <w:sz w:val="16"/>
                <w:szCs w:val="16"/>
              </w:rPr>
              <w:t>23.201,00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473B6668" w14:textId="77777777" w:rsidR="00A669C5" w:rsidRPr="00A669C5" w:rsidRDefault="00A669C5" w:rsidP="00A669C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A669C5">
              <w:rPr>
                <w:rFonts w:cstheme="minorHAnsi"/>
                <w:sz w:val="16"/>
                <w:szCs w:val="16"/>
              </w:rPr>
              <w:t>86.392,00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47621" w14:textId="77777777" w:rsidR="00A669C5" w:rsidRPr="00A669C5" w:rsidRDefault="00A669C5" w:rsidP="00A669C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A669C5">
              <w:rPr>
                <w:rFonts w:cstheme="minorHAnsi"/>
                <w:sz w:val="16"/>
                <w:szCs w:val="16"/>
              </w:rPr>
              <w:t>30.975,00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0DC49B5F" w14:textId="77777777" w:rsidR="00A669C5" w:rsidRPr="00A669C5" w:rsidRDefault="00A669C5" w:rsidP="00A669C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A669C5">
              <w:rPr>
                <w:rFonts w:cstheme="minorHAnsi"/>
                <w:sz w:val="16"/>
                <w:szCs w:val="16"/>
              </w:rPr>
              <w:t>63.885,00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934A6" w14:textId="77777777" w:rsidR="00A669C5" w:rsidRPr="00A669C5" w:rsidRDefault="00A669C5" w:rsidP="00A669C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A669C5">
              <w:rPr>
                <w:rFonts w:cstheme="minorHAnsi"/>
                <w:sz w:val="16"/>
                <w:szCs w:val="16"/>
              </w:rPr>
              <w:t>25.775,00</w:t>
            </w:r>
          </w:p>
        </w:tc>
      </w:tr>
      <w:tr w:rsidR="00A669C5" w:rsidRPr="00A669C5" w14:paraId="31CF208B" w14:textId="77777777" w:rsidTr="001A3C81">
        <w:trPr>
          <w:trHeight w:val="397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B59C" w14:textId="77777777" w:rsidR="00A669C5" w:rsidRPr="00A669C5" w:rsidRDefault="00A669C5" w:rsidP="00A669C5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A669C5">
              <w:rPr>
                <w:rFonts w:cstheme="minorHAnsi"/>
                <w:b/>
                <w:bCs/>
                <w:sz w:val="18"/>
                <w:szCs w:val="18"/>
              </w:rPr>
              <w:t>na zagospodarowanie</w:t>
            </w:r>
          </w:p>
          <w:p w14:paraId="0374E290" w14:textId="77777777" w:rsidR="00A669C5" w:rsidRPr="00A669C5" w:rsidRDefault="00A669C5" w:rsidP="00A669C5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6246D54" w14:textId="77777777" w:rsidR="00A669C5" w:rsidRPr="00A669C5" w:rsidRDefault="00A669C5" w:rsidP="00A669C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A669C5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30024" w14:textId="77777777" w:rsidR="00A669C5" w:rsidRPr="00A669C5" w:rsidRDefault="00A669C5" w:rsidP="00A669C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A669C5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72A929A2" w14:textId="77777777" w:rsidR="00A669C5" w:rsidRPr="00A669C5" w:rsidRDefault="00A669C5" w:rsidP="00A669C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A669C5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F33C5" w14:textId="77777777" w:rsidR="00A669C5" w:rsidRPr="00A669C5" w:rsidRDefault="00A669C5" w:rsidP="00A669C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A669C5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0261F997" w14:textId="77777777" w:rsidR="00A669C5" w:rsidRPr="00A669C5" w:rsidRDefault="00A669C5" w:rsidP="00A669C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A669C5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0D45A" w14:textId="77777777" w:rsidR="00A669C5" w:rsidRPr="00A669C5" w:rsidRDefault="00A669C5" w:rsidP="00A669C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A669C5">
              <w:rPr>
                <w:rFonts w:cstheme="minorHAnsi"/>
                <w:sz w:val="16"/>
                <w:szCs w:val="16"/>
              </w:rPr>
              <w:t>0</w:t>
            </w:r>
          </w:p>
        </w:tc>
      </w:tr>
      <w:tr w:rsidR="00A669C5" w:rsidRPr="00A669C5" w14:paraId="63FEEB38" w14:textId="77777777" w:rsidTr="001A3C81">
        <w:trPr>
          <w:trHeight w:val="4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04688" w14:textId="77777777" w:rsidR="00A669C5" w:rsidRPr="00A669C5" w:rsidRDefault="00A669C5" w:rsidP="00A669C5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5B3EBC63" w14:textId="77777777" w:rsidR="00A669C5" w:rsidRPr="00A669C5" w:rsidRDefault="00A669C5" w:rsidP="00A669C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A669C5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E16A2" w14:textId="77777777" w:rsidR="00A669C5" w:rsidRPr="00A669C5" w:rsidRDefault="00A669C5" w:rsidP="00A669C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A669C5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4D46F135" w14:textId="77777777" w:rsidR="00A669C5" w:rsidRPr="00A669C5" w:rsidRDefault="00A669C5" w:rsidP="00A669C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A669C5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06C79" w14:textId="77777777" w:rsidR="00A669C5" w:rsidRPr="00A669C5" w:rsidRDefault="00A669C5" w:rsidP="00A669C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A669C5">
              <w:rPr>
                <w:rFonts w:cstheme="minorHAnsi"/>
                <w:sz w:val="16"/>
                <w:szCs w:val="16"/>
              </w:rPr>
              <w:t>3.477,00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666E3F36" w14:textId="77777777" w:rsidR="00A669C5" w:rsidRPr="00A669C5" w:rsidRDefault="00A669C5" w:rsidP="00A669C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A669C5">
              <w:rPr>
                <w:rFonts w:cstheme="minorHAnsi"/>
                <w:sz w:val="16"/>
                <w:szCs w:val="16"/>
              </w:rPr>
              <w:t>4.077,00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BF1FB" w14:textId="77777777" w:rsidR="00A669C5" w:rsidRPr="00A669C5" w:rsidRDefault="00A669C5" w:rsidP="00A669C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A669C5">
              <w:rPr>
                <w:rFonts w:cstheme="minorHAnsi"/>
                <w:sz w:val="16"/>
                <w:szCs w:val="16"/>
              </w:rPr>
              <w:t>0</w:t>
            </w:r>
          </w:p>
        </w:tc>
      </w:tr>
      <w:tr w:rsidR="00A669C5" w:rsidRPr="00A669C5" w14:paraId="1CCA3D1E" w14:textId="77777777" w:rsidTr="001A3C81">
        <w:trPr>
          <w:trHeight w:val="422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2B6A9" w14:textId="77777777" w:rsidR="00A669C5" w:rsidRPr="00A669C5" w:rsidRDefault="00A669C5" w:rsidP="00A669C5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A669C5">
              <w:rPr>
                <w:rFonts w:cstheme="minorHAnsi"/>
                <w:b/>
                <w:sz w:val="16"/>
                <w:szCs w:val="16"/>
              </w:rPr>
              <w:t xml:space="preserve">Ogółem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287639C7" w14:textId="77777777" w:rsidR="00A669C5" w:rsidRPr="00A669C5" w:rsidRDefault="00A669C5" w:rsidP="00A669C5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669C5">
              <w:rPr>
                <w:rFonts w:cstheme="minorHAnsi"/>
                <w:b/>
                <w:sz w:val="16"/>
                <w:szCs w:val="16"/>
              </w:rPr>
              <w:t>325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34C9A" w14:textId="77777777" w:rsidR="00A669C5" w:rsidRPr="00A669C5" w:rsidRDefault="00A669C5" w:rsidP="00A669C5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669C5">
              <w:rPr>
                <w:rFonts w:cstheme="minorHAnsi"/>
                <w:b/>
                <w:sz w:val="16"/>
                <w:szCs w:val="16"/>
              </w:rPr>
              <w:t>101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5FEE8A75" w14:textId="77777777" w:rsidR="00A669C5" w:rsidRPr="00A669C5" w:rsidRDefault="00A669C5" w:rsidP="00A669C5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669C5">
              <w:rPr>
                <w:rFonts w:cstheme="minorHAnsi"/>
                <w:b/>
                <w:sz w:val="16"/>
                <w:szCs w:val="16"/>
              </w:rPr>
              <w:t>279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29487" w14:textId="77777777" w:rsidR="00A669C5" w:rsidRPr="00A669C5" w:rsidRDefault="00A669C5" w:rsidP="00A669C5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669C5">
              <w:rPr>
                <w:rFonts w:cstheme="minorHAnsi"/>
                <w:b/>
                <w:sz w:val="16"/>
                <w:szCs w:val="16"/>
              </w:rPr>
              <w:t>111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5E48D9B4" w14:textId="77777777" w:rsidR="00A669C5" w:rsidRPr="00A669C5" w:rsidRDefault="00A669C5" w:rsidP="00A669C5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669C5">
              <w:rPr>
                <w:rFonts w:cstheme="minorHAnsi"/>
                <w:b/>
                <w:sz w:val="16"/>
                <w:szCs w:val="16"/>
              </w:rPr>
              <w:t>244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4C65A" w14:textId="77777777" w:rsidR="00A669C5" w:rsidRPr="00A669C5" w:rsidRDefault="00A669C5" w:rsidP="00A669C5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669C5">
              <w:rPr>
                <w:rFonts w:cstheme="minorHAnsi"/>
                <w:b/>
                <w:sz w:val="16"/>
                <w:szCs w:val="16"/>
              </w:rPr>
              <w:t>100</w:t>
            </w:r>
          </w:p>
        </w:tc>
      </w:tr>
      <w:tr w:rsidR="00A669C5" w:rsidRPr="00A669C5" w14:paraId="386B4FEA" w14:textId="77777777" w:rsidTr="001A3C81">
        <w:trPr>
          <w:trHeight w:val="3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77A3F" w14:textId="77777777" w:rsidR="00A669C5" w:rsidRPr="00A669C5" w:rsidRDefault="00A669C5" w:rsidP="00A669C5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6F398E43" w14:textId="77777777" w:rsidR="00A669C5" w:rsidRPr="00A669C5" w:rsidRDefault="00A669C5" w:rsidP="00A669C5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669C5">
              <w:rPr>
                <w:rFonts w:cstheme="minorHAnsi"/>
                <w:b/>
                <w:sz w:val="16"/>
                <w:szCs w:val="16"/>
              </w:rPr>
              <w:t>197.608,00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39635" w14:textId="77777777" w:rsidR="00A669C5" w:rsidRPr="00A669C5" w:rsidRDefault="00A669C5" w:rsidP="00A669C5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669C5">
              <w:rPr>
                <w:rFonts w:cstheme="minorHAnsi"/>
                <w:b/>
                <w:sz w:val="16"/>
                <w:szCs w:val="16"/>
              </w:rPr>
              <w:t>76.304,00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20761818" w14:textId="77777777" w:rsidR="00A669C5" w:rsidRPr="00A669C5" w:rsidRDefault="00A669C5" w:rsidP="00A669C5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669C5">
              <w:rPr>
                <w:rFonts w:cstheme="minorHAnsi"/>
                <w:b/>
                <w:sz w:val="16"/>
                <w:szCs w:val="16"/>
              </w:rPr>
              <w:t>237.955,00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703F8" w14:textId="77777777" w:rsidR="00A669C5" w:rsidRPr="00A669C5" w:rsidRDefault="00A669C5" w:rsidP="00A669C5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669C5">
              <w:rPr>
                <w:rFonts w:cstheme="minorHAnsi"/>
                <w:b/>
                <w:sz w:val="16"/>
                <w:szCs w:val="16"/>
              </w:rPr>
              <w:t>95.564,00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6FB02439" w14:textId="77777777" w:rsidR="00A669C5" w:rsidRPr="00A669C5" w:rsidRDefault="00A669C5" w:rsidP="00A669C5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669C5">
              <w:rPr>
                <w:rFonts w:cstheme="minorHAnsi"/>
                <w:b/>
                <w:sz w:val="16"/>
                <w:szCs w:val="16"/>
              </w:rPr>
              <w:t>218.010,00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A8489" w14:textId="77777777" w:rsidR="00A669C5" w:rsidRPr="00A669C5" w:rsidRDefault="00A669C5" w:rsidP="00A669C5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669C5">
              <w:rPr>
                <w:rFonts w:cstheme="minorHAnsi"/>
                <w:b/>
                <w:sz w:val="16"/>
                <w:szCs w:val="16"/>
              </w:rPr>
              <w:t>87.634,00</w:t>
            </w:r>
          </w:p>
        </w:tc>
      </w:tr>
    </w:tbl>
    <w:bookmarkEnd w:id="20"/>
    <w:p w14:paraId="07E59D2D" w14:textId="77777777" w:rsidR="00A669C5" w:rsidRPr="00A669C5" w:rsidRDefault="00A669C5" w:rsidP="00A669C5">
      <w:pPr>
        <w:rPr>
          <w:rFonts w:ascii="Calibri" w:eastAsia="Calibri" w:hAnsi="Calibri" w:cs="Times New Roman"/>
          <w:sz w:val="16"/>
          <w:szCs w:val="16"/>
        </w:rPr>
      </w:pPr>
      <w:r w:rsidRPr="00A669C5">
        <w:rPr>
          <w:rFonts w:ascii="Calibri" w:eastAsia="Calibri" w:hAnsi="Calibri" w:cs="Times New Roman"/>
          <w:sz w:val="16"/>
          <w:szCs w:val="16"/>
        </w:rPr>
        <w:t>Źródło: Powiatowe Centrum Pomocy Społecznej w Płocku</w:t>
      </w:r>
    </w:p>
    <w:p w14:paraId="0ECB80AC" w14:textId="1607CF41" w:rsidR="00A669C5" w:rsidRPr="00A669C5" w:rsidRDefault="00A669C5" w:rsidP="00A669C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69C5">
        <w:rPr>
          <w:rFonts w:ascii="Times New Roman" w:hAnsi="Times New Roman" w:cs="Times New Roman"/>
          <w:sz w:val="24"/>
          <w:szCs w:val="24"/>
        </w:rPr>
        <w:t xml:space="preserve">Powyższa tabela przedstawia liczbę wychowanków i kwoty wypłaconej pomocy pieniężnej w latach 2021-2023 na kontynuowanie nauki, zagospodarowanie i usamodzielnienie. Z danych wynika, że wzrasta  liczba wychowanków rodzinnej pieczy zastępczej 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A669C5">
        <w:rPr>
          <w:rFonts w:ascii="Times New Roman" w:hAnsi="Times New Roman" w:cs="Times New Roman"/>
          <w:sz w:val="24"/>
          <w:szCs w:val="24"/>
        </w:rPr>
        <w:t xml:space="preserve">orzystających z pomocy finansowej na usamodzielnienie. </w:t>
      </w:r>
    </w:p>
    <w:p w14:paraId="1ADE93DD" w14:textId="77777777" w:rsidR="00AD2572" w:rsidRDefault="00AD2572" w:rsidP="00FB4714">
      <w:pPr>
        <w:spacing w:after="0" w:line="360" w:lineRule="auto"/>
        <w:jc w:val="both"/>
      </w:pPr>
    </w:p>
    <w:p w14:paraId="00BC1D3A" w14:textId="4BB9F08B" w:rsidR="00007147" w:rsidRDefault="00007147">
      <w:r>
        <w:br w:type="page"/>
      </w:r>
    </w:p>
    <w:p w14:paraId="61DEA5D9" w14:textId="0B16C258" w:rsidR="000B4A58" w:rsidRPr="00865B5D" w:rsidRDefault="00B33AAB" w:rsidP="00865B5D">
      <w:pPr>
        <w:pStyle w:val="Akapitzlist"/>
        <w:numPr>
          <w:ilvl w:val="1"/>
          <w:numId w:val="3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65B5D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 </w:t>
      </w:r>
      <w:r w:rsidR="00DC1217" w:rsidRPr="00865B5D">
        <w:rPr>
          <w:rFonts w:ascii="Times New Roman" w:hAnsi="Times New Roman" w:cs="Times New Roman"/>
          <w:b/>
          <w:bCs/>
          <w:sz w:val="26"/>
          <w:szCs w:val="26"/>
        </w:rPr>
        <w:t xml:space="preserve">Przemoc domowa - </w:t>
      </w:r>
      <w:r w:rsidRPr="00865B5D">
        <w:rPr>
          <w:rFonts w:ascii="Times New Roman" w:hAnsi="Times New Roman" w:cs="Times New Roman"/>
          <w:b/>
          <w:bCs/>
          <w:sz w:val="26"/>
          <w:szCs w:val="26"/>
        </w:rPr>
        <w:t>Ośrodek Interwencji Kryzysowej Powiatowego Centrum Pomocy Rodzinie w Płocku</w:t>
      </w:r>
    </w:p>
    <w:p w14:paraId="0955E9BD" w14:textId="77777777" w:rsidR="000B4A58" w:rsidRPr="00B33AAB" w:rsidRDefault="000B4A58" w:rsidP="00B0080B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55B6CC1" w14:textId="30228D76" w:rsidR="009703BD" w:rsidRPr="00B33AAB" w:rsidRDefault="00B0080B" w:rsidP="009703BD">
      <w:pPr>
        <w:pStyle w:val="Akapitzlist"/>
        <w:autoSpaceDE w:val="0"/>
        <w:autoSpaceDN w:val="0"/>
        <w:adjustRightInd w:val="0"/>
        <w:spacing w:line="360" w:lineRule="auto"/>
        <w:ind w:left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B33AAB" w:rsidRPr="00B33AAB">
        <w:rPr>
          <w:rFonts w:ascii="Times New Roman" w:hAnsi="Times New Roman" w:cs="Times New Roman"/>
          <w:bCs/>
          <w:sz w:val="24"/>
          <w:szCs w:val="24"/>
        </w:rPr>
        <w:t xml:space="preserve">Od 01.01.2024 roku w powiecie płockim działa Ośrodek Interwencji Kryzysowej, zwany dalej Ośrodkiem, który świadczy usługi społeczne w formie poradnictwa specjalistycznego oraz interwencji kryzysowej. Pomoc tego rodzaju jest udzielana w przypadku wystąpienia takiej potrzeby, wszystkim osobom i rodzinom zamieszkującym na terenie powiatu płockiego, które zgłoszą  się do Ośrodka (bez względu na posiadany dochód). Tym samym, Ośrodek zapewnia mieszkańcom, w tym także dzieciom możliwość skorzystania z różnych form wsparcia, jak wsparcie emocjonalne i informacyjne, w tym psychologiczne, prawne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="00B33AAB" w:rsidRPr="00B33AAB">
        <w:rPr>
          <w:rFonts w:ascii="Times New Roman" w:hAnsi="Times New Roman" w:cs="Times New Roman"/>
          <w:bCs/>
          <w:sz w:val="24"/>
          <w:szCs w:val="24"/>
        </w:rPr>
        <w:t xml:space="preserve">i rodzinne. Celem tych usług jest wskazanie możliwych sposobów poradzenia sobie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="00B33AAB" w:rsidRPr="00B33AAB">
        <w:rPr>
          <w:rFonts w:ascii="Times New Roman" w:hAnsi="Times New Roman" w:cs="Times New Roman"/>
          <w:bCs/>
          <w:sz w:val="24"/>
          <w:szCs w:val="24"/>
        </w:rPr>
        <w:t xml:space="preserve">z trudnościami bądź kryzysami i dawanie wyboru, informowanie o innych możliwościach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="00B33AAB" w:rsidRPr="00B33AAB">
        <w:rPr>
          <w:rFonts w:ascii="Times New Roman" w:hAnsi="Times New Roman" w:cs="Times New Roman"/>
          <w:bCs/>
          <w:sz w:val="24"/>
          <w:szCs w:val="24"/>
        </w:rPr>
        <w:t>i miejscach udzielania pomocy, wzmacnianie posiadanych już kompetencji i umiejętności (praca na zasobach), a także towarzyszenie - poprzez zapewnienie stałej dostępności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="00B33AAB" w:rsidRPr="00B33AAB">
        <w:rPr>
          <w:rFonts w:ascii="Times New Roman" w:hAnsi="Times New Roman" w:cs="Times New Roman"/>
          <w:bCs/>
          <w:sz w:val="24"/>
          <w:szCs w:val="24"/>
        </w:rPr>
        <w:t xml:space="preserve"> do specjalisty, który ma gotowość do wysłuchania i okazania zrozumienia. Podstawowym narzędziem wsparcia udzielanego w Ośrodku, niezależnie od formy kontaktu (bezpośredniego bądź telefonicznego) jest rozmowa, w której osoby i rodziny komunikują swoje potrzeby, zarówno werbalnie, jak i niewerbalnie (stan psychofizyczny). Udzielane podczas rozmowy wsparcie polega na przekazywaniu emocji uspokajających i podtrzymujących oraz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="00B33AAB" w:rsidRPr="00B33AAB">
        <w:rPr>
          <w:rFonts w:ascii="Times New Roman" w:hAnsi="Times New Roman" w:cs="Times New Roman"/>
          <w:bCs/>
          <w:sz w:val="24"/>
          <w:szCs w:val="24"/>
        </w:rPr>
        <w:t xml:space="preserve">na okazywaniu troski. Kluczowe jest budowanie poczucia bezpieczeństwa oraz tworzenie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="00B33AAB" w:rsidRPr="00B33AAB">
        <w:rPr>
          <w:rFonts w:ascii="Times New Roman" w:hAnsi="Times New Roman" w:cs="Times New Roman"/>
          <w:bCs/>
          <w:sz w:val="24"/>
          <w:szCs w:val="24"/>
        </w:rPr>
        <w:t>w Ośrodku przyjaznej atmosfery sprzyjającej procesom przywracania utraconej równowagi, poczucia sprawczości i autonomii</w:t>
      </w:r>
      <w:r w:rsidR="0009325D">
        <w:rPr>
          <w:rFonts w:ascii="Times New Roman" w:hAnsi="Times New Roman" w:cs="Times New Roman"/>
          <w:bCs/>
          <w:sz w:val="24"/>
          <w:szCs w:val="24"/>
        </w:rPr>
        <w:t>,</w:t>
      </w:r>
      <w:r w:rsidR="00B33AAB" w:rsidRPr="00B33AAB">
        <w:rPr>
          <w:rFonts w:ascii="Times New Roman" w:hAnsi="Times New Roman" w:cs="Times New Roman"/>
          <w:bCs/>
          <w:sz w:val="24"/>
          <w:szCs w:val="24"/>
        </w:rPr>
        <w:t xml:space="preserve"> a także zapobieganiu przejściu reakcji kryzysowej w stan chronicznej niewydolności psychospołecznej. </w:t>
      </w:r>
    </w:p>
    <w:p w14:paraId="363FDE6D" w14:textId="52177774" w:rsidR="00B33AAB" w:rsidRPr="00B33AAB" w:rsidRDefault="009703BD" w:rsidP="009703BD">
      <w:pPr>
        <w:pStyle w:val="Akapitzlist"/>
        <w:autoSpaceDE w:val="0"/>
        <w:autoSpaceDN w:val="0"/>
        <w:adjustRightInd w:val="0"/>
        <w:spacing w:line="360" w:lineRule="auto"/>
        <w:ind w:left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B33AAB" w:rsidRPr="00B33AAB">
        <w:rPr>
          <w:rFonts w:ascii="Times New Roman" w:hAnsi="Times New Roman" w:cs="Times New Roman"/>
          <w:bCs/>
          <w:sz w:val="24"/>
          <w:szCs w:val="24"/>
        </w:rPr>
        <w:t xml:space="preserve">W okresie objętym analizą przez Powiatową Strategię Rozwiązywania Problemów Społecznych w </w:t>
      </w:r>
      <w:r w:rsidR="0009325D">
        <w:rPr>
          <w:rFonts w:ascii="Times New Roman" w:hAnsi="Times New Roman" w:cs="Times New Roman"/>
          <w:bCs/>
          <w:sz w:val="24"/>
          <w:szCs w:val="24"/>
        </w:rPr>
        <w:t>p</w:t>
      </w:r>
      <w:r w:rsidR="00B33AAB" w:rsidRPr="00B33AAB">
        <w:rPr>
          <w:rFonts w:ascii="Times New Roman" w:hAnsi="Times New Roman" w:cs="Times New Roman"/>
          <w:bCs/>
          <w:sz w:val="24"/>
          <w:szCs w:val="24"/>
        </w:rPr>
        <w:t xml:space="preserve">owiecie </w:t>
      </w:r>
      <w:r w:rsidR="0009325D">
        <w:rPr>
          <w:rFonts w:ascii="Times New Roman" w:hAnsi="Times New Roman" w:cs="Times New Roman"/>
          <w:bCs/>
          <w:sz w:val="24"/>
          <w:szCs w:val="24"/>
        </w:rPr>
        <w:t>p</w:t>
      </w:r>
      <w:r w:rsidR="00B33AAB" w:rsidRPr="00B33AAB">
        <w:rPr>
          <w:rFonts w:ascii="Times New Roman" w:hAnsi="Times New Roman" w:cs="Times New Roman"/>
          <w:bCs/>
          <w:sz w:val="24"/>
          <w:szCs w:val="24"/>
        </w:rPr>
        <w:t xml:space="preserve">łockim </w:t>
      </w:r>
      <w:r w:rsidR="00310132">
        <w:rPr>
          <w:rFonts w:ascii="Times New Roman" w:hAnsi="Times New Roman" w:cs="Times New Roman"/>
          <w:bCs/>
          <w:sz w:val="24"/>
          <w:szCs w:val="24"/>
        </w:rPr>
        <w:t>R</w:t>
      </w:r>
      <w:r w:rsidR="00B33AAB" w:rsidRPr="00B33AAB">
        <w:rPr>
          <w:rFonts w:ascii="Times New Roman" w:hAnsi="Times New Roman" w:cs="Times New Roman"/>
          <w:bCs/>
          <w:sz w:val="24"/>
          <w:szCs w:val="24"/>
        </w:rPr>
        <w:t>ada Powiatu Płockiego przyjęła</w:t>
      </w:r>
      <w:r w:rsidR="003101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33AAB" w:rsidRPr="00B33AAB">
        <w:rPr>
          <w:rFonts w:ascii="Times New Roman" w:hAnsi="Times New Roman" w:cs="Times New Roman"/>
          <w:bCs/>
          <w:sz w:val="24"/>
          <w:szCs w:val="24"/>
        </w:rPr>
        <w:t>do realizacji Powiatowy Program Przeciwdziałania Przemocy Domowej oraz Ochrony Osób Doznających Przemocy Domowej na lata 2024 -2030. Założone w programie cele służą zwiększeniu skuteczności przeciwdziałania przemocy domowej oraz zmniejszeniu skali tego zjawiska w powiecie płockim. Jednym z realizatorów programu jest Powiatowe Centrum Pomocy Rodzinie w Płocku przy udziale Ośrodka Interwencji Kryzysowej.</w:t>
      </w:r>
    </w:p>
    <w:p w14:paraId="6F16B852" w14:textId="29A3413D" w:rsidR="00A47266" w:rsidRDefault="00A47266" w:rsidP="00B0080B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70A9467" w14:textId="77777777" w:rsidR="00CC7AF8" w:rsidRDefault="00CC7AF8" w:rsidP="00B0080B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1E209B8" w14:textId="604FB3E6" w:rsidR="00A47266" w:rsidRPr="00A47266" w:rsidRDefault="00A47266" w:rsidP="00A47266">
      <w:pPr>
        <w:spacing w:before="240"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47266">
        <w:rPr>
          <w:rFonts w:ascii="Times New Roman" w:eastAsia="Calibri" w:hAnsi="Times New Roman" w:cs="Times New Roman"/>
          <w:sz w:val="24"/>
          <w:szCs w:val="24"/>
        </w:rPr>
        <w:lastRenderedPageBreak/>
        <w:t>Działania OIK zrealizowane w roku 2024</w:t>
      </w:r>
      <w:r w:rsidR="00CC7AF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B9D4644" w14:textId="77777777" w:rsidR="00846584" w:rsidRDefault="00846584" w:rsidP="00846584">
      <w:pPr>
        <w:spacing w:before="240"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Tabela 26. </w:t>
      </w:r>
      <w:r w:rsidRPr="00A47266">
        <w:rPr>
          <w:rFonts w:ascii="Times New Roman" w:eastAsia="Calibri" w:hAnsi="Times New Roman" w:cs="Times New Roman"/>
          <w:sz w:val="24"/>
          <w:szCs w:val="24"/>
        </w:rPr>
        <w:t>Poradnictwo specjalistyczne i interwencja kryzysowa</w:t>
      </w:r>
    </w:p>
    <w:tbl>
      <w:tblPr>
        <w:tblStyle w:val="Tabela-Siatka"/>
        <w:tblW w:w="793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4"/>
        <w:gridCol w:w="3686"/>
        <w:gridCol w:w="1842"/>
        <w:gridCol w:w="1701"/>
      </w:tblGrid>
      <w:tr w:rsidR="00A47266" w:rsidRPr="00A47266" w14:paraId="3237D53F" w14:textId="77777777" w:rsidTr="00A4726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399DA806" w14:textId="77777777" w:rsidR="00A47266" w:rsidRPr="00A47266" w:rsidRDefault="00A47266" w:rsidP="00A47266">
            <w:pPr>
              <w:tabs>
                <w:tab w:val="left" w:pos="649"/>
              </w:tabs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7266">
              <w:rPr>
                <w:rFonts w:ascii="Times New Roman" w:hAnsi="Times New Roman"/>
                <w:b/>
                <w:sz w:val="24"/>
                <w:szCs w:val="24"/>
              </w:rPr>
              <w:t>L.p.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7043CB9D" w14:textId="77777777" w:rsidR="00A47266" w:rsidRPr="00A47266" w:rsidRDefault="00A47266" w:rsidP="00A47266">
            <w:pPr>
              <w:spacing w:after="20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7266">
              <w:rPr>
                <w:rFonts w:ascii="Times New Roman" w:hAnsi="Times New Roman"/>
                <w:b/>
                <w:sz w:val="24"/>
                <w:szCs w:val="24"/>
              </w:rPr>
              <w:t>Rodzaj usługi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73E73347" w14:textId="77777777" w:rsidR="00A47266" w:rsidRPr="00A47266" w:rsidRDefault="00A47266" w:rsidP="00A47266">
            <w:pPr>
              <w:spacing w:after="20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7266">
              <w:rPr>
                <w:rFonts w:ascii="Times New Roman" w:hAnsi="Times New Roman"/>
                <w:b/>
                <w:sz w:val="24"/>
                <w:szCs w:val="24"/>
              </w:rPr>
              <w:t>Liczba usług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07A724B4" w14:textId="77777777" w:rsidR="00A47266" w:rsidRPr="00A47266" w:rsidRDefault="00A47266" w:rsidP="00A47266">
            <w:pPr>
              <w:spacing w:after="20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7266">
              <w:rPr>
                <w:rFonts w:ascii="Times New Roman" w:hAnsi="Times New Roman"/>
                <w:b/>
                <w:sz w:val="24"/>
                <w:szCs w:val="24"/>
              </w:rPr>
              <w:t>Liczba osób</w:t>
            </w:r>
          </w:p>
        </w:tc>
      </w:tr>
      <w:tr w:rsidR="00A47266" w:rsidRPr="00A47266" w14:paraId="2E27A115" w14:textId="77777777" w:rsidTr="00A47266">
        <w:trPr>
          <w:trHeight w:val="4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CB325" w14:textId="77777777" w:rsidR="00A47266" w:rsidRPr="00A47266" w:rsidRDefault="00A47266" w:rsidP="00A47266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A47266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16370" w14:textId="77777777" w:rsidR="00A47266" w:rsidRPr="00A47266" w:rsidRDefault="00A47266" w:rsidP="00A47266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472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Poradnictwo prawne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0A717" w14:textId="77777777" w:rsidR="00A47266" w:rsidRPr="00A47266" w:rsidRDefault="00A47266" w:rsidP="00A47266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472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6EA4E" w14:textId="77777777" w:rsidR="00A47266" w:rsidRPr="00A47266" w:rsidRDefault="00A47266" w:rsidP="00A47266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472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132</w:t>
            </w:r>
          </w:p>
        </w:tc>
      </w:tr>
      <w:tr w:rsidR="00A47266" w:rsidRPr="00A47266" w14:paraId="4B34604D" w14:textId="77777777" w:rsidTr="00A4726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B6816" w14:textId="77777777" w:rsidR="00A47266" w:rsidRPr="00A47266" w:rsidRDefault="00A47266" w:rsidP="00A47266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A47266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4FC71" w14:textId="77777777" w:rsidR="00A47266" w:rsidRPr="00A47266" w:rsidRDefault="00A47266" w:rsidP="00A47266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472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Poradnictwo rodzinne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55CD5" w14:textId="77777777" w:rsidR="00A47266" w:rsidRPr="00A47266" w:rsidRDefault="00A47266" w:rsidP="00A47266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472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732CA" w14:textId="77777777" w:rsidR="00A47266" w:rsidRPr="00A47266" w:rsidRDefault="00A47266" w:rsidP="00A47266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472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175</w:t>
            </w:r>
          </w:p>
        </w:tc>
      </w:tr>
      <w:tr w:rsidR="00A47266" w:rsidRPr="00A47266" w14:paraId="3B5019F5" w14:textId="77777777" w:rsidTr="00A47266">
        <w:trPr>
          <w:trHeight w:val="28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F398C" w14:textId="77777777" w:rsidR="00A47266" w:rsidRPr="00A47266" w:rsidRDefault="00A47266" w:rsidP="00A47266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A47266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F85F3" w14:textId="77777777" w:rsidR="00A47266" w:rsidRPr="00A47266" w:rsidRDefault="00A47266" w:rsidP="00A47266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472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Poradnictwo psychologiczne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2B02B" w14:textId="77777777" w:rsidR="00A47266" w:rsidRPr="00A47266" w:rsidRDefault="00A47266" w:rsidP="00A47266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472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D22E3" w14:textId="77777777" w:rsidR="00A47266" w:rsidRPr="00A47266" w:rsidRDefault="00A47266" w:rsidP="00A47266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472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191</w:t>
            </w:r>
          </w:p>
        </w:tc>
      </w:tr>
      <w:tr w:rsidR="00A47266" w:rsidRPr="00A47266" w14:paraId="3935841C" w14:textId="77777777" w:rsidTr="00A47266">
        <w:trPr>
          <w:trHeight w:val="28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0AE63" w14:textId="77777777" w:rsidR="00A47266" w:rsidRPr="00A47266" w:rsidRDefault="00A47266" w:rsidP="00A47266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A47266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ED266" w14:textId="77777777" w:rsidR="00A47266" w:rsidRPr="00A47266" w:rsidRDefault="00A47266" w:rsidP="00A47266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472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Interwencja kryzysowa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A6302" w14:textId="77777777" w:rsidR="00A47266" w:rsidRPr="00A47266" w:rsidRDefault="00A47266" w:rsidP="00A47266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472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4EFEF" w14:textId="77777777" w:rsidR="00A47266" w:rsidRPr="00A47266" w:rsidRDefault="00A47266" w:rsidP="00A47266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472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57</w:t>
            </w:r>
          </w:p>
        </w:tc>
      </w:tr>
      <w:tr w:rsidR="00A47266" w:rsidRPr="00A47266" w14:paraId="23976DCB" w14:textId="77777777" w:rsidTr="00A47266">
        <w:trPr>
          <w:trHeight w:val="284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51A004F" w14:textId="77777777" w:rsidR="00A47266" w:rsidRPr="00A47266" w:rsidRDefault="00A47266" w:rsidP="00A47266">
            <w:pPr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A4726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Łącznie liczba zrealizowanych usług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18AC43E" w14:textId="77777777" w:rsidR="00A47266" w:rsidRPr="00A47266" w:rsidRDefault="00A47266" w:rsidP="00A47266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A4726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740</w:t>
            </w:r>
          </w:p>
        </w:tc>
      </w:tr>
    </w:tbl>
    <w:p w14:paraId="3F230744" w14:textId="77777777" w:rsidR="00846584" w:rsidRPr="00A669C5" w:rsidRDefault="00846584" w:rsidP="00846584">
      <w:pPr>
        <w:rPr>
          <w:rFonts w:ascii="Calibri" w:eastAsia="Calibri" w:hAnsi="Calibri" w:cs="Times New Roman"/>
          <w:sz w:val="16"/>
          <w:szCs w:val="16"/>
        </w:rPr>
      </w:pPr>
      <w:bookmarkStart w:id="21" w:name="_Hlk191900057"/>
      <w:r w:rsidRPr="00A669C5">
        <w:rPr>
          <w:rFonts w:ascii="Calibri" w:eastAsia="Calibri" w:hAnsi="Calibri" w:cs="Times New Roman"/>
          <w:sz w:val="16"/>
          <w:szCs w:val="16"/>
        </w:rPr>
        <w:t>Źródło: Powiatowe Centrum Pomocy Społecznej w Płocku</w:t>
      </w:r>
    </w:p>
    <w:p w14:paraId="74F2E39F" w14:textId="264D3CBB" w:rsidR="00A47266" w:rsidRPr="00A47266" w:rsidRDefault="00846584" w:rsidP="00846584">
      <w:pPr>
        <w:spacing w:before="240" w:after="200" w:line="276" w:lineRule="auto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Tabela 27. </w:t>
      </w:r>
      <w:r w:rsidR="00A47266" w:rsidRPr="00A47266">
        <w:rPr>
          <w:rFonts w:ascii="Times New Roman" w:eastAsia="Calibri" w:hAnsi="Times New Roman" w:cs="Times New Roman"/>
          <w:iCs/>
          <w:sz w:val="24"/>
          <w:szCs w:val="24"/>
        </w:rPr>
        <w:t>Profilaktyka / edukacja</w:t>
      </w:r>
    </w:p>
    <w:tbl>
      <w:tblPr>
        <w:tblStyle w:val="Tabela-Siatka"/>
        <w:tblW w:w="7933" w:type="dxa"/>
        <w:tblLayout w:type="fixed"/>
        <w:tblLook w:val="04A0" w:firstRow="1" w:lastRow="0" w:firstColumn="1" w:lastColumn="0" w:noHBand="0" w:noVBand="1"/>
      </w:tblPr>
      <w:tblGrid>
        <w:gridCol w:w="575"/>
        <w:gridCol w:w="5232"/>
        <w:gridCol w:w="2126"/>
      </w:tblGrid>
      <w:tr w:rsidR="00A47266" w:rsidRPr="00A47266" w14:paraId="7F72B96E" w14:textId="77777777" w:rsidTr="00CC7AF8">
        <w:tc>
          <w:tcPr>
            <w:tcW w:w="575" w:type="dxa"/>
            <w:shd w:val="clear" w:color="auto" w:fill="D0CECE"/>
          </w:tcPr>
          <w:p w14:paraId="25133769" w14:textId="77777777" w:rsidR="00A47266" w:rsidRPr="00A47266" w:rsidRDefault="00A47266" w:rsidP="00A47266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47266">
              <w:rPr>
                <w:rFonts w:ascii="Times New Roman" w:hAnsi="Times New Roman"/>
                <w:b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5232" w:type="dxa"/>
            <w:shd w:val="clear" w:color="auto" w:fill="D0CECE"/>
          </w:tcPr>
          <w:p w14:paraId="6D41794E" w14:textId="77777777" w:rsidR="00A47266" w:rsidRPr="00A47266" w:rsidRDefault="00A47266" w:rsidP="00A47266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47266">
              <w:rPr>
                <w:rFonts w:ascii="Times New Roman" w:hAnsi="Times New Roman"/>
                <w:b/>
                <w:sz w:val="24"/>
                <w:szCs w:val="24"/>
              </w:rPr>
              <w:t>Odbiorcy warsztatów</w:t>
            </w:r>
          </w:p>
        </w:tc>
        <w:tc>
          <w:tcPr>
            <w:tcW w:w="2126" w:type="dxa"/>
            <w:shd w:val="clear" w:color="auto" w:fill="D0CECE"/>
          </w:tcPr>
          <w:p w14:paraId="03D78E17" w14:textId="77777777" w:rsidR="00A47266" w:rsidRPr="00A47266" w:rsidRDefault="00A47266" w:rsidP="00A47266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47266">
              <w:rPr>
                <w:rFonts w:ascii="Times New Roman" w:hAnsi="Times New Roman"/>
                <w:b/>
                <w:sz w:val="24"/>
                <w:szCs w:val="24"/>
              </w:rPr>
              <w:t>Liczba odbiorców</w:t>
            </w:r>
          </w:p>
        </w:tc>
      </w:tr>
      <w:tr w:rsidR="00A47266" w:rsidRPr="00A47266" w14:paraId="3C272270" w14:textId="77777777" w:rsidTr="00CC7AF8">
        <w:trPr>
          <w:trHeight w:val="386"/>
        </w:trPr>
        <w:tc>
          <w:tcPr>
            <w:tcW w:w="575" w:type="dxa"/>
          </w:tcPr>
          <w:p w14:paraId="6F40B030" w14:textId="77777777" w:rsidR="00A47266" w:rsidRPr="00A47266" w:rsidRDefault="00A47266" w:rsidP="00A4726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4726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232" w:type="dxa"/>
          </w:tcPr>
          <w:p w14:paraId="1FB40BC3" w14:textId="77777777" w:rsidR="00A47266" w:rsidRPr="00A47266" w:rsidRDefault="00A47266" w:rsidP="00A4726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47266">
              <w:rPr>
                <w:rFonts w:ascii="Times New Roman" w:hAnsi="Times New Roman"/>
                <w:sz w:val="24"/>
                <w:szCs w:val="24"/>
              </w:rPr>
              <w:t>uczniowie</w:t>
            </w:r>
          </w:p>
        </w:tc>
        <w:tc>
          <w:tcPr>
            <w:tcW w:w="2126" w:type="dxa"/>
          </w:tcPr>
          <w:p w14:paraId="59340816" w14:textId="77777777" w:rsidR="00A47266" w:rsidRPr="00A47266" w:rsidRDefault="00A47266" w:rsidP="00CC7AF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266">
              <w:rPr>
                <w:rFonts w:ascii="Times New Roman" w:hAnsi="Times New Roman"/>
                <w:sz w:val="24"/>
                <w:szCs w:val="24"/>
              </w:rPr>
              <w:t>296</w:t>
            </w:r>
          </w:p>
        </w:tc>
      </w:tr>
      <w:tr w:rsidR="00A47266" w:rsidRPr="00A47266" w14:paraId="2EAEA711" w14:textId="77777777" w:rsidTr="00CC7AF8">
        <w:tc>
          <w:tcPr>
            <w:tcW w:w="575" w:type="dxa"/>
          </w:tcPr>
          <w:p w14:paraId="4460F27C" w14:textId="77777777" w:rsidR="00A47266" w:rsidRPr="00A47266" w:rsidRDefault="00A47266" w:rsidP="00A4726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4726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232" w:type="dxa"/>
          </w:tcPr>
          <w:p w14:paraId="56436A0B" w14:textId="77777777" w:rsidR="00A47266" w:rsidRPr="00A47266" w:rsidRDefault="00A47266" w:rsidP="00A4726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47266">
              <w:rPr>
                <w:rFonts w:ascii="Times New Roman" w:hAnsi="Times New Roman"/>
                <w:sz w:val="24"/>
                <w:szCs w:val="24"/>
              </w:rPr>
              <w:t>rodzice</w:t>
            </w:r>
          </w:p>
        </w:tc>
        <w:tc>
          <w:tcPr>
            <w:tcW w:w="2126" w:type="dxa"/>
          </w:tcPr>
          <w:p w14:paraId="73481085" w14:textId="77777777" w:rsidR="00A47266" w:rsidRPr="00A47266" w:rsidRDefault="00A47266" w:rsidP="00CC7AF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266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A47266" w:rsidRPr="00A47266" w14:paraId="02BC69EF" w14:textId="77777777" w:rsidTr="00CC7AF8">
        <w:trPr>
          <w:trHeight w:val="673"/>
        </w:trPr>
        <w:tc>
          <w:tcPr>
            <w:tcW w:w="575" w:type="dxa"/>
          </w:tcPr>
          <w:p w14:paraId="7D4C0E9D" w14:textId="77777777" w:rsidR="00A47266" w:rsidRPr="00A47266" w:rsidRDefault="00A47266" w:rsidP="00A4726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4726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232" w:type="dxa"/>
          </w:tcPr>
          <w:p w14:paraId="69D99C43" w14:textId="3A09C037" w:rsidR="00A47266" w:rsidRPr="00A47266" w:rsidRDefault="00A47266" w:rsidP="00CC7AF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47266">
              <w:rPr>
                <w:rFonts w:ascii="Times New Roman" w:hAnsi="Times New Roman"/>
                <w:sz w:val="24"/>
                <w:szCs w:val="24"/>
              </w:rPr>
              <w:t>zawodowe rodziny zastępcze</w:t>
            </w:r>
            <w:r w:rsidR="00CC7A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7266">
              <w:rPr>
                <w:rFonts w:ascii="Times New Roman" w:hAnsi="Times New Roman"/>
                <w:sz w:val="24"/>
                <w:szCs w:val="24"/>
              </w:rPr>
              <w:t>i prowadzący rodzinne domy dziecka</w:t>
            </w:r>
          </w:p>
        </w:tc>
        <w:tc>
          <w:tcPr>
            <w:tcW w:w="2126" w:type="dxa"/>
          </w:tcPr>
          <w:p w14:paraId="5C4CA0A9" w14:textId="77777777" w:rsidR="00A47266" w:rsidRPr="00A47266" w:rsidRDefault="00A47266" w:rsidP="00CC7AF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26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A47266" w:rsidRPr="00A47266" w14:paraId="67D1B26F" w14:textId="77777777" w:rsidTr="00CC7AF8">
        <w:trPr>
          <w:trHeight w:val="526"/>
        </w:trPr>
        <w:tc>
          <w:tcPr>
            <w:tcW w:w="5807" w:type="dxa"/>
            <w:gridSpan w:val="2"/>
            <w:shd w:val="clear" w:color="auto" w:fill="D9D9D9"/>
          </w:tcPr>
          <w:p w14:paraId="1138B6F1" w14:textId="77777777" w:rsidR="00A47266" w:rsidRPr="00A47266" w:rsidRDefault="00A47266" w:rsidP="00A47266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47266">
              <w:rPr>
                <w:rFonts w:ascii="Times New Roman" w:hAnsi="Times New Roman"/>
                <w:b/>
                <w:sz w:val="24"/>
                <w:szCs w:val="24"/>
              </w:rPr>
              <w:t>Łącznie liczba odbiorców:</w:t>
            </w:r>
          </w:p>
        </w:tc>
        <w:tc>
          <w:tcPr>
            <w:tcW w:w="2126" w:type="dxa"/>
            <w:shd w:val="clear" w:color="auto" w:fill="D9D9D9"/>
          </w:tcPr>
          <w:p w14:paraId="47CEE91C" w14:textId="77777777" w:rsidR="00A47266" w:rsidRPr="00A47266" w:rsidRDefault="00A47266" w:rsidP="00A47266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7266">
              <w:rPr>
                <w:rFonts w:ascii="Times New Roman" w:hAnsi="Times New Roman"/>
                <w:b/>
                <w:bCs/>
                <w:sz w:val="24"/>
                <w:szCs w:val="24"/>
              </w:rPr>
              <w:t>343</w:t>
            </w:r>
          </w:p>
        </w:tc>
      </w:tr>
    </w:tbl>
    <w:bookmarkEnd w:id="21"/>
    <w:p w14:paraId="6AB89082" w14:textId="77777777" w:rsidR="00846584" w:rsidRPr="00A669C5" w:rsidRDefault="00846584" w:rsidP="00846584">
      <w:pPr>
        <w:rPr>
          <w:rFonts w:ascii="Calibri" w:eastAsia="Calibri" w:hAnsi="Calibri" w:cs="Times New Roman"/>
          <w:sz w:val="16"/>
          <w:szCs w:val="16"/>
        </w:rPr>
      </w:pPr>
      <w:r w:rsidRPr="00A669C5">
        <w:rPr>
          <w:rFonts w:ascii="Calibri" w:eastAsia="Calibri" w:hAnsi="Calibri" w:cs="Times New Roman"/>
          <w:sz w:val="16"/>
          <w:szCs w:val="16"/>
        </w:rPr>
        <w:t>Źródło: Powiatowe Centrum Pomocy Społecznej w Płocku</w:t>
      </w:r>
    </w:p>
    <w:p w14:paraId="31DC3A6A" w14:textId="77777777" w:rsidR="00A47266" w:rsidRPr="00B33AAB" w:rsidRDefault="00A47266" w:rsidP="00B0080B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FA0CF43" w14:textId="00301D9D" w:rsidR="009703BD" w:rsidRDefault="009703B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44B2BDA9" w14:textId="36F89639" w:rsidR="000B4A58" w:rsidRPr="0052790D" w:rsidRDefault="000B4A58" w:rsidP="00627B11">
      <w:pPr>
        <w:pStyle w:val="Akapitzlist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790D">
        <w:rPr>
          <w:rFonts w:ascii="Times New Roman" w:hAnsi="Times New Roman" w:cs="Times New Roman"/>
          <w:b/>
          <w:bCs/>
          <w:sz w:val="24"/>
          <w:szCs w:val="24"/>
        </w:rPr>
        <w:lastRenderedPageBreak/>
        <w:t>Kwestia niepełnosprawności</w:t>
      </w:r>
      <w:r w:rsidR="00865B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103A994" w14:textId="77777777" w:rsidR="00D30837" w:rsidRDefault="00D30837" w:rsidP="00FB4714">
      <w:pPr>
        <w:spacing w:after="0" w:line="360" w:lineRule="auto"/>
        <w:jc w:val="both"/>
      </w:pPr>
    </w:p>
    <w:p w14:paraId="1A5A22D5" w14:textId="77777777" w:rsidR="000332FD" w:rsidRPr="000332FD" w:rsidRDefault="000332FD" w:rsidP="000332F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bookmarkStart w:id="22" w:name="_Hlk30668233"/>
      <w:r w:rsidRPr="000332F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Niepełnosprawność stanowi jeden z istotnych problemów współczesnego świata, zarówno ze względu na skalę zjawiska, jak i jego konsekwencje społeczne oraz ekonomiczne. Szacuje się, że osoby niepełnosprawne stanowią około </w:t>
      </w:r>
      <w:r w:rsidRPr="00CC7AF8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14,3% populacji</w:t>
      </w:r>
      <w:r w:rsidRPr="000332FD">
        <w:rPr>
          <w:rFonts w:ascii="Times New Roman" w:eastAsia="Calibri" w:hAnsi="Times New Roman" w:cs="Times New Roman"/>
          <w:sz w:val="24"/>
          <w:szCs w:val="24"/>
          <w:lang w:eastAsia="pl-PL"/>
        </w:rPr>
        <w:t>, co czyni tę grupę jedną z największych mniejszości społecznych.</w:t>
      </w:r>
    </w:p>
    <w:p w14:paraId="360E8034" w14:textId="449D3053" w:rsidR="000332FD" w:rsidRPr="000332FD" w:rsidRDefault="000332FD" w:rsidP="00F61DF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332FD">
        <w:rPr>
          <w:rFonts w:ascii="Times New Roman" w:eastAsia="Calibri" w:hAnsi="Times New Roman" w:cs="Times New Roman"/>
          <w:sz w:val="24"/>
          <w:szCs w:val="24"/>
          <w:lang w:eastAsia="pl-PL"/>
        </w:rPr>
        <w:t>Przyczyny niepełnosprawności są wieloaspektowe. Do najważniejszych zalicza się:</w:t>
      </w:r>
      <w:r w:rsidR="00CC7AF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0332FD">
        <w:rPr>
          <w:rFonts w:ascii="Times New Roman" w:eastAsia="Calibri" w:hAnsi="Times New Roman" w:cs="Times New Roman"/>
          <w:sz w:val="24"/>
          <w:szCs w:val="24"/>
          <w:lang w:eastAsia="pl-PL"/>
        </w:rPr>
        <w:t>wzrastającą zachorowalność na choroby cywilizacyjne, niewydolność systemu ochrony zdrowia oraz niedostateczną promocję zdrowego stylu życia, trudne i niejednokrotnie szkodliwe warunki pracy, zagrożenia komunikacyjne, niską świadomość zdrowotną społeczeństwa oraz marginalizację zdrowia jako wartości nadrzędnej.</w:t>
      </w:r>
    </w:p>
    <w:p w14:paraId="2539AA42" w14:textId="42C3615C" w:rsidR="000332FD" w:rsidRPr="00CC7AF8" w:rsidRDefault="000332FD" w:rsidP="00F61DF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332F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Wiedza społeczna na temat funkcjonowania osób niepełnosprawnych, ich potrzeb </w:t>
      </w:r>
      <w:r w:rsidRPr="000332FD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 xml:space="preserve">i możliwości, nadal pozostaje ograniczona. Grupa ta nie jest jednorodna – różnicuje ją nie tylko </w:t>
      </w:r>
      <w:r w:rsidRPr="00CC7AF8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stopień niepełnosprawności</w:t>
      </w:r>
      <w:r w:rsidRPr="00CC7AF8">
        <w:rPr>
          <w:rFonts w:ascii="Times New Roman" w:eastAsia="Calibri" w:hAnsi="Times New Roman" w:cs="Times New Roman"/>
          <w:sz w:val="24"/>
          <w:szCs w:val="24"/>
          <w:lang w:eastAsia="pl-PL"/>
        </w:rPr>
        <w:t>, ale także rodzaj schorzenia, możliwości podjęcia pracy, poziom integracji społecznej czy dostęp do wsparcia środowiskowego.</w:t>
      </w:r>
      <w:r w:rsidR="00F61DF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CC7AF8">
        <w:rPr>
          <w:rFonts w:ascii="Times New Roman" w:eastAsia="Calibri" w:hAnsi="Times New Roman" w:cs="Times New Roman"/>
          <w:sz w:val="24"/>
          <w:szCs w:val="24"/>
          <w:lang w:eastAsia="pl-PL"/>
        </w:rPr>
        <w:t>Rodziny, w których występuje niepełnosprawność, szczególnie narażone są na zjawiska ubóstwa, niedostatku oraz problemy opiekuńczo-wychowawcze. W praktyce bowiem niepełnosprawność jednej osoby dotyka całego systemu rodzinnego, wpływając na wszystkie jego funkcje. Z tego względu pomoc powinna obejmować nie tylko jednostkę, ale i całą rodzinę.</w:t>
      </w:r>
    </w:p>
    <w:p w14:paraId="30456A9D" w14:textId="0A67D4D4" w:rsidR="000332FD" w:rsidRPr="00CC7AF8" w:rsidRDefault="000332FD" w:rsidP="000332F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A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Kwestie związane z rehabilitacją społeczną i zawodową oraz zatrudnieniem </w:t>
      </w:r>
      <w:r w:rsidR="00865B5D" w:rsidRPr="00CC7A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</w:t>
      </w:r>
      <w:r w:rsidRPr="00CC7A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osób niepełnosprawnych reguluje </w:t>
      </w:r>
      <w:r w:rsidRPr="00CC7AF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ustawa z dnia 27 sierpnia 1997 r.</w:t>
      </w:r>
      <w:r w:rsidRPr="00CC7A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</w:t>
      </w:r>
      <w:r w:rsidR="00865B5D" w:rsidRPr="00CC7A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</w:t>
      </w:r>
      <w:r w:rsidRPr="00CC7A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nią niepełnosprawność definiowana jest jako </w:t>
      </w:r>
      <w:r w:rsidRPr="00CC7AF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trwała lub okresowa niezdolność do pełnienia ról społecznych z powodu naruszenia sprawności organizmu</w:t>
      </w:r>
      <w:r w:rsidRPr="00CC7A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szczególności prowadząca </w:t>
      </w:r>
      <w:r w:rsidR="00865B5D" w:rsidRPr="00CC7A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  <w:r w:rsidRPr="00CC7AF8">
        <w:rPr>
          <w:rFonts w:ascii="Times New Roman" w:eastAsia="Times New Roman" w:hAnsi="Times New Roman" w:cs="Times New Roman"/>
          <w:sz w:val="24"/>
          <w:szCs w:val="24"/>
          <w:lang w:eastAsia="pl-PL"/>
        </w:rPr>
        <w:t>do niezdolności do pracy.</w:t>
      </w:r>
    </w:p>
    <w:p w14:paraId="7217CB32" w14:textId="5C7AEE32" w:rsidR="000332FD" w:rsidRPr="00CC7AF8" w:rsidRDefault="000332FD" w:rsidP="000332F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AF8">
        <w:rPr>
          <w:rFonts w:ascii="Times New Roman" w:eastAsia="Times New Roman" w:hAnsi="Times New Roman" w:cs="Times New Roman"/>
          <w:sz w:val="24"/>
          <w:szCs w:val="24"/>
          <w:lang w:eastAsia="pl-PL"/>
        </w:rPr>
        <w:t>Wyróżnia się trzy stopnie niepełnosprawności:</w:t>
      </w:r>
    </w:p>
    <w:p w14:paraId="15DB25EB" w14:textId="7A69DF56" w:rsidR="000332FD" w:rsidRPr="000332FD" w:rsidRDefault="000332FD" w:rsidP="000332F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AF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● znaczny</w:t>
      </w:r>
      <w:r w:rsidRPr="00CC7A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obejmuje osoby niezdolne do pracy lub zdolne jedynie do pracy </w:t>
      </w:r>
      <w:r w:rsidR="006A57A7" w:rsidRPr="00CC7A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32FD">
        <w:rPr>
          <w:rFonts w:ascii="Times New Roman" w:eastAsia="Times New Roman" w:hAnsi="Times New Roman" w:cs="Times New Roman"/>
          <w:sz w:val="24"/>
          <w:szCs w:val="24"/>
          <w:lang w:eastAsia="pl-PL"/>
        </w:rPr>
        <w:t>w warunkach chronionych, wymagające stałej lub długotrwałej pomocy w związku z brakiem samodzielnej egzystencji,</w:t>
      </w:r>
    </w:p>
    <w:p w14:paraId="134A5974" w14:textId="70076B62" w:rsidR="000332FD" w:rsidRPr="00CC7AF8" w:rsidRDefault="000332FD" w:rsidP="000332F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32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● </w:t>
      </w:r>
      <w:r w:rsidRPr="00CC7AF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umiarkowany</w:t>
      </w:r>
      <w:r w:rsidRPr="00CC7A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dotyczy osób niezdolnych do pracy albo zdolnych </w:t>
      </w:r>
      <w:r w:rsidR="00865B5D" w:rsidRPr="00CC7A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</w:t>
      </w:r>
      <w:r w:rsidRPr="00CC7AF8">
        <w:rPr>
          <w:rFonts w:ascii="Times New Roman" w:eastAsia="Times New Roman" w:hAnsi="Times New Roman" w:cs="Times New Roman"/>
          <w:sz w:val="24"/>
          <w:szCs w:val="24"/>
          <w:lang w:eastAsia="pl-PL"/>
        </w:rPr>
        <w:t>do jej wykonywania jedynie w warunkach chronionych lub wymagających czasowej bądź częściowej pomocy,</w:t>
      </w:r>
    </w:p>
    <w:p w14:paraId="265669A5" w14:textId="46E169BC" w:rsidR="000332FD" w:rsidRPr="000332FD" w:rsidRDefault="000332FD" w:rsidP="000332F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A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● </w:t>
      </w:r>
      <w:r w:rsidRPr="00CC7AF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lekki</w:t>
      </w:r>
      <w:r w:rsidRPr="00CC7A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odnosi się do osób, u których naruszenie sprawności organizmu powoduje istotne ograniczenia</w:t>
      </w:r>
      <w:r w:rsidRPr="000332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pracy zawodowej lub pełnieniu ról społecznych, kompensowane </w:t>
      </w:r>
      <w:r w:rsidR="00865B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 w:rsidRPr="000332FD">
        <w:rPr>
          <w:rFonts w:ascii="Times New Roman" w:eastAsia="Times New Roman" w:hAnsi="Times New Roman" w:cs="Times New Roman"/>
          <w:sz w:val="24"/>
          <w:szCs w:val="24"/>
          <w:lang w:eastAsia="pl-PL"/>
        </w:rPr>
        <w:t>przy pomocy środków technicznych lub ortopedycznych.</w:t>
      </w:r>
    </w:p>
    <w:p w14:paraId="44B3885A" w14:textId="35BC87B7" w:rsidR="000332FD" w:rsidRPr="00F61DF7" w:rsidRDefault="000332FD" w:rsidP="00F61DF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32F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Pojęcie niezdolności do samodzielnej</w:t>
      </w:r>
      <w:r w:rsidRPr="000332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0332FD">
        <w:rPr>
          <w:rFonts w:ascii="Times New Roman" w:eastAsia="Times New Roman" w:hAnsi="Times New Roman" w:cs="Times New Roman"/>
          <w:sz w:val="24"/>
          <w:szCs w:val="24"/>
          <w:lang w:eastAsia="pl-PL"/>
        </w:rPr>
        <w:t>egzystencji oznacza taki stopień dysfunkcji organizmu, który uniemożliwia samodzielne zaspokajanie podstawowych potrzeb życiowych, takich jak samoobsługa, poruszanie się czy komunikacja.</w:t>
      </w:r>
      <w:r w:rsidR="00F61D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10132">
        <w:rPr>
          <w:rFonts w:ascii="Times New Roman" w:eastAsia="Calibri" w:hAnsi="Times New Roman" w:cs="Times New Roman"/>
          <w:sz w:val="24"/>
          <w:szCs w:val="24"/>
          <w:lang w:eastAsia="pl-PL"/>
        </w:rPr>
        <w:t>Na poziomie lokalnym zadania w zakresie orzekania o niepełnosprawności realizują powiatowe zespoły ds. orzekania o niepełnosprawności. W powiecie płockim funkcjonuje Powiatowy Zespół ds. Orzekania o Niepełnosprawności, który – w oparciu o przepisy ustawy oraz rozporządzenie Ministra</w:t>
      </w:r>
      <w:r w:rsidRPr="000332F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Gospodarki, Pracy i Polityki Społecznej z dnia 15 lipca 2003 r. – wydaje orzeczenia w trzech obszarach:</w:t>
      </w:r>
    </w:p>
    <w:p w14:paraId="3682AE0D" w14:textId="77777777" w:rsidR="000332FD" w:rsidRPr="000332FD" w:rsidRDefault="000332FD" w:rsidP="00627B11">
      <w:pPr>
        <w:numPr>
          <w:ilvl w:val="0"/>
          <w:numId w:val="46"/>
        </w:numPr>
        <w:spacing w:after="0"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332FD">
        <w:rPr>
          <w:rFonts w:ascii="Times New Roman" w:eastAsia="Calibri" w:hAnsi="Times New Roman" w:cs="Times New Roman"/>
          <w:sz w:val="24"/>
          <w:szCs w:val="24"/>
          <w:lang w:eastAsia="pl-PL"/>
        </w:rPr>
        <w:t>o niepełnosprawności – w przypadku osób do 16. roku życia,</w:t>
      </w:r>
    </w:p>
    <w:p w14:paraId="4E5BFBE4" w14:textId="77777777" w:rsidR="000332FD" w:rsidRPr="000332FD" w:rsidRDefault="000332FD" w:rsidP="00627B11">
      <w:pPr>
        <w:numPr>
          <w:ilvl w:val="0"/>
          <w:numId w:val="46"/>
        </w:numPr>
        <w:spacing w:after="0"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332FD">
        <w:rPr>
          <w:rFonts w:ascii="Times New Roman" w:eastAsia="Calibri" w:hAnsi="Times New Roman" w:cs="Times New Roman"/>
          <w:sz w:val="24"/>
          <w:szCs w:val="24"/>
          <w:lang w:eastAsia="pl-PL"/>
        </w:rPr>
        <w:t>o stopniu niepełnosprawności – dla osób powyżej 16. roku życia,</w:t>
      </w:r>
    </w:p>
    <w:p w14:paraId="39DB4B7F" w14:textId="57D217FF" w:rsidR="000332FD" w:rsidRPr="000332FD" w:rsidRDefault="000332FD" w:rsidP="00627B11">
      <w:pPr>
        <w:numPr>
          <w:ilvl w:val="0"/>
          <w:numId w:val="46"/>
        </w:numPr>
        <w:spacing w:after="0"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332F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 wskazaniach do ulg i uprawnień – dla osób posiadających wcześniejsze orzeczenia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Pr="000332F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 inwalidztwie lub niezdolności do pracy. </w:t>
      </w:r>
    </w:p>
    <w:p w14:paraId="2CEC0FAB" w14:textId="4AA9D463" w:rsidR="000332FD" w:rsidRPr="000332FD" w:rsidRDefault="000332FD" w:rsidP="000F66E1">
      <w:pPr>
        <w:spacing w:after="12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332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oparciu o dane statystyczne przygotowane przez Powiatowy Zespół ds. Orzekania </w:t>
      </w:r>
      <w:r w:rsidR="006A57A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32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Niepełnosprawności w Płocku dokonano analizy liczby wydanych orzeczeń </w:t>
      </w:r>
      <w:r w:rsidRPr="000332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dla mieszkańców powiatu płockiego w latach </w:t>
      </w:r>
      <w:r w:rsidRPr="00CC7AF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2021–2023</w:t>
      </w:r>
      <w:r w:rsidRPr="000332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Wyniki tej analizy pozwalają określić zarówno dynamikę zjawiska, jak i strukturę populacji osób niepełnosprawnych </w:t>
      </w:r>
      <w:r w:rsidRPr="000332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regionie, a także wskazują na potrzebę podejmowania działań na rzecz ich aktywizacji społecznej i zawodowej oraz wsparcia rodzin dotkniętych problemem niepełnosprawności.</w:t>
      </w:r>
    </w:p>
    <w:p w14:paraId="101EAB7C" w14:textId="2EDB455C" w:rsidR="00E77EAE" w:rsidRPr="000F66E1" w:rsidRDefault="00FB72A8" w:rsidP="000F66E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F66E1">
        <w:rPr>
          <w:rFonts w:ascii="Times New Roman" w:hAnsi="Times New Roman" w:cs="Times New Roman"/>
          <w:b/>
          <w:bCs/>
          <w:sz w:val="20"/>
          <w:szCs w:val="20"/>
        </w:rPr>
        <w:t xml:space="preserve">Tabela </w:t>
      </w:r>
      <w:r w:rsidR="00FA45CE" w:rsidRPr="000F66E1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846584">
        <w:rPr>
          <w:rFonts w:ascii="Times New Roman" w:hAnsi="Times New Roman" w:cs="Times New Roman"/>
          <w:b/>
          <w:bCs/>
          <w:sz w:val="20"/>
          <w:szCs w:val="20"/>
        </w:rPr>
        <w:t>8</w:t>
      </w:r>
      <w:r w:rsidR="00E77EAE" w:rsidRPr="000F66E1">
        <w:rPr>
          <w:rFonts w:ascii="Times New Roman" w:hAnsi="Times New Roman" w:cs="Times New Roman"/>
          <w:b/>
          <w:bCs/>
          <w:sz w:val="20"/>
          <w:szCs w:val="20"/>
        </w:rPr>
        <w:t>. Liczba wydanych orzeczeń o niepełnosprawności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3"/>
        <w:gridCol w:w="1461"/>
        <w:gridCol w:w="1687"/>
        <w:gridCol w:w="1731"/>
      </w:tblGrid>
      <w:tr w:rsidR="0027248C" w:rsidRPr="0027248C" w14:paraId="7A5A908D" w14:textId="77777777" w:rsidTr="003445E1">
        <w:trPr>
          <w:trHeight w:val="345"/>
        </w:trPr>
        <w:tc>
          <w:tcPr>
            <w:tcW w:w="3133" w:type="dxa"/>
            <w:vMerge w:val="restart"/>
            <w:shd w:val="clear" w:color="auto" w:fill="CCFFFF"/>
          </w:tcPr>
          <w:bookmarkEnd w:id="22"/>
          <w:p w14:paraId="10AE9516" w14:textId="77777777" w:rsidR="0027248C" w:rsidRPr="00D512D2" w:rsidRDefault="0027248C" w:rsidP="0027248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D512D2">
              <w:rPr>
                <w:b/>
                <w:bCs/>
                <w:sz w:val="18"/>
                <w:szCs w:val="18"/>
              </w:rPr>
              <w:t>Stopień niepełnosprawności</w:t>
            </w:r>
          </w:p>
        </w:tc>
        <w:tc>
          <w:tcPr>
            <w:tcW w:w="4879" w:type="dxa"/>
            <w:gridSpan w:val="3"/>
            <w:shd w:val="clear" w:color="auto" w:fill="CCFFFF"/>
          </w:tcPr>
          <w:p w14:paraId="149A311B" w14:textId="77777777" w:rsidR="0027248C" w:rsidRPr="00D512D2" w:rsidRDefault="0027248C" w:rsidP="0027248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D512D2">
              <w:rPr>
                <w:b/>
                <w:bCs/>
                <w:sz w:val="18"/>
                <w:szCs w:val="18"/>
              </w:rPr>
              <w:t>Liczba wydanych orzeczeń</w:t>
            </w:r>
          </w:p>
        </w:tc>
      </w:tr>
      <w:tr w:rsidR="00D730D8" w:rsidRPr="0027248C" w14:paraId="152B105A" w14:textId="77777777" w:rsidTr="001A3C81">
        <w:trPr>
          <w:trHeight w:val="333"/>
        </w:trPr>
        <w:tc>
          <w:tcPr>
            <w:tcW w:w="3133" w:type="dxa"/>
            <w:vMerge/>
            <w:shd w:val="clear" w:color="auto" w:fill="CCFFFF"/>
          </w:tcPr>
          <w:p w14:paraId="7F6876D1" w14:textId="77777777" w:rsidR="00D730D8" w:rsidRPr="00D512D2" w:rsidRDefault="00D730D8" w:rsidP="00D730D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65A32B08" w14:textId="691D3575" w:rsidR="00D730D8" w:rsidRPr="00D512D2" w:rsidRDefault="00D730D8" w:rsidP="00D730D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3FB6BC88" w14:textId="1FA1A063" w:rsidR="00D730D8" w:rsidRPr="00D512D2" w:rsidRDefault="00D730D8" w:rsidP="00D730D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606B7317" w14:textId="14F97486" w:rsidR="00D730D8" w:rsidRPr="00D512D2" w:rsidRDefault="00D730D8" w:rsidP="00D730D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2023</w:t>
            </w:r>
          </w:p>
        </w:tc>
      </w:tr>
      <w:tr w:rsidR="00D730D8" w:rsidRPr="0027248C" w14:paraId="172383DA" w14:textId="77777777" w:rsidTr="001A3C81">
        <w:trPr>
          <w:trHeight w:val="344"/>
        </w:trPr>
        <w:tc>
          <w:tcPr>
            <w:tcW w:w="3133" w:type="dxa"/>
            <w:shd w:val="clear" w:color="auto" w:fill="FFFFFF" w:themeFill="background1"/>
          </w:tcPr>
          <w:p w14:paraId="301EFBC0" w14:textId="77777777" w:rsidR="00D730D8" w:rsidRPr="00D512D2" w:rsidRDefault="00D730D8" w:rsidP="00D730D8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D512D2">
              <w:rPr>
                <w:sz w:val="18"/>
                <w:szCs w:val="18"/>
              </w:rPr>
              <w:t>Lekki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CD14A" w14:textId="06337DC7" w:rsidR="00D730D8" w:rsidRPr="00D512D2" w:rsidRDefault="00D730D8" w:rsidP="00D730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5C3E0" w14:textId="7080912C" w:rsidR="00D730D8" w:rsidRPr="00D512D2" w:rsidRDefault="00D730D8" w:rsidP="00D730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8207E" w14:textId="46E6D4FD" w:rsidR="00D730D8" w:rsidRPr="00D512D2" w:rsidRDefault="00D730D8" w:rsidP="00D730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</w:t>
            </w:r>
          </w:p>
        </w:tc>
      </w:tr>
      <w:tr w:rsidR="00D730D8" w:rsidRPr="0027248C" w14:paraId="40976A1C" w14:textId="77777777" w:rsidTr="001A3C81">
        <w:trPr>
          <w:trHeight w:val="290"/>
        </w:trPr>
        <w:tc>
          <w:tcPr>
            <w:tcW w:w="3133" w:type="dxa"/>
            <w:shd w:val="clear" w:color="auto" w:fill="FFFFFF" w:themeFill="background1"/>
          </w:tcPr>
          <w:p w14:paraId="48860242" w14:textId="77777777" w:rsidR="00D730D8" w:rsidRPr="00D512D2" w:rsidRDefault="00D730D8" w:rsidP="00D730D8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D512D2">
              <w:rPr>
                <w:sz w:val="18"/>
                <w:szCs w:val="18"/>
              </w:rPr>
              <w:t>Umiarkowany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1836E" w14:textId="457E173E" w:rsidR="00D730D8" w:rsidRPr="00D512D2" w:rsidRDefault="00D730D8" w:rsidP="00D730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BEA8E" w14:textId="0D19B1B5" w:rsidR="00D730D8" w:rsidRPr="00D512D2" w:rsidRDefault="00D730D8" w:rsidP="00D730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20A07" w14:textId="3416CDD2" w:rsidR="00D730D8" w:rsidRPr="00D512D2" w:rsidRDefault="00D730D8" w:rsidP="00D730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</w:t>
            </w:r>
          </w:p>
        </w:tc>
      </w:tr>
      <w:tr w:rsidR="00D730D8" w:rsidRPr="0027248C" w14:paraId="45079987" w14:textId="77777777" w:rsidTr="001A3C81">
        <w:trPr>
          <w:trHeight w:val="290"/>
        </w:trPr>
        <w:tc>
          <w:tcPr>
            <w:tcW w:w="3133" w:type="dxa"/>
            <w:shd w:val="clear" w:color="auto" w:fill="FFFFFF" w:themeFill="background1"/>
          </w:tcPr>
          <w:p w14:paraId="0BCE9D86" w14:textId="77777777" w:rsidR="00D730D8" w:rsidRPr="00D512D2" w:rsidRDefault="00D730D8" w:rsidP="00D730D8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D512D2">
              <w:rPr>
                <w:sz w:val="18"/>
                <w:szCs w:val="18"/>
              </w:rPr>
              <w:t>Znaczny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DDFFF" w14:textId="38B20F89" w:rsidR="00D730D8" w:rsidRPr="00D512D2" w:rsidRDefault="00D730D8" w:rsidP="00D730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6E399" w14:textId="160F44E3" w:rsidR="00D730D8" w:rsidRPr="00D512D2" w:rsidRDefault="00D730D8" w:rsidP="00D730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633A2" w14:textId="404F8E05" w:rsidR="00D730D8" w:rsidRPr="00D512D2" w:rsidRDefault="00D730D8" w:rsidP="00D730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</w:t>
            </w:r>
          </w:p>
        </w:tc>
      </w:tr>
      <w:tr w:rsidR="00D730D8" w:rsidRPr="0027248C" w14:paraId="5C66CA8D" w14:textId="77777777" w:rsidTr="001A3C81">
        <w:trPr>
          <w:trHeight w:val="290"/>
        </w:trPr>
        <w:tc>
          <w:tcPr>
            <w:tcW w:w="3133" w:type="dxa"/>
            <w:shd w:val="clear" w:color="auto" w:fill="CCFFFF"/>
          </w:tcPr>
          <w:p w14:paraId="4F99BB6A" w14:textId="77777777" w:rsidR="00D730D8" w:rsidRPr="00D512D2" w:rsidRDefault="00D730D8" w:rsidP="00D730D8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D512D2">
              <w:rPr>
                <w:b/>
                <w:bCs/>
                <w:sz w:val="18"/>
                <w:szCs w:val="18"/>
              </w:rPr>
              <w:t>Ogółem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57B7B683" w14:textId="217AA1CC" w:rsidR="00D730D8" w:rsidRPr="00D512D2" w:rsidRDefault="00D730D8" w:rsidP="00D730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0197">
              <w:rPr>
                <w:sz w:val="18"/>
                <w:szCs w:val="18"/>
              </w:rPr>
              <w:t>1128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3DE193BC" w14:textId="5BB3F2D2" w:rsidR="00D730D8" w:rsidRPr="00D512D2" w:rsidRDefault="00D730D8" w:rsidP="00D730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0197">
              <w:rPr>
                <w:sz w:val="18"/>
                <w:szCs w:val="18"/>
              </w:rPr>
              <w:t>1307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11ED6C77" w14:textId="784478E5" w:rsidR="00D730D8" w:rsidRPr="00D512D2" w:rsidRDefault="00D730D8" w:rsidP="00D730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0197">
              <w:rPr>
                <w:sz w:val="18"/>
                <w:szCs w:val="18"/>
              </w:rPr>
              <w:t>1588</w:t>
            </w:r>
          </w:p>
        </w:tc>
      </w:tr>
    </w:tbl>
    <w:p w14:paraId="43467965" w14:textId="2DBD15E2" w:rsidR="0027248C" w:rsidRDefault="0027248C" w:rsidP="003445E1">
      <w:pPr>
        <w:spacing w:after="0" w:line="360" w:lineRule="auto"/>
        <w:ind w:left="426"/>
        <w:jc w:val="both"/>
        <w:rPr>
          <w:rFonts w:cstheme="minorHAnsi"/>
          <w:color w:val="222222"/>
          <w:sz w:val="16"/>
          <w:szCs w:val="16"/>
          <w:shd w:val="clear" w:color="auto" w:fill="FFFFFF"/>
        </w:rPr>
      </w:pPr>
      <w:r>
        <w:rPr>
          <w:rFonts w:cstheme="minorHAnsi"/>
          <w:color w:val="222222"/>
          <w:sz w:val="16"/>
          <w:szCs w:val="16"/>
          <w:shd w:val="clear" w:color="auto" w:fill="FFFFFF"/>
        </w:rPr>
        <w:t>Ź</w:t>
      </w:r>
      <w:r w:rsidRPr="000C1901">
        <w:rPr>
          <w:rFonts w:cstheme="minorHAnsi"/>
          <w:color w:val="222222"/>
          <w:sz w:val="16"/>
          <w:szCs w:val="16"/>
          <w:shd w:val="clear" w:color="auto" w:fill="FFFFFF"/>
        </w:rPr>
        <w:t>ródło:</w:t>
      </w:r>
      <w:r>
        <w:rPr>
          <w:rFonts w:cstheme="minorHAnsi"/>
          <w:color w:val="222222"/>
          <w:sz w:val="16"/>
          <w:szCs w:val="16"/>
          <w:shd w:val="clear" w:color="auto" w:fill="FFFFFF"/>
        </w:rPr>
        <w:t xml:space="preserve"> Powiatowy Zespół ds. Orzekania o Niepełnosprawności w Płocku</w:t>
      </w:r>
    </w:p>
    <w:p w14:paraId="46D8544B" w14:textId="77777777" w:rsidR="00A55DC6" w:rsidRPr="00976D04" w:rsidRDefault="00A55DC6" w:rsidP="00976D0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</w:pPr>
    </w:p>
    <w:p w14:paraId="3EFBD64E" w14:textId="632E5804" w:rsidR="00B32B49" w:rsidRPr="007D4E29" w:rsidRDefault="00FB72A8" w:rsidP="002E64F1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</w:pPr>
      <w:bookmarkStart w:id="23" w:name="_Hlk30668252"/>
      <w:r w:rsidRPr="007D4E29"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  <w:t xml:space="preserve">Tabela </w:t>
      </w:r>
      <w:r w:rsidR="00846584"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  <w:t>29</w:t>
      </w:r>
      <w:r w:rsidR="0027248C" w:rsidRPr="007D4E29"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  <w:t>. Liczba wydanych orzeczeń wg wieku i płci</w:t>
      </w:r>
    </w:p>
    <w:bookmarkEnd w:id="23"/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1034"/>
        <w:gridCol w:w="680"/>
        <w:gridCol w:w="678"/>
        <w:gridCol w:w="700"/>
        <w:gridCol w:w="740"/>
        <w:gridCol w:w="739"/>
        <w:gridCol w:w="740"/>
        <w:gridCol w:w="742"/>
        <w:gridCol w:w="1455"/>
        <w:gridCol w:w="1559"/>
      </w:tblGrid>
      <w:tr w:rsidR="00FF3091" w:rsidRPr="00FF3091" w14:paraId="415050FF" w14:textId="77777777" w:rsidTr="00E81760">
        <w:tc>
          <w:tcPr>
            <w:tcW w:w="1034" w:type="dxa"/>
            <w:vMerge w:val="restart"/>
            <w:shd w:val="clear" w:color="auto" w:fill="DBDBDB"/>
          </w:tcPr>
          <w:p w14:paraId="5B827F93" w14:textId="77777777" w:rsidR="00FF3091" w:rsidRPr="00FF3091" w:rsidRDefault="00FF3091" w:rsidP="00FF3091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864FE66" w14:textId="77777777" w:rsidR="00FF3091" w:rsidRPr="00FF3091" w:rsidRDefault="00FF3091" w:rsidP="00FF3091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091">
              <w:rPr>
                <w:rFonts w:ascii="Times New Roman" w:hAnsi="Times New Roman"/>
                <w:b/>
                <w:sz w:val="20"/>
                <w:szCs w:val="20"/>
              </w:rPr>
              <w:t>LATA</w:t>
            </w:r>
          </w:p>
        </w:tc>
        <w:tc>
          <w:tcPr>
            <w:tcW w:w="5019" w:type="dxa"/>
            <w:gridSpan w:val="7"/>
            <w:shd w:val="clear" w:color="auto" w:fill="DBDBDB"/>
          </w:tcPr>
          <w:p w14:paraId="15805A49" w14:textId="77777777" w:rsidR="00FF3091" w:rsidRPr="00FF3091" w:rsidRDefault="00FF3091" w:rsidP="00E81760">
            <w:pPr>
              <w:spacing w:before="120" w:after="120"/>
              <w:ind w:left="-115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091">
              <w:rPr>
                <w:rFonts w:ascii="Times New Roman" w:hAnsi="Times New Roman"/>
                <w:b/>
                <w:sz w:val="20"/>
                <w:szCs w:val="20"/>
              </w:rPr>
              <w:t>WIEK</w:t>
            </w:r>
          </w:p>
        </w:tc>
        <w:tc>
          <w:tcPr>
            <w:tcW w:w="3014" w:type="dxa"/>
            <w:gridSpan w:val="2"/>
            <w:shd w:val="clear" w:color="auto" w:fill="DBDBDB"/>
          </w:tcPr>
          <w:p w14:paraId="78146414" w14:textId="64EB97C0" w:rsidR="00FF3091" w:rsidRPr="00FF3091" w:rsidRDefault="00FF3091" w:rsidP="00E81760">
            <w:pPr>
              <w:spacing w:before="120" w:after="120"/>
              <w:ind w:left="-7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091">
              <w:rPr>
                <w:rFonts w:ascii="Times New Roman" w:hAnsi="Times New Roman"/>
                <w:b/>
                <w:sz w:val="20"/>
                <w:szCs w:val="20"/>
              </w:rPr>
              <w:t>PŁEĆ</w:t>
            </w:r>
          </w:p>
        </w:tc>
      </w:tr>
      <w:tr w:rsidR="00FF3091" w:rsidRPr="00FF3091" w14:paraId="786D8B81" w14:textId="77777777" w:rsidTr="00E81760">
        <w:tc>
          <w:tcPr>
            <w:tcW w:w="1034" w:type="dxa"/>
            <w:vMerge/>
            <w:shd w:val="clear" w:color="auto" w:fill="DBDBDB"/>
          </w:tcPr>
          <w:p w14:paraId="414018AF" w14:textId="77777777" w:rsidR="00FF3091" w:rsidRPr="00FF3091" w:rsidRDefault="00FF3091" w:rsidP="00FF3091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DBDBDB"/>
          </w:tcPr>
          <w:p w14:paraId="52FFC771" w14:textId="77777777" w:rsidR="00FF3091" w:rsidRPr="00FF3091" w:rsidRDefault="00FF3091" w:rsidP="00FF3091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091">
              <w:rPr>
                <w:rFonts w:ascii="Times New Roman" w:hAnsi="Times New Roman"/>
                <w:b/>
                <w:sz w:val="20"/>
                <w:szCs w:val="20"/>
              </w:rPr>
              <w:t>0-3</w:t>
            </w:r>
          </w:p>
        </w:tc>
        <w:tc>
          <w:tcPr>
            <w:tcW w:w="678" w:type="dxa"/>
            <w:shd w:val="clear" w:color="auto" w:fill="DBDBDB"/>
          </w:tcPr>
          <w:p w14:paraId="39931A09" w14:textId="77777777" w:rsidR="00FF3091" w:rsidRPr="00FF3091" w:rsidRDefault="00FF3091" w:rsidP="00FF3091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091">
              <w:rPr>
                <w:rFonts w:ascii="Times New Roman" w:hAnsi="Times New Roman"/>
                <w:b/>
                <w:sz w:val="20"/>
                <w:szCs w:val="20"/>
              </w:rPr>
              <w:t>4-7</w:t>
            </w:r>
          </w:p>
        </w:tc>
        <w:tc>
          <w:tcPr>
            <w:tcW w:w="700" w:type="dxa"/>
            <w:shd w:val="clear" w:color="auto" w:fill="DBDBDB"/>
          </w:tcPr>
          <w:p w14:paraId="5B5A98E5" w14:textId="77777777" w:rsidR="00FF3091" w:rsidRPr="00FF3091" w:rsidRDefault="00FF3091" w:rsidP="00FF3091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091">
              <w:rPr>
                <w:rFonts w:ascii="Times New Roman" w:hAnsi="Times New Roman"/>
                <w:b/>
                <w:sz w:val="20"/>
                <w:szCs w:val="20"/>
              </w:rPr>
              <w:t>8-16</w:t>
            </w:r>
          </w:p>
        </w:tc>
        <w:tc>
          <w:tcPr>
            <w:tcW w:w="740" w:type="dxa"/>
            <w:shd w:val="clear" w:color="auto" w:fill="DBDBDB"/>
          </w:tcPr>
          <w:p w14:paraId="3DA869ED" w14:textId="77777777" w:rsidR="00FF3091" w:rsidRPr="00FF3091" w:rsidRDefault="00FF3091" w:rsidP="00FF3091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091">
              <w:rPr>
                <w:rFonts w:ascii="Times New Roman" w:hAnsi="Times New Roman"/>
                <w:b/>
                <w:sz w:val="20"/>
                <w:szCs w:val="20"/>
              </w:rPr>
              <w:t>17-25</w:t>
            </w:r>
          </w:p>
        </w:tc>
        <w:tc>
          <w:tcPr>
            <w:tcW w:w="739" w:type="dxa"/>
            <w:shd w:val="clear" w:color="auto" w:fill="DBDBDB"/>
          </w:tcPr>
          <w:p w14:paraId="00F46FAF" w14:textId="77777777" w:rsidR="00FF3091" w:rsidRPr="00FF3091" w:rsidRDefault="00FF3091" w:rsidP="00FF3091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091">
              <w:rPr>
                <w:rFonts w:ascii="Times New Roman" w:hAnsi="Times New Roman"/>
                <w:b/>
                <w:sz w:val="20"/>
                <w:szCs w:val="20"/>
              </w:rPr>
              <w:t>26-40</w:t>
            </w:r>
          </w:p>
        </w:tc>
        <w:tc>
          <w:tcPr>
            <w:tcW w:w="740" w:type="dxa"/>
            <w:shd w:val="clear" w:color="auto" w:fill="DBDBDB"/>
          </w:tcPr>
          <w:p w14:paraId="3C6D4419" w14:textId="77777777" w:rsidR="00FF3091" w:rsidRPr="00FF3091" w:rsidRDefault="00FF3091" w:rsidP="00FF3091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091">
              <w:rPr>
                <w:rFonts w:ascii="Times New Roman" w:hAnsi="Times New Roman"/>
                <w:b/>
                <w:sz w:val="20"/>
                <w:szCs w:val="20"/>
              </w:rPr>
              <w:t>41-60</w:t>
            </w:r>
          </w:p>
        </w:tc>
        <w:tc>
          <w:tcPr>
            <w:tcW w:w="742" w:type="dxa"/>
            <w:shd w:val="clear" w:color="auto" w:fill="DBDBDB"/>
          </w:tcPr>
          <w:p w14:paraId="46DA3D69" w14:textId="77777777" w:rsidR="00FF3091" w:rsidRPr="00FF3091" w:rsidRDefault="00FF3091" w:rsidP="00FF3091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091">
              <w:rPr>
                <w:rFonts w:ascii="Times New Roman" w:hAnsi="Times New Roman"/>
                <w:b/>
                <w:sz w:val="20"/>
                <w:szCs w:val="20"/>
              </w:rPr>
              <w:t>61-…</w:t>
            </w:r>
          </w:p>
        </w:tc>
        <w:tc>
          <w:tcPr>
            <w:tcW w:w="1455" w:type="dxa"/>
            <w:shd w:val="clear" w:color="auto" w:fill="DBDBDB"/>
          </w:tcPr>
          <w:p w14:paraId="3D72D1A4" w14:textId="77777777" w:rsidR="00FF3091" w:rsidRPr="00FF3091" w:rsidRDefault="00FF3091" w:rsidP="00FF3091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091">
              <w:rPr>
                <w:rFonts w:ascii="Times New Roman" w:hAnsi="Times New Roman"/>
                <w:b/>
                <w:sz w:val="20"/>
                <w:szCs w:val="20"/>
              </w:rPr>
              <w:t>K</w:t>
            </w:r>
          </w:p>
        </w:tc>
        <w:tc>
          <w:tcPr>
            <w:tcW w:w="1559" w:type="dxa"/>
            <w:shd w:val="clear" w:color="auto" w:fill="DBDBDB"/>
          </w:tcPr>
          <w:p w14:paraId="78E15B03" w14:textId="77777777" w:rsidR="00FF3091" w:rsidRPr="00FF3091" w:rsidRDefault="00FF3091" w:rsidP="00FF3091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091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</w:tr>
      <w:tr w:rsidR="00FF3091" w:rsidRPr="00FF3091" w14:paraId="28F94398" w14:textId="77777777" w:rsidTr="00E81760">
        <w:tc>
          <w:tcPr>
            <w:tcW w:w="1034" w:type="dxa"/>
            <w:shd w:val="clear" w:color="auto" w:fill="DBDBDB"/>
          </w:tcPr>
          <w:p w14:paraId="1D8DD92A" w14:textId="77777777" w:rsidR="00FF3091" w:rsidRPr="00FF3091" w:rsidRDefault="00FF3091" w:rsidP="00FF3091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091">
              <w:rPr>
                <w:rFonts w:ascii="Times New Roman" w:hAnsi="Times New Roman"/>
                <w:b/>
                <w:sz w:val="20"/>
                <w:szCs w:val="20"/>
              </w:rPr>
              <w:t>2021</w:t>
            </w:r>
          </w:p>
        </w:tc>
        <w:tc>
          <w:tcPr>
            <w:tcW w:w="680" w:type="dxa"/>
            <w:shd w:val="clear" w:color="auto" w:fill="E7E6E6"/>
          </w:tcPr>
          <w:p w14:paraId="65D0D920" w14:textId="77777777" w:rsidR="00FF3091" w:rsidRPr="00FF3091" w:rsidRDefault="00FF3091" w:rsidP="00FF3091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091">
              <w:rPr>
                <w:rFonts w:ascii="Times New Roman" w:hAnsi="Times New Roman"/>
                <w:b/>
                <w:sz w:val="20"/>
                <w:szCs w:val="20"/>
              </w:rPr>
              <w:t>55</w:t>
            </w:r>
          </w:p>
        </w:tc>
        <w:tc>
          <w:tcPr>
            <w:tcW w:w="678" w:type="dxa"/>
            <w:shd w:val="clear" w:color="auto" w:fill="E7E6E6"/>
          </w:tcPr>
          <w:p w14:paraId="18269BA9" w14:textId="77777777" w:rsidR="00FF3091" w:rsidRPr="00FF3091" w:rsidRDefault="00FF3091" w:rsidP="00FF3091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091">
              <w:rPr>
                <w:rFonts w:ascii="Times New Roman" w:hAnsi="Times New Roman"/>
                <w:b/>
                <w:sz w:val="20"/>
                <w:szCs w:val="20"/>
              </w:rPr>
              <w:t>54</w:t>
            </w:r>
          </w:p>
        </w:tc>
        <w:tc>
          <w:tcPr>
            <w:tcW w:w="700" w:type="dxa"/>
            <w:shd w:val="clear" w:color="auto" w:fill="E7E6E6"/>
          </w:tcPr>
          <w:p w14:paraId="1C2E5F9D" w14:textId="77777777" w:rsidR="00FF3091" w:rsidRPr="00FF3091" w:rsidRDefault="00FF3091" w:rsidP="00FF3091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091">
              <w:rPr>
                <w:rFonts w:ascii="Times New Roman" w:hAnsi="Times New Roman"/>
                <w:b/>
                <w:sz w:val="20"/>
                <w:szCs w:val="20"/>
              </w:rPr>
              <w:t>111</w:t>
            </w:r>
          </w:p>
        </w:tc>
        <w:tc>
          <w:tcPr>
            <w:tcW w:w="740" w:type="dxa"/>
            <w:shd w:val="clear" w:color="auto" w:fill="E7E6E6"/>
          </w:tcPr>
          <w:p w14:paraId="3A16CCDF" w14:textId="77777777" w:rsidR="00FF3091" w:rsidRPr="00FF3091" w:rsidRDefault="00FF3091" w:rsidP="00FF3091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091">
              <w:rPr>
                <w:rFonts w:ascii="Times New Roman" w:hAnsi="Times New Roman"/>
                <w:b/>
                <w:sz w:val="20"/>
                <w:szCs w:val="20"/>
              </w:rPr>
              <w:t>116</w:t>
            </w:r>
          </w:p>
        </w:tc>
        <w:tc>
          <w:tcPr>
            <w:tcW w:w="739" w:type="dxa"/>
            <w:shd w:val="clear" w:color="auto" w:fill="E7E6E6"/>
          </w:tcPr>
          <w:p w14:paraId="17BE61C1" w14:textId="77777777" w:rsidR="00FF3091" w:rsidRPr="00FF3091" w:rsidRDefault="00FF3091" w:rsidP="00FF3091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091">
              <w:rPr>
                <w:rFonts w:ascii="Times New Roman" w:hAnsi="Times New Roman"/>
                <w:b/>
                <w:sz w:val="20"/>
                <w:szCs w:val="20"/>
              </w:rPr>
              <w:t>118</w:t>
            </w:r>
          </w:p>
        </w:tc>
        <w:tc>
          <w:tcPr>
            <w:tcW w:w="740" w:type="dxa"/>
            <w:shd w:val="clear" w:color="auto" w:fill="E7E6E6"/>
          </w:tcPr>
          <w:p w14:paraId="7DB8DB50" w14:textId="77777777" w:rsidR="00FF3091" w:rsidRPr="00FF3091" w:rsidRDefault="00FF3091" w:rsidP="00FF3091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091">
              <w:rPr>
                <w:rFonts w:ascii="Times New Roman" w:hAnsi="Times New Roman"/>
                <w:b/>
                <w:sz w:val="20"/>
                <w:szCs w:val="20"/>
              </w:rPr>
              <w:t>409</w:t>
            </w:r>
          </w:p>
        </w:tc>
        <w:tc>
          <w:tcPr>
            <w:tcW w:w="742" w:type="dxa"/>
            <w:shd w:val="clear" w:color="auto" w:fill="E7E6E6"/>
          </w:tcPr>
          <w:p w14:paraId="37C280BA" w14:textId="77777777" w:rsidR="00FF3091" w:rsidRPr="00FF3091" w:rsidRDefault="00FF3091" w:rsidP="00FF3091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091">
              <w:rPr>
                <w:rFonts w:ascii="Times New Roman" w:hAnsi="Times New Roman"/>
                <w:b/>
                <w:sz w:val="20"/>
                <w:szCs w:val="20"/>
              </w:rPr>
              <w:t>485</w:t>
            </w:r>
          </w:p>
        </w:tc>
        <w:tc>
          <w:tcPr>
            <w:tcW w:w="1455" w:type="dxa"/>
            <w:shd w:val="clear" w:color="auto" w:fill="E7E6E6"/>
          </w:tcPr>
          <w:p w14:paraId="3BD1325E" w14:textId="77777777" w:rsidR="00FF3091" w:rsidRPr="00FF3091" w:rsidRDefault="00FF3091" w:rsidP="00FF3091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091">
              <w:rPr>
                <w:rFonts w:ascii="Times New Roman" w:hAnsi="Times New Roman"/>
                <w:b/>
                <w:sz w:val="20"/>
                <w:szCs w:val="20"/>
              </w:rPr>
              <w:t>649</w:t>
            </w:r>
          </w:p>
        </w:tc>
        <w:tc>
          <w:tcPr>
            <w:tcW w:w="1559" w:type="dxa"/>
            <w:shd w:val="clear" w:color="auto" w:fill="E7E6E6"/>
          </w:tcPr>
          <w:p w14:paraId="63860EF9" w14:textId="77777777" w:rsidR="00FF3091" w:rsidRPr="00FF3091" w:rsidRDefault="00FF3091" w:rsidP="00FF3091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091">
              <w:rPr>
                <w:rFonts w:ascii="Times New Roman" w:hAnsi="Times New Roman"/>
                <w:b/>
                <w:sz w:val="20"/>
                <w:szCs w:val="20"/>
              </w:rPr>
              <w:t>699</w:t>
            </w:r>
          </w:p>
        </w:tc>
      </w:tr>
      <w:tr w:rsidR="00FF3091" w:rsidRPr="00FF3091" w14:paraId="28B04F2C" w14:textId="77777777" w:rsidTr="00E81760">
        <w:tc>
          <w:tcPr>
            <w:tcW w:w="1034" w:type="dxa"/>
            <w:shd w:val="clear" w:color="auto" w:fill="DBDBDB"/>
          </w:tcPr>
          <w:p w14:paraId="7DA2EF96" w14:textId="77777777" w:rsidR="00FF3091" w:rsidRPr="00FF3091" w:rsidRDefault="00FF3091" w:rsidP="00FF3091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091">
              <w:rPr>
                <w:rFonts w:ascii="Times New Roman" w:hAnsi="Times New Roman"/>
                <w:b/>
                <w:sz w:val="20"/>
                <w:szCs w:val="20"/>
              </w:rPr>
              <w:t>2022</w:t>
            </w:r>
          </w:p>
        </w:tc>
        <w:tc>
          <w:tcPr>
            <w:tcW w:w="680" w:type="dxa"/>
            <w:shd w:val="clear" w:color="auto" w:fill="E7E6E6"/>
          </w:tcPr>
          <w:p w14:paraId="6ECE57BB" w14:textId="77777777" w:rsidR="00FF3091" w:rsidRPr="00FF3091" w:rsidRDefault="00FF3091" w:rsidP="00FF3091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091">
              <w:rPr>
                <w:rFonts w:ascii="Times New Roman" w:hAnsi="Times New Roman"/>
                <w:b/>
                <w:sz w:val="20"/>
                <w:szCs w:val="20"/>
              </w:rPr>
              <w:t>71</w:t>
            </w:r>
          </w:p>
        </w:tc>
        <w:tc>
          <w:tcPr>
            <w:tcW w:w="678" w:type="dxa"/>
            <w:shd w:val="clear" w:color="auto" w:fill="E7E6E6"/>
          </w:tcPr>
          <w:p w14:paraId="7D08A614" w14:textId="77777777" w:rsidR="00FF3091" w:rsidRPr="00FF3091" w:rsidRDefault="00FF3091" w:rsidP="00FF3091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091">
              <w:rPr>
                <w:rFonts w:ascii="Times New Roman" w:hAnsi="Times New Roman"/>
                <w:b/>
                <w:sz w:val="20"/>
                <w:szCs w:val="20"/>
              </w:rPr>
              <w:t>78</w:t>
            </w:r>
          </w:p>
        </w:tc>
        <w:tc>
          <w:tcPr>
            <w:tcW w:w="700" w:type="dxa"/>
            <w:shd w:val="clear" w:color="auto" w:fill="E7E6E6"/>
          </w:tcPr>
          <w:p w14:paraId="4FD844ED" w14:textId="77777777" w:rsidR="00FF3091" w:rsidRPr="00FF3091" w:rsidRDefault="00FF3091" w:rsidP="00FF3091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091">
              <w:rPr>
                <w:rFonts w:ascii="Times New Roman" w:hAnsi="Times New Roman"/>
                <w:b/>
                <w:sz w:val="20"/>
                <w:szCs w:val="20"/>
              </w:rPr>
              <w:t>130</w:t>
            </w:r>
          </w:p>
        </w:tc>
        <w:tc>
          <w:tcPr>
            <w:tcW w:w="740" w:type="dxa"/>
            <w:shd w:val="clear" w:color="auto" w:fill="E7E6E6"/>
          </w:tcPr>
          <w:p w14:paraId="36D91516" w14:textId="77777777" w:rsidR="00FF3091" w:rsidRPr="00FF3091" w:rsidRDefault="00FF3091" w:rsidP="00FF3091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091">
              <w:rPr>
                <w:rFonts w:ascii="Times New Roman" w:hAnsi="Times New Roman"/>
                <w:b/>
                <w:sz w:val="20"/>
                <w:szCs w:val="20"/>
              </w:rPr>
              <w:t>115</w:t>
            </w:r>
          </w:p>
        </w:tc>
        <w:tc>
          <w:tcPr>
            <w:tcW w:w="739" w:type="dxa"/>
            <w:shd w:val="clear" w:color="auto" w:fill="E7E6E6"/>
          </w:tcPr>
          <w:p w14:paraId="410AB06E" w14:textId="77777777" w:rsidR="00FF3091" w:rsidRPr="00FF3091" w:rsidRDefault="00FF3091" w:rsidP="00FF3091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091">
              <w:rPr>
                <w:rFonts w:ascii="Times New Roman" w:hAnsi="Times New Roman"/>
                <w:b/>
                <w:sz w:val="20"/>
                <w:szCs w:val="20"/>
              </w:rPr>
              <w:t>141</w:t>
            </w:r>
          </w:p>
        </w:tc>
        <w:tc>
          <w:tcPr>
            <w:tcW w:w="740" w:type="dxa"/>
            <w:shd w:val="clear" w:color="auto" w:fill="E7E6E6"/>
          </w:tcPr>
          <w:p w14:paraId="521F31B8" w14:textId="77777777" w:rsidR="00FF3091" w:rsidRPr="00FF3091" w:rsidRDefault="00FF3091" w:rsidP="00FF3091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091">
              <w:rPr>
                <w:rFonts w:ascii="Times New Roman" w:hAnsi="Times New Roman"/>
                <w:b/>
                <w:sz w:val="20"/>
                <w:szCs w:val="20"/>
              </w:rPr>
              <w:t>429</w:t>
            </w:r>
          </w:p>
        </w:tc>
        <w:tc>
          <w:tcPr>
            <w:tcW w:w="742" w:type="dxa"/>
            <w:shd w:val="clear" w:color="auto" w:fill="E7E6E6"/>
          </w:tcPr>
          <w:p w14:paraId="11C33DCF" w14:textId="77777777" w:rsidR="00FF3091" w:rsidRPr="00FF3091" w:rsidRDefault="00FF3091" w:rsidP="00FF3091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091">
              <w:rPr>
                <w:rFonts w:ascii="Times New Roman" w:hAnsi="Times New Roman"/>
                <w:b/>
                <w:sz w:val="20"/>
                <w:szCs w:val="20"/>
              </w:rPr>
              <w:t>622</w:t>
            </w:r>
          </w:p>
        </w:tc>
        <w:tc>
          <w:tcPr>
            <w:tcW w:w="1455" w:type="dxa"/>
            <w:shd w:val="clear" w:color="auto" w:fill="E7E6E6"/>
          </w:tcPr>
          <w:p w14:paraId="0A26D923" w14:textId="77777777" w:rsidR="00FF3091" w:rsidRPr="00FF3091" w:rsidRDefault="00FF3091" w:rsidP="00FF3091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091">
              <w:rPr>
                <w:rFonts w:ascii="Times New Roman" w:hAnsi="Times New Roman"/>
                <w:b/>
                <w:sz w:val="20"/>
                <w:szCs w:val="20"/>
              </w:rPr>
              <w:t>806</w:t>
            </w:r>
          </w:p>
        </w:tc>
        <w:tc>
          <w:tcPr>
            <w:tcW w:w="1559" w:type="dxa"/>
            <w:shd w:val="clear" w:color="auto" w:fill="E7E6E6"/>
          </w:tcPr>
          <w:p w14:paraId="0F64CA44" w14:textId="77777777" w:rsidR="00FF3091" w:rsidRPr="00FF3091" w:rsidRDefault="00FF3091" w:rsidP="00FF3091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091">
              <w:rPr>
                <w:rFonts w:ascii="Times New Roman" w:hAnsi="Times New Roman"/>
                <w:b/>
                <w:sz w:val="20"/>
                <w:szCs w:val="20"/>
              </w:rPr>
              <w:t>780</w:t>
            </w:r>
          </w:p>
        </w:tc>
      </w:tr>
      <w:tr w:rsidR="00FF3091" w:rsidRPr="00FF3091" w14:paraId="199FA013" w14:textId="77777777" w:rsidTr="00E81760">
        <w:tc>
          <w:tcPr>
            <w:tcW w:w="1034" w:type="dxa"/>
            <w:shd w:val="clear" w:color="auto" w:fill="DBDBDB"/>
          </w:tcPr>
          <w:p w14:paraId="0EDA14DE" w14:textId="77777777" w:rsidR="00FF3091" w:rsidRPr="00FF3091" w:rsidRDefault="00FF3091" w:rsidP="00FF3091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091">
              <w:rPr>
                <w:rFonts w:ascii="Times New Roman" w:hAnsi="Times New Roman"/>
                <w:b/>
                <w:sz w:val="20"/>
                <w:szCs w:val="20"/>
              </w:rPr>
              <w:t>2023</w:t>
            </w:r>
          </w:p>
        </w:tc>
        <w:tc>
          <w:tcPr>
            <w:tcW w:w="680" w:type="dxa"/>
            <w:shd w:val="clear" w:color="auto" w:fill="E7E6E6"/>
          </w:tcPr>
          <w:p w14:paraId="5F5F3FDE" w14:textId="77777777" w:rsidR="00FF3091" w:rsidRPr="00FF3091" w:rsidRDefault="00FF3091" w:rsidP="00FF3091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091">
              <w:rPr>
                <w:rFonts w:ascii="Times New Roman" w:hAnsi="Times New Roman"/>
                <w:b/>
                <w:sz w:val="20"/>
                <w:szCs w:val="20"/>
              </w:rPr>
              <w:t>70</w:t>
            </w:r>
          </w:p>
        </w:tc>
        <w:tc>
          <w:tcPr>
            <w:tcW w:w="678" w:type="dxa"/>
            <w:shd w:val="clear" w:color="auto" w:fill="E7E6E6"/>
          </w:tcPr>
          <w:p w14:paraId="642222D4" w14:textId="77777777" w:rsidR="00FF3091" w:rsidRPr="00FF3091" w:rsidRDefault="00FF3091" w:rsidP="00FF3091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091">
              <w:rPr>
                <w:rFonts w:ascii="Times New Roman" w:hAnsi="Times New Roman"/>
                <w:b/>
                <w:sz w:val="20"/>
                <w:szCs w:val="20"/>
              </w:rPr>
              <w:t>91</w:t>
            </w:r>
          </w:p>
        </w:tc>
        <w:tc>
          <w:tcPr>
            <w:tcW w:w="700" w:type="dxa"/>
            <w:shd w:val="clear" w:color="auto" w:fill="E7E6E6"/>
          </w:tcPr>
          <w:p w14:paraId="0C9F1089" w14:textId="77777777" w:rsidR="00FF3091" w:rsidRPr="00FF3091" w:rsidRDefault="00FF3091" w:rsidP="00FF3091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091">
              <w:rPr>
                <w:rFonts w:ascii="Times New Roman" w:hAnsi="Times New Roman"/>
                <w:b/>
                <w:sz w:val="20"/>
                <w:szCs w:val="20"/>
              </w:rPr>
              <w:t>165</w:t>
            </w:r>
          </w:p>
        </w:tc>
        <w:tc>
          <w:tcPr>
            <w:tcW w:w="740" w:type="dxa"/>
            <w:shd w:val="clear" w:color="auto" w:fill="E7E6E6"/>
          </w:tcPr>
          <w:p w14:paraId="4D4A125D" w14:textId="77777777" w:rsidR="00FF3091" w:rsidRPr="00FF3091" w:rsidRDefault="00FF3091" w:rsidP="00FF3091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091">
              <w:rPr>
                <w:rFonts w:ascii="Times New Roman" w:hAnsi="Times New Roman"/>
                <w:b/>
                <w:sz w:val="20"/>
                <w:szCs w:val="20"/>
              </w:rPr>
              <w:t>152</w:t>
            </w:r>
          </w:p>
        </w:tc>
        <w:tc>
          <w:tcPr>
            <w:tcW w:w="739" w:type="dxa"/>
            <w:shd w:val="clear" w:color="auto" w:fill="E7E6E6"/>
          </w:tcPr>
          <w:p w14:paraId="2DAF5546" w14:textId="77777777" w:rsidR="00FF3091" w:rsidRPr="00FF3091" w:rsidRDefault="00FF3091" w:rsidP="00FF3091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091">
              <w:rPr>
                <w:rFonts w:ascii="Times New Roman" w:hAnsi="Times New Roman"/>
                <w:b/>
                <w:sz w:val="20"/>
                <w:szCs w:val="20"/>
              </w:rPr>
              <w:t>140</w:t>
            </w:r>
          </w:p>
        </w:tc>
        <w:tc>
          <w:tcPr>
            <w:tcW w:w="740" w:type="dxa"/>
            <w:shd w:val="clear" w:color="auto" w:fill="E7E6E6"/>
          </w:tcPr>
          <w:p w14:paraId="3A672FF4" w14:textId="77777777" w:rsidR="00FF3091" w:rsidRPr="00FF3091" w:rsidRDefault="00FF3091" w:rsidP="00FF3091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091">
              <w:rPr>
                <w:rFonts w:ascii="Times New Roman" w:hAnsi="Times New Roman"/>
                <w:b/>
                <w:sz w:val="20"/>
                <w:szCs w:val="20"/>
              </w:rPr>
              <w:t>524</w:t>
            </w:r>
          </w:p>
        </w:tc>
        <w:tc>
          <w:tcPr>
            <w:tcW w:w="742" w:type="dxa"/>
            <w:shd w:val="clear" w:color="auto" w:fill="E7E6E6"/>
          </w:tcPr>
          <w:p w14:paraId="23A76F18" w14:textId="77777777" w:rsidR="00FF3091" w:rsidRPr="00FF3091" w:rsidRDefault="00FF3091" w:rsidP="00FF3091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091">
              <w:rPr>
                <w:rFonts w:ascii="Times New Roman" w:hAnsi="Times New Roman"/>
                <w:b/>
                <w:sz w:val="20"/>
                <w:szCs w:val="20"/>
              </w:rPr>
              <w:t>772</w:t>
            </w:r>
          </w:p>
        </w:tc>
        <w:tc>
          <w:tcPr>
            <w:tcW w:w="1455" w:type="dxa"/>
            <w:shd w:val="clear" w:color="auto" w:fill="E7E6E6"/>
          </w:tcPr>
          <w:p w14:paraId="695DC22F" w14:textId="77777777" w:rsidR="00FF3091" w:rsidRPr="00FF3091" w:rsidRDefault="00FF3091" w:rsidP="00FF3091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091">
              <w:rPr>
                <w:rFonts w:ascii="Times New Roman" w:hAnsi="Times New Roman"/>
                <w:b/>
                <w:sz w:val="20"/>
                <w:szCs w:val="20"/>
              </w:rPr>
              <w:t>933</w:t>
            </w:r>
          </w:p>
        </w:tc>
        <w:tc>
          <w:tcPr>
            <w:tcW w:w="1559" w:type="dxa"/>
            <w:shd w:val="clear" w:color="auto" w:fill="E7E6E6"/>
          </w:tcPr>
          <w:p w14:paraId="4CEF7671" w14:textId="77777777" w:rsidR="00FF3091" w:rsidRPr="00FF3091" w:rsidRDefault="00FF3091" w:rsidP="00FF3091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091">
              <w:rPr>
                <w:rFonts w:ascii="Times New Roman" w:hAnsi="Times New Roman"/>
                <w:b/>
                <w:sz w:val="20"/>
                <w:szCs w:val="20"/>
              </w:rPr>
              <w:t>981</w:t>
            </w:r>
          </w:p>
        </w:tc>
      </w:tr>
      <w:tr w:rsidR="00FF3091" w:rsidRPr="00FF3091" w14:paraId="5C1678F3" w14:textId="77777777" w:rsidTr="00E81760">
        <w:tc>
          <w:tcPr>
            <w:tcW w:w="1034" w:type="dxa"/>
            <w:shd w:val="clear" w:color="auto" w:fill="DBDBDB"/>
          </w:tcPr>
          <w:p w14:paraId="1BCCB645" w14:textId="77777777" w:rsidR="00FF3091" w:rsidRPr="00FF3091" w:rsidRDefault="00FF3091" w:rsidP="00FF3091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091">
              <w:rPr>
                <w:rFonts w:ascii="Times New Roman" w:hAnsi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680" w:type="dxa"/>
            <w:shd w:val="clear" w:color="auto" w:fill="DBDBDB"/>
          </w:tcPr>
          <w:p w14:paraId="177945D8" w14:textId="77777777" w:rsidR="00FF3091" w:rsidRPr="00FF3091" w:rsidRDefault="00FF3091" w:rsidP="00FF3091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091">
              <w:rPr>
                <w:rFonts w:ascii="Times New Roman" w:hAnsi="Times New Roman"/>
                <w:b/>
                <w:sz w:val="20"/>
                <w:szCs w:val="20"/>
              </w:rPr>
              <w:t>196</w:t>
            </w:r>
          </w:p>
        </w:tc>
        <w:tc>
          <w:tcPr>
            <w:tcW w:w="678" w:type="dxa"/>
            <w:shd w:val="clear" w:color="auto" w:fill="DBDBDB"/>
          </w:tcPr>
          <w:p w14:paraId="22791B9B" w14:textId="77777777" w:rsidR="00FF3091" w:rsidRPr="00FF3091" w:rsidRDefault="00FF3091" w:rsidP="00FF3091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091">
              <w:rPr>
                <w:rFonts w:ascii="Times New Roman" w:hAnsi="Times New Roman"/>
                <w:b/>
                <w:sz w:val="20"/>
                <w:szCs w:val="20"/>
              </w:rPr>
              <w:t>223</w:t>
            </w:r>
          </w:p>
        </w:tc>
        <w:tc>
          <w:tcPr>
            <w:tcW w:w="700" w:type="dxa"/>
            <w:shd w:val="clear" w:color="auto" w:fill="DBDBDB"/>
          </w:tcPr>
          <w:p w14:paraId="1B24BC43" w14:textId="77777777" w:rsidR="00FF3091" w:rsidRPr="00FF3091" w:rsidRDefault="00FF3091" w:rsidP="00FF3091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091">
              <w:rPr>
                <w:rFonts w:ascii="Times New Roman" w:hAnsi="Times New Roman"/>
                <w:b/>
                <w:sz w:val="20"/>
                <w:szCs w:val="20"/>
              </w:rPr>
              <w:t>406</w:t>
            </w:r>
          </w:p>
        </w:tc>
        <w:tc>
          <w:tcPr>
            <w:tcW w:w="740" w:type="dxa"/>
            <w:shd w:val="clear" w:color="auto" w:fill="DBDBDB"/>
          </w:tcPr>
          <w:p w14:paraId="6B571D98" w14:textId="77777777" w:rsidR="00FF3091" w:rsidRPr="00FF3091" w:rsidRDefault="00FF3091" w:rsidP="00FF3091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091">
              <w:rPr>
                <w:rFonts w:ascii="Times New Roman" w:hAnsi="Times New Roman"/>
                <w:b/>
                <w:sz w:val="20"/>
                <w:szCs w:val="20"/>
              </w:rPr>
              <w:t>383</w:t>
            </w:r>
          </w:p>
        </w:tc>
        <w:tc>
          <w:tcPr>
            <w:tcW w:w="739" w:type="dxa"/>
            <w:shd w:val="clear" w:color="auto" w:fill="DBDBDB"/>
          </w:tcPr>
          <w:p w14:paraId="08174676" w14:textId="77777777" w:rsidR="00FF3091" w:rsidRPr="00FF3091" w:rsidRDefault="00FF3091" w:rsidP="00FF3091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091">
              <w:rPr>
                <w:rFonts w:ascii="Times New Roman" w:hAnsi="Times New Roman"/>
                <w:b/>
                <w:sz w:val="20"/>
                <w:szCs w:val="20"/>
              </w:rPr>
              <w:t>399</w:t>
            </w:r>
          </w:p>
        </w:tc>
        <w:tc>
          <w:tcPr>
            <w:tcW w:w="740" w:type="dxa"/>
            <w:shd w:val="clear" w:color="auto" w:fill="DBDBDB"/>
          </w:tcPr>
          <w:p w14:paraId="7FF6C241" w14:textId="77777777" w:rsidR="00FF3091" w:rsidRPr="00FF3091" w:rsidRDefault="00FF3091" w:rsidP="00FF3091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091">
              <w:rPr>
                <w:rFonts w:ascii="Times New Roman" w:hAnsi="Times New Roman"/>
                <w:b/>
                <w:sz w:val="20"/>
                <w:szCs w:val="20"/>
              </w:rPr>
              <w:t>1362</w:t>
            </w:r>
          </w:p>
        </w:tc>
        <w:tc>
          <w:tcPr>
            <w:tcW w:w="742" w:type="dxa"/>
            <w:shd w:val="clear" w:color="auto" w:fill="DBDBDB"/>
          </w:tcPr>
          <w:p w14:paraId="388729F4" w14:textId="77777777" w:rsidR="00FF3091" w:rsidRPr="00FF3091" w:rsidRDefault="00FF3091" w:rsidP="00FF3091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091">
              <w:rPr>
                <w:rFonts w:ascii="Times New Roman" w:hAnsi="Times New Roman"/>
                <w:b/>
                <w:sz w:val="20"/>
                <w:szCs w:val="20"/>
              </w:rPr>
              <w:t>1879</w:t>
            </w:r>
          </w:p>
        </w:tc>
        <w:tc>
          <w:tcPr>
            <w:tcW w:w="1455" w:type="dxa"/>
            <w:shd w:val="clear" w:color="auto" w:fill="DBDBDB"/>
          </w:tcPr>
          <w:p w14:paraId="346156AC" w14:textId="77777777" w:rsidR="00FF3091" w:rsidRPr="00FF3091" w:rsidRDefault="00FF3091" w:rsidP="00FF3091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091">
              <w:rPr>
                <w:rFonts w:ascii="Times New Roman" w:hAnsi="Times New Roman"/>
                <w:b/>
                <w:sz w:val="20"/>
                <w:szCs w:val="20"/>
              </w:rPr>
              <w:t>2388</w:t>
            </w:r>
          </w:p>
        </w:tc>
        <w:tc>
          <w:tcPr>
            <w:tcW w:w="1559" w:type="dxa"/>
            <w:shd w:val="clear" w:color="auto" w:fill="DBDBDB"/>
          </w:tcPr>
          <w:p w14:paraId="1546E6F1" w14:textId="77777777" w:rsidR="00FF3091" w:rsidRPr="00FF3091" w:rsidRDefault="00FF3091" w:rsidP="00FF3091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091">
              <w:rPr>
                <w:rFonts w:ascii="Times New Roman" w:hAnsi="Times New Roman"/>
                <w:b/>
                <w:sz w:val="20"/>
                <w:szCs w:val="20"/>
              </w:rPr>
              <w:t>2460</w:t>
            </w:r>
          </w:p>
        </w:tc>
      </w:tr>
    </w:tbl>
    <w:p w14:paraId="289E2F4D" w14:textId="77777777" w:rsidR="00B32B49" w:rsidRDefault="00B32B49" w:rsidP="00B32B49">
      <w:pPr>
        <w:spacing w:after="0" w:line="360" w:lineRule="auto"/>
        <w:jc w:val="both"/>
        <w:rPr>
          <w:rFonts w:cstheme="minorHAnsi"/>
          <w:color w:val="222222"/>
          <w:sz w:val="16"/>
          <w:szCs w:val="16"/>
          <w:shd w:val="clear" w:color="auto" w:fill="FFFFFF"/>
        </w:rPr>
      </w:pPr>
      <w:r>
        <w:rPr>
          <w:rFonts w:cstheme="minorHAnsi"/>
          <w:color w:val="222222"/>
          <w:sz w:val="16"/>
          <w:szCs w:val="16"/>
          <w:shd w:val="clear" w:color="auto" w:fill="FFFFFF"/>
        </w:rPr>
        <w:t>Ź</w:t>
      </w:r>
      <w:r w:rsidRPr="000C1901">
        <w:rPr>
          <w:rFonts w:cstheme="minorHAnsi"/>
          <w:color w:val="222222"/>
          <w:sz w:val="16"/>
          <w:szCs w:val="16"/>
          <w:shd w:val="clear" w:color="auto" w:fill="FFFFFF"/>
        </w:rPr>
        <w:t>ródło:</w:t>
      </w:r>
      <w:r>
        <w:rPr>
          <w:rFonts w:cstheme="minorHAnsi"/>
          <w:color w:val="222222"/>
          <w:sz w:val="16"/>
          <w:szCs w:val="16"/>
          <w:shd w:val="clear" w:color="auto" w:fill="FFFFFF"/>
        </w:rPr>
        <w:t xml:space="preserve"> Powiatowy Zespół ds. Orzekania o Niepełnosprawności w Płocku</w:t>
      </w:r>
    </w:p>
    <w:p w14:paraId="6A6A0D2C" w14:textId="66EA109A" w:rsidR="0020764F" w:rsidRPr="007D4E29" w:rsidRDefault="00B32B49" w:rsidP="00B32B4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7D4E29">
        <w:rPr>
          <w:rFonts w:ascii="Times New Roman" w:eastAsia="Calibri" w:hAnsi="Times New Roman" w:cs="Times New Roman"/>
          <w:b/>
          <w:bCs/>
          <w:sz w:val="20"/>
          <w:szCs w:val="20"/>
        </w:rPr>
        <w:lastRenderedPageBreak/>
        <w:t xml:space="preserve"> </w:t>
      </w:r>
      <w:bookmarkStart w:id="24" w:name="_Hlk30668261"/>
      <w:r w:rsidR="0020764F" w:rsidRPr="007D4E29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Wykres </w:t>
      </w:r>
      <w:r w:rsidR="00D512D2" w:rsidRPr="007D4E29">
        <w:rPr>
          <w:rFonts w:ascii="Times New Roman" w:eastAsia="Calibri" w:hAnsi="Times New Roman" w:cs="Times New Roman"/>
          <w:b/>
          <w:bCs/>
          <w:sz w:val="20"/>
          <w:szCs w:val="20"/>
        </w:rPr>
        <w:t>8</w:t>
      </w:r>
      <w:r w:rsidR="0020764F" w:rsidRPr="007D4E29">
        <w:rPr>
          <w:rFonts w:ascii="Times New Roman" w:eastAsia="Calibri" w:hAnsi="Times New Roman" w:cs="Times New Roman"/>
          <w:b/>
          <w:bCs/>
          <w:sz w:val="20"/>
          <w:szCs w:val="20"/>
        </w:rPr>
        <w:t>. Liczba wydanych orzeczeń dla osób powyżej 1</w:t>
      </w:r>
      <w:r w:rsidR="007D4E29" w:rsidRPr="007D4E29">
        <w:rPr>
          <w:rFonts w:ascii="Times New Roman" w:eastAsia="Calibri" w:hAnsi="Times New Roman" w:cs="Times New Roman"/>
          <w:b/>
          <w:bCs/>
          <w:sz w:val="20"/>
          <w:szCs w:val="20"/>
        </w:rPr>
        <w:t>7</w:t>
      </w:r>
      <w:r w:rsidR="0020764F" w:rsidRPr="007D4E29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roku życia w 20</w:t>
      </w:r>
      <w:r w:rsidR="007D4E29" w:rsidRPr="007D4E29">
        <w:rPr>
          <w:rFonts w:ascii="Times New Roman" w:eastAsia="Calibri" w:hAnsi="Times New Roman" w:cs="Times New Roman"/>
          <w:b/>
          <w:bCs/>
          <w:sz w:val="20"/>
          <w:szCs w:val="20"/>
        </w:rPr>
        <w:t>23</w:t>
      </w:r>
      <w:r w:rsidR="0020764F" w:rsidRPr="007D4E29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r. </w:t>
      </w:r>
    </w:p>
    <w:bookmarkEnd w:id="24"/>
    <w:p w14:paraId="458FCE81" w14:textId="002C316B" w:rsidR="0020764F" w:rsidRDefault="0020764F" w:rsidP="00B32B4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3A709868" w14:textId="77777777" w:rsidR="00865B5D" w:rsidRPr="007D4E29" w:rsidRDefault="00865B5D" w:rsidP="00B32B4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6EDE850C" w14:textId="201A8FDC" w:rsidR="0020764F" w:rsidRDefault="0020764F" w:rsidP="00B32B49">
      <w:pPr>
        <w:spacing w:after="0" w:line="240" w:lineRule="auto"/>
        <w:jc w:val="both"/>
        <w:rPr>
          <w:rFonts w:eastAsia="Calibri" w:cstheme="minorHAnsi"/>
          <w:b/>
          <w:bCs/>
        </w:rPr>
      </w:pPr>
      <w:r>
        <w:rPr>
          <w:rFonts w:eastAsia="Calibri" w:cstheme="minorHAnsi"/>
          <w:b/>
          <w:bCs/>
        </w:rPr>
        <w:t xml:space="preserve">                         </w:t>
      </w:r>
      <w:r w:rsidR="007D4E29">
        <w:rPr>
          <w:noProof/>
          <w:lang w:eastAsia="pl-PL"/>
          <w14:ligatures w14:val="standardContextual"/>
        </w:rPr>
        <w:drawing>
          <wp:inline distT="0" distB="0" distL="0" distR="0" wp14:anchorId="360D9F26" wp14:editId="439F3F6F">
            <wp:extent cx="3275330" cy="1842135"/>
            <wp:effectExtent l="0" t="0" r="1270" b="5715"/>
            <wp:docPr id="2122224504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378F14B7" w14:textId="4CF1B016" w:rsidR="00894C27" w:rsidRDefault="00894C27" w:rsidP="00894C27">
      <w:pPr>
        <w:spacing w:line="240" w:lineRule="auto"/>
        <w:ind w:left="1276"/>
        <w:jc w:val="both"/>
        <w:rPr>
          <w:rFonts w:eastAsia="Calibri" w:cstheme="minorHAnsi"/>
          <w:b/>
          <w:bCs/>
        </w:rPr>
      </w:pPr>
      <w:r>
        <w:rPr>
          <w:rFonts w:cstheme="minorHAnsi"/>
          <w:color w:val="222222"/>
          <w:sz w:val="16"/>
          <w:szCs w:val="16"/>
          <w:shd w:val="clear" w:color="auto" w:fill="FFFFFF"/>
        </w:rPr>
        <w:t>Ź</w:t>
      </w:r>
      <w:r w:rsidRPr="000C1901">
        <w:rPr>
          <w:rFonts w:cstheme="minorHAnsi"/>
          <w:color w:val="222222"/>
          <w:sz w:val="16"/>
          <w:szCs w:val="16"/>
          <w:shd w:val="clear" w:color="auto" w:fill="FFFFFF"/>
        </w:rPr>
        <w:t>ródło:</w:t>
      </w:r>
      <w:r>
        <w:rPr>
          <w:rFonts w:cstheme="minorHAnsi"/>
          <w:color w:val="222222"/>
          <w:sz w:val="16"/>
          <w:szCs w:val="16"/>
          <w:shd w:val="clear" w:color="auto" w:fill="FFFFFF"/>
        </w:rPr>
        <w:t xml:space="preserve"> Powiatowy Zespół ds. Orzekania o Niepełnosprawności w Płocku</w:t>
      </w:r>
    </w:p>
    <w:p w14:paraId="0814746F" w14:textId="24967D93" w:rsidR="00BD0BA7" w:rsidRDefault="00BD0BA7" w:rsidP="00B32B49">
      <w:pPr>
        <w:spacing w:line="240" w:lineRule="auto"/>
        <w:jc w:val="both"/>
        <w:rPr>
          <w:rFonts w:eastAsia="Calibri" w:cstheme="minorHAnsi"/>
          <w:b/>
          <w:bCs/>
        </w:rPr>
      </w:pPr>
      <w:bookmarkStart w:id="25" w:name="_Hlk30668271"/>
    </w:p>
    <w:p w14:paraId="5A6792EF" w14:textId="74D1681C" w:rsidR="00D158D0" w:rsidRPr="007D4E29" w:rsidRDefault="00FB72A8" w:rsidP="007D4E29">
      <w:pPr>
        <w:spacing w:line="240" w:lineRule="auto"/>
        <w:ind w:left="993" w:hanging="993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7D4E29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Tabela </w:t>
      </w:r>
      <w:r w:rsidR="00D512D2" w:rsidRPr="007D4E29">
        <w:rPr>
          <w:rFonts w:ascii="Times New Roman" w:eastAsia="Calibri" w:hAnsi="Times New Roman" w:cs="Times New Roman"/>
          <w:b/>
          <w:bCs/>
          <w:sz w:val="20"/>
          <w:szCs w:val="20"/>
        </w:rPr>
        <w:t>3</w:t>
      </w:r>
      <w:r w:rsidR="00846584">
        <w:rPr>
          <w:rFonts w:ascii="Times New Roman" w:eastAsia="Calibri" w:hAnsi="Times New Roman" w:cs="Times New Roman"/>
          <w:b/>
          <w:bCs/>
          <w:sz w:val="20"/>
          <w:szCs w:val="20"/>
        </w:rPr>
        <w:t>0</w:t>
      </w:r>
      <w:r w:rsidR="00B32B49" w:rsidRPr="007D4E29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. </w:t>
      </w:r>
      <w:bookmarkEnd w:id="25"/>
      <w:r w:rsidR="007D4E29" w:rsidRPr="007D4E29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Liczba wydanych orzeczeń o stopniu niepełnosprawności ze względu na stopień wykształcenia </w:t>
      </w:r>
      <w:r w:rsidR="007D4E29">
        <w:rPr>
          <w:rFonts w:ascii="Times New Roman" w:eastAsia="Calibri" w:hAnsi="Times New Roman" w:cs="Times New Roman"/>
          <w:b/>
          <w:bCs/>
          <w:sz w:val="20"/>
          <w:szCs w:val="20"/>
        </w:rPr>
        <w:br/>
      </w:r>
      <w:r w:rsidR="007D4E29" w:rsidRPr="007D4E29">
        <w:rPr>
          <w:rFonts w:ascii="Times New Roman" w:eastAsia="Calibri" w:hAnsi="Times New Roman" w:cs="Times New Roman"/>
          <w:b/>
          <w:bCs/>
          <w:sz w:val="20"/>
          <w:szCs w:val="20"/>
        </w:rPr>
        <w:t>w latach 2021-2023</w:t>
      </w:r>
    </w:p>
    <w:tbl>
      <w:tblPr>
        <w:tblStyle w:val="Tabela-Siatka"/>
        <w:tblW w:w="9288" w:type="dxa"/>
        <w:tblLayout w:type="fixed"/>
        <w:tblLook w:val="04A0" w:firstRow="1" w:lastRow="0" w:firstColumn="1" w:lastColumn="0" w:noHBand="0" w:noVBand="1"/>
      </w:tblPr>
      <w:tblGrid>
        <w:gridCol w:w="1204"/>
        <w:gridCol w:w="1379"/>
        <w:gridCol w:w="1379"/>
        <w:gridCol w:w="1300"/>
        <w:gridCol w:w="1138"/>
        <w:gridCol w:w="1116"/>
        <w:gridCol w:w="990"/>
        <w:gridCol w:w="782"/>
      </w:tblGrid>
      <w:tr w:rsidR="00A72437" w14:paraId="352C5AA4" w14:textId="77777777" w:rsidTr="001A3C81">
        <w:tc>
          <w:tcPr>
            <w:tcW w:w="1203" w:type="dxa"/>
            <w:vMerge w:val="restart"/>
            <w:shd w:val="clear" w:color="auto" w:fill="FBE4D5" w:themeFill="accent2" w:themeFillTint="33"/>
          </w:tcPr>
          <w:p w14:paraId="6EFD160B" w14:textId="77777777" w:rsidR="00A72437" w:rsidRDefault="00A72437" w:rsidP="001A3C8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LATA</w:t>
            </w:r>
          </w:p>
        </w:tc>
        <w:tc>
          <w:tcPr>
            <w:tcW w:w="6312" w:type="dxa"/>
            <w:gridSpan w:val="5"/>
            <w:shd w:val="clear" w:color="auto" w:fill="FBE4D5" w:themeFill="accent2" w:themeFillTint="33"/>
          </w:tcPr>
          <w:p w14:paraId="7E439F8D" w14:textId="77777777" w:rsidR="00A72437" w:rsidRDefault="00A72437" w:rsidP="001A3C8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WYKSZTAŁCENIE</w:t>
            </w:r>
          </w:p>
        </w:tc>
        <w:tc>
          <w:tcPr>
            <w:tcW w:w="1772" w:type="dxa"/>
            <w:gridSpan w:val="2"/>
            <w:shd w:val="clear" w:color="auto" w:fill="FBE4D5" w:themeFill="accent2" w:themeFillTint="33"/>
          </w:tcPr>
          <w:p w14:paraId="034CD24C" w14:textId="77777777" w:rsidR="00A72437" w:rsidRDefault="00A72437" w:rsidP="001A3C8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ZATRUDNIENIE</w:t>
            </w:r>
          </w:p>
        </w:tc>
      </w:tr>
      <w:tr w:rsidR="00A72437" w14:paraId="7C69B02F" w14:textId="77777777" w:rsidTr="001A3C81">
        <w:tc>
          <w:tcPr>
            <w:tcW w:w="1203" w:type="dxa"/>
            <w:vMerge/>
            <w:shd w:val="clear" w:color="auto" w:fill="FBE4D5" w:themeFill="accent2" w:themeFillTint="33"/>
          </w:tcPr>
          <w:p w14:paraId="019E25CB" w14:textId="77777777" w:rsidR="00A72437" w:rsidRDefault="00A72437" w:rsidP="001A3C8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FBE4D5" w:themeFill="accent2" w:themeFillTint="33"/>
          </w:tcPr>
          <w:p w14:paraId="2B1C898E" w14:textId="77777777" w:rsidR="00A72437" w:rsidRDefault="00A72437" w:rsidP="001A3C8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mniej niż podstawowe</w:t>
            </w:r>
          </w:p>
        </w:tc>
        <w:tc>
          <w:tcPr>
            <w:tcW w:w="1379" w:type="dxa"/>
            <w:shd w:val="clear" w:color="auto" w:fill="FBE4D5" w:themeFill="accent2" w:themeFillTint="33"/>
          </w:tcPr>
          <w:p w14:paraId="00D5D7E5" w14:textId="77777777" w:rsidR="00A72437" w:rsidRDefault="00A72437" w:rsidP="001A3C8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podstawowe</w:t>
            </w:r>
          </w:p>
        </w:tc>
        <w:tc>
          <w:tcPr>
            <w:tcW w:w="1300" w:type="dxa"/>
            <w:shd w:val="clear" w:color="auto" w:fill="FBE4D5" w:themeFill="accent2" w:themeFillTint="33"/>
          </w:tcPr>
          <w:p w14:paraId="26C819DD" w14:textId="77777777" w:rsidR="00A72437" w:rsidRDefault="00A72437" w:rsidP="001A3C8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zasadnicze</w:t>
            </w:r>
          </w:p>
        </w:tc>
        <w:tc>
          <w:tcPr>
            <w:tcW w:w="1138" w:type="dxa"/>
            <w:shd w:val="clear" w:color="auto" w:fill="FBE4D5" w:themeFill="accent2" w:themeFillTint="33"/>
          </w:tcPr>
          <w:p w14:paraId="6594EED1" w14:textId="77777777" w:rsidR="00A72437" w:rsidRDefault="00A72437" w:rsidP="001A3C8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średnie</w:t>
            </w:r>
          </w:p>
        </w:tc>
        <w:tc>
          <w:tcPr>
            <w:tcW w:w="1116" w:type="dxa"/>
            <w:shd w:val="clear" w:color="auto" w:fill="FBE4D5" w:themeFill="accent2" w:themeFillTint="33"/>
          </w:tcPr>
          <w:p w14:paraId="1D9AA61D" w14:textId="77777777" w:rsidR="00A72437" w:rsidRDefault="00A72437" w:rsidP="001A3C8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wyższe</w:t>
            </w:r>
          </w:p>
        </w:tc>
        <w:tc>
          <w:tcPr>
            <w:tcW w:w="990" w:type="dxa"/>
            <w:shd w:val="clear" w:color="auto" w:fill="FBE4D5" w:themeFill="accent2" w:themeFillTint="33"/>
          </w:tcPr>
          <w:p w14:paraId="50E36660" w14:textId="77777777" w:rsidR="00A72437" w:rsidRDefault="00A72437" w:rsidP="001A3C8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FBE4D5" w:themeFill="accent2" w:themeFillTint="33"/>
          </w:tcPr>
          <w:p w14:paraId="3EDB416C" w14:textId="77777777" w:rsidR="00A72437" w:rsidRDefault="00A72437" w:rsidP="001A3C8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NIE</w:t>
            </w:r>
          </w:p>
        </w:tc>
      </w:tr>
      <w:tr w:rsidR="00A72437" w14:paraId="7A1D81E0" w14:textId="77777777" w:rsidTr="001A3C81">
        <w:tc>
          <w:tcPr>
            <w:tcW w:w="1203" w:type="dxa"/>
            <w:shd w:val="clear" w:color="auto" w:fill="FBE4D5" w:themeFill="accent2" w:themeFillTint="33"/>
          </w:tcPr>
          <w:p w14:paraId="7D99071D" w14:textId="77777777" w:rsidR="00A72437" w:rsidRDefault="00A72437" w:rsidP="001A3C8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2021</w:t>
            </w:r>
          </w:p>
        </w:tc>
        <w:tc>
          <w:tcPr>
            <w:tcW w:w="1379" w:type="dxa"/>
          </w:tcPr>
          <w:p w14:paraId="72B2D01A" w14:textId="77777777" w:rsidR="00A72437" w:rsidRDefault="00A72437" w:rsidP="001A3C8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120</w:t>
            </w:r>
          </w:p>
        </w:tc>
        <w:tc>
          <w:tcPr>
            <w:tcW w:w="1379" w:type="dxa"/>
          </w:tcPr>
          <w:p w14:paraId="50E67D4A" w14:textId="77777777" w:rsidR="00A72437" w:rsidRDefault="00A72437" w:rsidP="001A3C8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238</w:t>
            </w:r>
          </w:p>
        </w:tc>
        <w:tc>
          <w:tcPr>
            <w:tcW w:w="1300" w:type="dxa"/>
          </w:tcPr>
          <w:p w14:paraId="356165DC" w14:textId="77777777" w:rsidR="00A72437" w:rsidRDefault="00A72437" w:rsidP="001A3C8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383</w:t>
            </w:r>
          </w:p>
        </w:tc>
        <w:tc>
          <w:tcPr>
            <w:tcW w:w="1138" w:type="dxa"/>
          </w:tcPr>
          <w:p w14:paraId="748D8AED" w14:textId="77777777" w:rsidR="00A72437" w:rsidRDefault="00A72437" w:rsidP="001A3C8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295</w:t>
            </w:r>
          </w:p>
        </w:tc>
        <w:tc>
          <w:tcPr>
            <w:tcW w:w="1116" w:type="dxa"/>
          </w:tcPr>
          <w:p w14:paraId="7517966A" w14:textId="77777777" w:rsidR="00A72437" w:rsidRDefault="00A72437" w:rsidP="001A3C8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92</w:t>
            </w:r>
          </w:p>
        </w:tc>
        <w:tc>
          <w:tcPr>
            <w:tcW w:w="990" w:type="dxa"/>
          </w:tcPr>
          <w:p w14:paraId="24F24523" w14:textId="77777777" w:rsidR="00A72437" w:rsidRDefault="00A72437" w:rsidP="001A3C8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237</w:t>
            </w:r>
          </w:p>
        </w:tc>
        <w:tc>
          <w:tcPr>
            <w:tcW w:w="782" w:type="dxa"/>
          </w:tcPr>
          <w:p w14:paraId="7D532774" w14:textId="77777777" w:rsidR="00A72437" w:rsidRDefault="00A72437" w:rsidP="001A3C8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891</w:t>
            </w:r>
          </w:p>
        </w:tc>
      </w:tr>
      <w:tr w:rsidR="00A72437" w14:paraId="14ACDC6E" w14:textId="77777777" w:rsidTr="001A3C81">
        <w:tc>
          <w:tcPr>
            <w:tcW w:w="1203" w:type="dxa"/>
            <w:shd w:val="clear" w:color="auto" w:fill="FBE4D5" w:themeFill="accent2" w:themeFillTint="33"/>
          </w:tcPr>
          <w:p w14:paraId="590C6E93" w14:textId="77777777" w:rsidR="00A72437" w:rsidRDefault="00A72437" w:rsidP="001A3C8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1379" w:type="dxa"/>
          </w:tcPr>
          <w:p w14:paraId="4CFAF583" w14:textId="77777777" w:rsidR="00A72437" w:rsidRDefault="00A72437" w:rsidP="001A3C8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149</w:t>
            </w:r>
          </w:p>
        </w:tc>
        <w:tc>
          <w:tcPr>
            <w:tcW w:w="1379" w:type="dxa"/>
          </w:tcPr>
          <w:p w14:paraId="52A982F2" w14:textId="77777777" w:rsidR="00A72437" w:rsidRDefault="00A72437" w:rsidP="001A3C8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266</w:t>
            </w:r>
          </w:p>
        </w:tc>
        <w:tc>
          <w:tcPr>
            <w:tcW w:w="1300" w:type="dxa"/>
          </w:tcPr>
          <w:p w14:paraId="4C116E62" w14:textId="77777777" w:rsidR="00A72437" w:rsidRDefault="00A72437" w:rsidP="001A3C8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404</w:t>
            </w:r>
          </w:p>
        </w:tc>
        <w:tc>
          <w:tcPr>
            <w:tcW w:w="1138" w:type="dxa"/>
          </w:tcPr>
          <w:p w14:paraId="53C471BA" w14:textId="77777777" w:rsidR="00A72437" w:rsidRDefault="00A72437" w:rsidP="001A3C8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364</w:t>
            </w:r>
          </w:p>
        </w:tc>
        <w:tc>
          <w:tcPr>
            <w:tcW w:w="1116" w:type="dxa"/>
          </w:tcPr>
          <w:p w14:paraId="324BDB64" w14:textId="77777777" w:rsidR="00A72437" w:rsidRDefault="00A72437" w:rsidP="001A3C8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124</w:t>
            </w:r>
          </w:p>
        </w:tc>
        <w:tc>
          <w:tcPr>
            <w:tcW w:w="990" w:type="dxa"/>
          </w:tcPr>
          <w:p w14:paraId="232C579B" w14:textId="77777777" w:rsidR="00A72437" w:rsidRDefault="00A72437" w:rsidP="001A3C8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243</w:t>
            </w:r>
          </w:p>
        </w:tc>
        <w:tc>
          <w:tcPr>
            <w:tcW w:w="782" w:type="dxa"/>
          </w:tcPr>
          <w:p w14:paraId="7729ABB3" w14:textId="77777777" w:rsidR="00A72437" w:rsidRDefault="00A72437" w:rsidP="001A3C8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1064</w:t>
            </w:r>
          </w:p>
        </w:tc>
      </w:tr>
      <w:tr w:rsidR="00A72437" w14:paraId="6E9F8557" w14:textId="77777777" w:rsidTr="001A3C81">
        <w:tc>
          <w:tcPr>
            <w:tcW w:w="1203" w:type="dxa"/>
            <w:shd w:val="clear" w:color="auto" w:fill="FBE4D5" w:themeFill="accent2" w:themeFillTint="33"/>
          </w:tcPr>
          <w:p w14:paraId="469118BD" w14:textId="77777777" w:rsidR="00A72437" w:rsidRDefault="00A72437" w:rsidP="001A3C8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1379" w:type="dxa"/>
          </w:tcPr>
          <w:p w14:paraId="476EEE04" w14:textId="77777777" w:rsidR="00A72437" w:rsidRDefault="00A72437" w:rsidP="001A3C8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187</w:t>
            </w:r>
          </w:p>
        </w:tc>
        <w:tc>
          <w:tcPr>
            <w:tcW w:w="1379" w:type="dxa"/>
          </w:tcPr>
          <w:p w14:paraId="05ADE3C0" w14:textId="77777777" w:rsidR="00A72437" w:rsidRDefault="00A72437" w:rsidP="001A3C8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350</w:t>
            </w:r>
          </w:p>
        </w:tc>
        <w:tc>
          <w:tcPr>
            <w:tcW w:w="1300" w:type="dxa"/>
          </w:tcPr>
          <w:p w14:paraId="7B06FD7C" w14:textId="77777777" w:rsidR="00A72437" w:rsidRDefault="00A72437" w:rsidP="001A3C8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475</w:t>
            </w:r>
          </w:p>
        </w:tc>
        <w:tc>
          <w:tcPr>
            <w:tcW w:w="1138" w:type="dxa"/>
          </w:tcPr>
          <w:p w14:paraId="56377BDA" w14:textId="77777777" w:rsidR="00A72437" w:rsidRDefault="00A72437" w:rsidP="001A3C8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423</w:t>
            </w:r>
          </w:p>
        </w:tc>
        <w:tc>
          <w:tcPr>
            <w:tcW w:w="1116" w:type="dxa"/>
          </w:tcPr>
          <w:p w14:paraId="29973323" w14:textId="77777777" w:rsidR="00A72437" w:rsidRDefault="00A72437" w:rsidP="001A3C8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153</w:t>
            </w:r>
          </w:p>
        </w:tc>
        <w:tc>
          <w:tcPr>
            <w:tcW w:w="990" w:type="dxa"/>
          </w:tcPr>
          <w:p w14:paraId="2891907F" w14:textId="77777777" w:rsidR="00A72437" w:rsidRDefault="00A72437" w:rsidP="001A3C8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295</w:t>
            </w:r>
          </w:p>
        </w:tc>
        <w:tc>
          <w:tcPr>
            <w:tcW w:w="782" w:type="dxa"/>
          </w:tcPr>
          <w:p w14:paraId="73611640" w14:textId="77777777" w:rsidR="00A72437" w:rsidRDefault="00A72437" w:rsidP="001A3C8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1293</w:t>
            </w:r>
          </w:p>
        </w:tc>
      </w:tr>
      <w:tr w:rsidR="00A72437" w14:paraId="724EE12E" w14:textId="77777777" w:rsidTr="001A3C81">
        <w:tc>
          <w:tcPr>
            <w:tcW w:w="1203" w:type="dxa"/>
            <w:shd w:val="clear" w:color="auto" w:fill="FBE4D5" w:themeFill="accent2" w:themeFillTint="33"/>
          </w:tcPr>
          <w:p w14:paraId="78CB509D" w14:textId="77777777" w:rsidR="00A72437" w:rsidRDefault="00A72437" w:rsidP="001A3C8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1379" w:type="dxa"/>
            <w:shd w:val="clear" w:color="auto" w:fill="FBE4D5" w:themeFill="accent2" w:themeFillTint="33"/>
          </w:tcPr>
          <w:p w14:paraId="2AE09A89" w14:textId="77777777" w:rsidR="00A72437" w:rsidRDefault="00A72437" w:rsidP="001A3C8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456</w:t>
            </w:r>
          </w:p>
        </w:tc>
        <w:tc>
          <w:tcPr>
            <w:tcW w:w="1379" w:type="dxa"/>
            <w:shd w:val="clear" w:color="auto" w:fill="FBE4D5" w:themeFill="accent2" w:themeFillTint="33"/>
          </w:tcPr>
          <w:p w14:paraId="05954B38" w14:textId="77777777" w:rsidR="00A72437" w:rsidRDefault="00A72437" w:rsidP="001A3C8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854</w:t>
            </w:r>
          </w:p>
        </w:tc>
        <w:tc>
          <w:tcPr>
            <w:tcW w:w="1300" w:type="dxa"/>
            <w:shd w:val="clear" w:color="auto" w:fill="FBE4D5" w:themeFill="accent2" w:themeFillTint="33"/>
          </w:tcPr>
          <w:p w14:paraId="4B7367D4" w14:textId="77777777" w:rsidR="00A72437" w:rsidRDefault="00A72437" w:rsidP="001A3C8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1262</w:t>
            </w:r>
          </w:p>
        </w:tc>
        <w:tc>
          <w:tcPr>
            <w:tcW w:w="1138" w:type="dxa"/>
            <w:shd w:val="clear" w:color="auto" w:fill="FBE4D5" w:themeFill="accent2" w:themeFillTint="33"/>
          </w:tcPr>
          <w:p w14:paraId="25630A9B" w14:textId="77777777" w:rsidR="00A72437" w:rsidRDefault="00A72437" w:rsidP="001A3C8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1082</w:t>
            </w:r>
          </w:p>
        </w:tc>
        <w:tc>
          <w:tcPr>
            <w:tcW w:w="1116" w:type="dxa"/>
            <w:shd w:val="clear" w:color="auto" w:fill="FBE4D5" w:themeFill="accent2" w:themeFillTint="33"/>
          </w:tcPr>
          <w:p w14:paraId="639AA6EF" w14:textId="77777777" w:rsidR="00A72437" w:rsidRDefault="00A72437" w:rsidP="001A3C8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369</w:t>
            </w:r>
          </w:p>
        </w:tc>
        <w:tc>
          <w:tcPr>
            <w:tcW w:w="990" w:type="dxa"/>
            <w:shd w:val="clear" w:color="auto" w:fill="FBE4D5" w:themeFill="accent2" w:themeFillTint="33"/>
          </w:tcPr>
          <w:p w14:paraId="3F031BBB" w14:textId="77777777" w:rsidR="00A72437" w:rsidRDefault="00A72437" w:rsidP="001A3C8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775</w:t>
            </w:r>
          </w:p>
        </w:tc>
        <w:tc>
          <w:tcPr>
            <w:tcW w:w="782" w:type="dxa"/>
            <w:shd w:val="clear" w:color="auto" w:fill="FBE4D5" w:themeFill="accent2" w:themeFillTint="33"/>
          </w:tcPr>
          <w:p w14:paraId="754BA6E7" w14:textId="77777777" w:rsidR="00A72437" w:rsidRDefault="00A72437" w:rsidP="001A3C8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3248</w:t>
            </w:r>
          </w:p>
        </w:tc>
      </w:tr>
    </w:tbl>
    <w:p w14:paraId="39ACA05D" w14:textId="77777777" w:rsidR="00B32B49" w:rsidRDefault="00B32B49" w:rsidP="00B32B49">
      <w:pPr>
        <w:spacing w:after="0" w:line="360" w:lineRule="auto"/>
        <w:jc w:val="both"/>
        <w:rPr>
          <w:rFonts w:cstheme="minorHAnsi"/>
          <w:color w:val="222222"/>
          <w:sz w:val="16"/>
          <w:szCs w:val="16"/>
          <w:shd w:val="clear" w:color="auto" w:fill="FFFFFF"/>
        </w:rPr>
      </w:pPr>
      <w:r>
        <w:rPr>
          <w:rFonts w:cstheme="minorHAnsi"/>
          <w:color w:val="222222"/>
          <w:sz w:val="16"/>
          <w:szCs w:val="16"/>
          <w:shd w:val="clear" w:color="auto" w:fill="FFFFFF"/>
        </w:rPr>
        <w:t>Ź</w:t>
      </w:r>
      <w:r w:rsidRPr="000C1901">
        <w:rPr>
          <w:rFonts w:cstheme="minorHAnsi"/>
          <w:color w:val="222222"/>
          <w:sz w:val="16"/>
          <w:szCs w:val="16"/>
          <w:shd w:val="clear" w:color="auto" w:fill="FFFFFF"/>
        </w:rPr>
        <w:t>ródło:</w:t>
      </w:r>
      <w:r>
        <w:rPr>
          <w:rFonts w:cstheme="minorHAnsi"/>
          <w:color w:val="222222"/>
          <w:sz w:val="16"/>
          <w:szCs w:val="16"/>
          <w:shd w:val="clear" w:color="auto" w:fill="FFFFFF"/>
        </w:rPr>
        <w:t xml:space="preserve"> Powiatowy Zespół ds. Orzekania o Niepełnosprawności w Płocku</w:t>
      </w:r>
    </w:p>
    <w:p w14:paraId="469C923A" w14:textId="77777777" w:rsidR="002E64F1" w:rsidRDefault="002E64F1" w:rsidP="002E64F1">
      <w:pPr>
        <w:spacing w:line="240" w:lineRule="auto"/>
        <w:jc w:val="both"/>
        <w:rPr>
          <w:rFonts w:eastAsia="Calibri" w:cstheme="minorHAnsi"/>
          <w:b/>
          <w:bCs/>
        </w:rPr>
      </w:pPr>
    </w:p>
    <w:p w14:paraId="72C3832A" w14:textId="60F77EF1" w:rsidR="00B32B49" w:rsidRPr="00865B5D" w:rsidRDefault="00FB72A8" w:rsidP="00991B21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color w:val="222222"/>
          <w:sz w:val="20"/>
          <w:szCs w:val="20"/>
          <w:shd w:val="clear" w:color="auto" w:fill="FFFFFF"/>
        </w:rPr>
      </w:pPr>
      <w:bookmarkStart w:id="26" w:name="_Hlk30668284"/>
      <w:r w:rsidRPr="00865B5D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Tabela </w:t>
      </w:r>
      <w:r w:rsidR="00846584">
        <w:rPr>
          <w:rFonts w:ascii="Times New Roman" w:eastAsia="Calibri" w:hAnsi="Times New Roman" w:cs="Times New Roman"/>
          <w:b/>
          <w:bCs/>
          <w:sz w:val="20"/>
          <w:szCs w:val="20"/>
        </w:rPr>
        <w:t>31</w:t>
      </w:r>
      <w:r w:rsidR="007B6D4F" w:rsidRPr="00865B5D">
        <w:rPr>
          <w:rFonts w:ascii="Times New Roman" w:eastAsia="Calibri" w:hAnsi="Times New Roman" w:cs="Times New Roman"/>
          <w:b/>
          <w:bCs/>
          <w:color w:val="222222"/>
          <w:sz w:val="20"/>
          <w:szCs w:val="20"/>
          <w:shd w:val="clear" w:color="auto" w:fill="FFFFFF"/>
        </w:rPr>
        <w:t>. Liczba i cel przyjętych wniosków – osoby przed 16 rokiem życia</w:t>
      </w:r>
    </w:p>
    <w:p w14:paraId="7EE050D4" w14:textId="77777777" w:rsidR="00865B5D" w:rsidRDefault="00865B5D" w:rsidP="00991B21">
      <w:pPr>
        <w:spacing w:line="240" w:lineRule="auto"/>
        <w:jc w:val="both"/>
        <w:rPr>
          <w:rFonts w:eastAsia="Calibri" w:cstheme="minorHAnsi"/>
          <w:b/>
          <w:bCs/>
        </w:rPr>
      </w:pPr>
    </w:p>
    <w:tbl>
      <w:tblPr>
        <w:tblStyle w:val="Tabela-Siatka"/>
        <w:tblW w:w="9205" w:type="dxa"/>
        <w:tblLayout w:type="fixed"/>
        <w:tblLook w:val="04A0" w:firstRow="1" w:lastRow="0" w:firstColumn="1" w:lastColumn="0" w:noHBand="0" w:noVBand="1"/>
      </w:tblPr>
      <w:tblGrid>
        <w:gridCol w:w="5928"/>
        <w:gridCol w:w="1092"/>
        <w:gridCol w:w="1092"/>
        <w:gridCol w:w="1093"/>
      </w:tblGrid>
      <w:tr w:rsidR="007B6D4F" w14:paraId="122359E8" w14:textId="77777777" w:rsidTr="00055061">
        <w:trPr>
          <w:trHeight w:val="509"/>
        </w:trPr>
        <w:tc>
          <w:tcPr>
            <w:tcW w:w="5928" w:type="dxa"/>
            <w:shd w:val="clear" w:color="auto" w:fill="D9D9D9" w:themeFill="background1" w:themeFillShade="D9"/>
            <w:vAlign w:val="center"/>
          </w:tcPr>
          <w:p w14:paraId="198FE247" w14:textId="77777777" w:rsidR="002F73B8" w:rsidRPr="00055061" w:rsidRDefault="002F73B8" w:rsidP="001A3C81">
            <w:pPr>
              <w:jc w:val="center"/>
              <w:rPr>
                <w:rFonts w:ascii="Times New Roman" w:eastAsia="Calibri" w:hAnsi="Times New Roman" w:cs="Times New Roman"/>
                <w:b/>
                <w:bCs/>
                <w:highlight w:val="lightGray"/>
                <w:shd w:val="clear" w:color="auto" w:fill="FFFFFF"/>
              </w:rPr>
            </w:pPr>
            <w:bookmarkStart w:id="27" w:name="_Hlk27724727"/>
            <w:bookmarkEnd w:id="26"/>
          </w:p>
          <w:p w14:paraId="05CB3CF2" w14:textId="279BA82F" w:rsidR="007B6D4F" w:rsidRPr="00055061" w:rsidRDefault="007B6D4F" w:rsidP="001A3C81">
            <w:pPr>
              <w:jc w:val="center"/>
              <w:rPr>
                <w:rFonts w:ascii="Times New Roman" w:eastAsia="Calibri" w:hAnsi="Times New Roman" w:cs="Times New Roman"/>
                <w:b/>
                <w:bCs/>
                <w:highlight w:val="lightGray"/>
                <w:shd w:val="clear" w:color="auto" w:fill="FFFFFF"/>
              </w:rPr>
            </w:pPr>
            <w:r w:rsidRPr="00055061">
              <w:rPr>
                <w:rFonts w:ascii="Times New Roman" w:eastAsia="Calibri" w:hAnsi="Times New Roman" w:cs="Times New Roman"/>
                <w:b/>
                <w:bCs/>
                <w:highlight w:val="lightGray"/>
                <w:shd w:val="clear" w:color="auto" w:fill="FFFFFF"/>
              </w:rPr>
              <w:t>Liczba i cel złożenia wniosku</w:t>
            </w:r>
          </w:p>
          <w:p w14:paraId="1FF9C98C" w14:textId="05D2DF40" w:rsidR="002F73B8" w:rsidRPr="00055061" w:rsidRDefault="002F73B8" w:rsidP="001A3C81">
            <w:pPr>
              <w:jc w:val="center"/>
              <w:rPr>
                <w:rFonts w:ascii="Times New Roman" w:hAnsi="Times New Roman" w:cs="Times New Roman"/>
                <w:b/>
                <w:bCs/>
                <w:highlight w:val="lightGray"/>
                <w:shd w:val="clear" w:color="auto" w:fill="FFFFFF"/>
              </w:rPr>
            </w:pPr>
          </w:p>
        </w:tc>
        <w:tc>
          <w:tcPr>
            <w:tcW w:w="1092" w:type="dxa"/>
            <w:shd w:val="clear" w:color="auto" w:fill="D9D9D9" w:themeFill="background1" w:themeFillShade="D9"/>
            <w:vAlign w:val="center"/>
          </w:tcPr>
          <w:p w14:paraId="4CB5D5E0" w14:textId="77777777" w:rsidR="007B6D4F" w:rsidRPr="00055061" w:rsidRDefault="007B6D4F" w:rsidP="001A3C81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highlight w:val="lightGray"/>
                <w:shd w:val="clear" w:color="auto" w:fill="FFFFFF"/>
              </w:rPr>
            </w:pPr>
            <w:r w:rsidRPr="00055061">
              <w:rPr>
                <w:rFonts w:ascii="Times New Roman" w:eastAsia="Calibri" w:hAnsi="Times New Roman" w:cs="Times New Roman"/>
                <w:b/>
                <w:bCs/>
                <w:color w:val="222222"/>
                <w:highlight w:val="lightGray"/>
                <w:shd w:val="clear" w:color="auto" w:fill="FFFFFF"/>
              </w:rPr>
              <w:t>2021</w:t>
            </w:r>
          </w:p>
        </w:tc>
        <w:tc>
          <w:tcPr>
            <w:tcW w:w="1092" w:type="dxa"/>
            <w:shd w:val="clear" w:color="auto" w:fill="D9D9D9" w:themeFill="background1" w:themeFillShade="D9"/>
            <w:vAlign w:val="center"/>
          </w:tcPr>
          <w:p w14:paraId="76DAE04B" w14:textId="77777777" w:rsidR="007B6D4F" w:rsidRPr="00055061" w:rsidRDefault="007B6D4F" w:rsidP="001A3C81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highlight w:val="lightGray"/>
                <w:shd w:val="clear" w:color="auto" w:fill="FFFFFF"/>
              </w:rPr>
            </w:pPr>
            <w:r w:rsidRPr="00055061">
              <w:rPr>
                <w:rFonts w:ascii="Times New Roman" w:eastAsia="Calibri" w:hAnsi="Times New Roman" w:cs="Times New Roman"/>
                <w:b/>
                <w:bCs/>
                <w:color w:val="222222"/>
                <w:highlight w:val="lightGray"/>
                <w:shd w:val="clear" w:color="auto" w:fill="FFFFFF"/>
              </w:rPr>
              <w:t>2022</w:t>
            </w:r>
          </w:p>
        </w:tc>
        <w:tc>
          <w:tcPr>
            <w:tcW w:w="1093" w:type="dxa"/>
            <w:shd w:val="clear" w:color="auto" w:fill="D9D9D9" w:themeFill="background1" w:themeFillShade="D9"/>
            <w:vAlign w:val="center"/>
          </w:tcPr>
          <w:p w14:paraId="45DB88FE" w14:textId="77777777" w:rsidR="007B6D4F" w:rsidRPr="00055061" w:rsidRDefault="007B6D4F" w:rsidP="001A3C81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highlight w:val="lightGray"/>
                <w:shd w:val="clear" w:color="auto" w:fill="FFFFFF"/>
              </w:rPr>
            </w:pPr>
            <w:r w:rsidRPr="00055061">
              <w:rPr>
                <w:rFonts w:ascii="Times New Roman" w:eastAsia="Calibri" w:hAnsi="Times New Roman" w:cs="Times New Roman"/>
                <w:b/>
                <w:bCs/>
                <w:color w:val="222222"/>
                <w:highlight w:val="lightGray"/>
                <w:shd w:val="clear" w:color="auto" w:fill="FFFFFF"/>
              </w:rPr>
              <w:t>2023</w:t>
            </w:r>
          </w:p>
        </w:tc>
      </w:tr>
      <w:tr w:rsidR="007B6D4F" w14:paraId="1CE3DE04" w14:textId="77777777" w:rsidTr="002F73B8">
        <w:trPr>
          <w:trHeight w:val="764"/>
        </w:trPr>
        <w:tc>
          <w:tcPr>
            <w:tcW w:w="5928" w:type="dxa"/>
            <w:shd w:val="clear" w:color="auto" w:fill="FFFFFF" w:themeFill="background1"/>
            <w:vAlign w:val="center"/>
          </w:tcPr>
          <w:p w14:paraId="71FB11C1" w14:textId="77777777" w:rsidR="002F73B8" w:rsidRPr="002F73B8" w:rsidRDefault="002F73B8" w:rsidP="001A3C81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222222"/>
                <w:shd w:val="clear" w:color="auto" w:fill="FFFFFF"/>
              </w:rPr>
            </w:pPr>
          </w:p>
          <w:p w14:paraId="378407BD" w14:textId="27A7F8A8" w:rsidR="007B6D4F" w:rsidRPr="002F73B8" w:rsidRDefault="007B6D4F" w:rsidP="001A3C81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222222"/>
                <w:shd w:val="clear" w:color="auto" w:fill="FFFFFF"/>
              </w:rPr>
            </w:pPr>
            <w:r w:rsidRPr="002F73B8">
              <w:rPr>
                <w:rFonts w:ascii="Times New Roman" w:eastAsia="Calibri" w:hAnsi="Times New Roman" w:cs="Times New Roman"/>
                <w:b/>
                <w:bCs/>
                <w:color w:val="222222"/>
                <w:shd w:val="clear" w:color="auto" w:fill="FFFFFF"/>
              </w:rPr>
              <w:t>Zasiłek pielęgnacyjny</w:t>
            </w:r>
          </w:p>
          <w:p w14:paraId="713CE6C1" w14:textId="530D124D" w:rsidR="002F73B8" w:rsidRPr="002F73B8" w:rsidRDefault="002F73B8" w:rsidP="001A3C81">
            <w:pPr>
              <w:jc w:val="both"/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14:paraId="486D7346" w14:textId="77777777" w:rsidR="007B6D4F" w:rsidRPr="002F73B8" w:rsidRDefault="007B6D4F" w:rsidP="001A3C81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2F73B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127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14:paraId="29EC1355" w14:textId="77777777" w:rsidR="007B6D4F" w:rsidRPr="002F73B8" w:rsidRDefault="007B6D4F" w:rsidP="001A3C81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2F73B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112</w:t>
            </w:r>
          </w:p>
        </w:tc>
        <w:tc>
          <w:tcPr>
            <w:tcW w:w="1093" w:type="dxa"/>
            <w:shd w:val="clear" w:color="auto" w:fill="FFFFFF" w:themeFill="background1"/>
            <w:vAlign w:val="center"/>
          </w:tcPr>
          <w:p w14:paraId="60AE619E" w14:textId="77777777" w:rsidR="007B6D4F" w:rsidRPr="002F73B8" w:rsidRDefault="007B6D4F" w:rsidP="001A3C81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2F73B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137</w:t>
            </w:r>
          </w:p>
        </w:tc>
      </w:tr>
      <w:tr w:rsidR="007B6D4F" w14:paraId="767E9F0D" w14:textId="77777777" w:rsidTr="002F73B8">
        <w:trPr>
          <w:trHeight w:val="764"/>
        </w:trPr>
        <w:tc>
          <w:tcPr>
            <w:tcW w:w="5928" w:type="dxa"/>
            <w:shd w:val="clear" w:color="auto" w:fill="FFFFFF" w:themeFill="background1"/>
            <w:vAlign w:val="center"/>
          </w:tcPr>
          <w:p w14:paraId="4B2C2CCF" w14:textId="77777777" w:rsidR="002F73B8" w:rsidRPr="002F73B8" w:rsidRDefault="002F73B8" w:rsidP="001A3C81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222222"/>
                <w:shd w:val="clear" w:color="auto" w:fill="FFFFFF"/>
              </w:rPr>
            </w:pPr>
          </w:p>
          <w:p w14:paraId="20C1D525" w14:textId="2B7BE5D0" w:rsidR="007B6D4F" w:rsidRPr="002F73B8" w:rsidRDefault="007B6D4F" w:rsidP="001A3C81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222222"/>
                <w:shd w:val="clear" w:color="auto" w:fill="FFFFFF"/>
              </w:rPr>
            </w:pPr>
            <w:r w:rsidRPr="002F73B8">
              <w:rPr>
                <w:rFonts w:ascii="Times New Roman" w:eastAsia="Calibri" w:hAnsi="Times New Roman" w:cs="Times New Roman"/>
                <w:b/>
                <w:bCs/>
                <w:color w:val="222222"/>
                <w:shd w:val="clear" w:color="auto" w:fill="FFFFFF"/>
              </w:rPr>
              <w:t>Zasiłek stały</w:t>
            </w:r>
          </w:p>
          <w:p w14:paraId="6CC8FD57" w14:textId="4BFC1516" w:rsidR="002F73B8" w:rsidRPr="002F73B8" w:rsidRDefault="002F73B8" w:rsidP="001A3C81">
            <w:pPr>
              <w:jc w:val="both"/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14:paraId="75ABF427" w14:textId="77777777" w:rsidR="007B6D4F" w:rsidRPr="002F73B8" w:rsidRDefault="007B6D4F" w:rsidP="001A3C81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2F73B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113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14:paraId="60C27E9E" w14:textId="77777777" w:rsidR="007B6D4F" w:rsidRPr="002F73B8" w:rsidRDefault="007B6D4F" w:rsidP="001A3C81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2F73B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197</w:t>
            </w:r>
          </w:p>
        </w:tc>
        <w:tc>
          <w:tcPr>
            <w:tcW w:w="1093" w:type="dxa"/>
            <w:shd w:val="clear" w:color="auto" w:fill="FFFFFF" w:themeFill="background1"/>
            <w:vAlign w:val="center"/>
          </w:tcPr>
          <w:p w14:paraId="20805662" w14:textId="77777777" w:rsidR="007B6D4F" w:rsidRPr="002F73B8" w:rsidRDefault="007B6D4F" w:rsidP="001A3C81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2F73B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203</w:t>
            </w:r>
          </w:p>
        </w:tc>
      </w:tr>
      <w:tr w:rsidR="007B6D4F" w14:paraId="6D43704A" w14:textId="77777777" w:rsidTr="002F73B8">
        <w:trPr>
          <w:trHeight w:val="764"/>
        </w:trPr>
        <w:tc>
          <w:tcPr>
            <w:tcW w:w="5928" w:type="dxa"/>
            <w:shd w:val="clear" w:color="auto" w:fill="FFFFFF" w:themeFill="background1"/>
            <w:vAlign w:val="center"/>
          </w:tcPr>
          <w:p w14:paraId="1206EE98" w14:textId="77777777" w:rsidR="002F73B8" w:rsidRPr="002F73B8" w:rsidRDefault="002F73B8" w:rsidP="001A3C81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222222"/>
                <w:shd w:val="clear" w:color="auto" w:fill="FFFFFF"/>
              </w:rPr>
            </w:pPr>
          </w:p>
          <w:p w14:paraId="50783680" w14:textId="3F5A9B5C" w:rsidR="007B6D4F" w:rsidRPr="002F73B8" w:rsidRDefault="007B6D4F" w:rsidP="001A3C81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222222"/>
                <w:shd w:val="clear" w:color="auto" w:fill="FFFFFF"/>
              </w:rPr>
            </w:pPr>
            <w:r w:rsidRPr="002F73B8">
              <w:rPr>
                <w:rFonts w:ascii="Times New Roman" w:eastAsia="Calibri" w:hAnsi="Times New Roman" w:cs="Times New Roman"/>
                <w:b/>
                <w:bCs/>
                <w:color w:val="222222"/>
                <w:shd w:val="clear" w:color="auto" w:fill="FFFFFF"/>
              </w:rPr>
              <w:t>Inne</w:t>
            </w:r>
          </w:p>
          <w:p w14:paraId="72A8B16D" w14:textId="1AB94426" w:rsidR="002F73B8" w:rsidRPr="002F73B8" w:rsidRDefault="002F73B8" w:rsidP="001A3C81">
            <w:pPr>
              <w:jc w:val="both"/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14:paraId="4CAB9E9B" w14:textId="77777777" w:rsidR="007B6D4F" w:rsidRPr="002F73B8" w:rsidRDefault="007B6D4F" w:rsidP="001A3C81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2F73B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6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14:paraId="6EF06B76" w14:textId="77777777" w:rsidR="007B6D4F" w:rsidRPr="002F73B8" w:rsidRDefault="007B6D4F" w:rsidP="001A3C81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2F73B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3</w:t>
            </w:r>
          </w:p>
        </w:tc>
        <w:tc>
          <w:tcPr>
            <w:tcW w:w="1093" w:type="dxa"/>
            <w:shd w:val="clear" w:color="auto" w:fill="FFFFFF" w:themeFill="background1"/>
            <w:vAlign w:val="center"/>
          </w:tcPr>
          <w:p w14:paraId="18576ED4" w14:textId="77777777" w:rsidR="007B6D4F" w:rsidRPr="002F73B8" w:rsidRDefault="007B6D4F" w:rsidP="001A3C81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2F73B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11</w:t>
            </w:r>
          </w:p>
        </w:tc>
      </w:tr>
      <w:tr w:rsidR="007B6D4F" w14:paraId="71C0ADE3" w14:textId="77777777" w:rsidTr="002F73B8">
        <w:trPr>
          <w:trHeight w:val="49"/>
        </w:trPr>
        <w:tc>
          <w:tcPr>
            <w:tcW w:w="5928" w:type="dxa"/>
            <w:shd w:val="clear" w:color="auto" w:fill="FFFFFF" w:themeFill="background1"/>
            <w:vAlign w:val="center"/>
          </w:tcPr>
          <w:p w14:paraId="28A41F64" w14:textId="77777777" w:rsidR="002F73B8" w:rsidRPr="002F73B8" w:rsidRDefault="002F73B8" w:rsidP="001A3C81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222222"/>
                <w:shd w:val="clear" w:color="auto" w:fill="FFFFFF"/>
              </w:rPr>
            </w:pPr>
          </w:p>
          <w:p w14:paraId="340FEDEF" w14:textId="79540DD8" w:rsidR="007B6D4F" w:rsidRPr="002F73B8" w:rsidRDefault="007B6D4F" w:rsidP="001A3C81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222222"/>
                <w:shd w:val="clear" w:color="auto" w:fill="FFFFFF"/>
              </w:rPr>
            </w:pPr>
            <w:r w:rsidRPr="002F73B8">
              <w:rPr>
                <w:rFonts w:ascii="Times New Roman" w:eastAsia="Calibri" w:hAnsi="Times New Roman" w:cs="Times New Roman"/>
                <w:b/>
                <w:bCs/>
                <w:color w:val="222222"/>
                <w:shd w:val="clear" w:color="auto" w:fill="FFFFFF"/>
              </w:rPr>
              <w:t>Ogółem</w:t>
            </w:r>
          </w:p>
          <w:p w14:paraId="4F37A657" w14:textId="2B609A65" w:rsidR="002F73B8" w:rsidRPr="002F73B8" w:rsidRDefault="002F73B8" w:rsidP="001A3C81">
            <w:pPr>
              <w:jc w:val="both"/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14:paraId="24F54155" w14:textId="77777777" w:rsidR="007B6D4F" w:rsidRPr="002F73B8" w:rsidRDefault="007B6D4F" w:rsidP="001A3C81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2F73B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246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14:paraId="6FD818AB" w14:textId="77777777" w:rsidR="007B6D4F" w:rsidRPr="002F73B8" w:rsidRDefault="007B6D4F" w:rsidP="001A3C81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2F73B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312</w:t>
            </w:r>
          </w:p>
        </w:tc>
        <w:tc>
          <w:tcPr>
            <w:tcW w:w="1093" w:type="dxa"/>
            <w:shd w:val="clear" w:color="auto" w:fill="FFFFFF" w:themeFill="background1"/>
            <w:vAlign w:val="center"/>
          </w:tcPr>
          <w:p w14:paraId="50373A34" w14:textId="77777777" w:rsidR="007B6D4F" w:rsidRPr="002F73B8" w:rsidRDefault="007B6D4F" w:rsidP="001A3C81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2F73B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351</w:t>
            </w:r>
          </w:p>
        </w:tc>
      </w:tr>
    </w:tbl>
    <w:p w14:paraId="2DAD1930" w14:textId="3AA742CC" w:rsidR="00B32B49" w:rsidRPr="00991B21" w:rsidRDefault="00991B21" w:rsidP="00991B21">
      <w:pPr>
        <w:spacing w:after="0" w:line="360" w:lineRule="auto"/>
        <w:jc w:val="both"/>
        <w:rPr>
          <w:rFonts w:cstheme="minorHAnsi"/>
          <w:color w:val="222222"/>
          <w:sz w:val="16"/>
          <w:szCs w:val="16"/>
          <w:shd w:val="clear" w:color="auto" w:fill="FFFFFF"/>
        </w:rPr>
      </w:pPr>
      <w:r>
        <w:rPr>
          <w:rFonts w:cstheme="minorHAnsi"/>
          <w:color w:val="222222"/>
          <w:sz w:val="16"/>
          <w:szCs w:val="16"/>
          <w:shd w:val="clear" w:color="auto" w:fill="FFFFFF"/>
        </w:rPr>
        <w:t>Ź</w:t>
      </w:r>
      <w:r w:rsidRPr="000C1901">
        <w:rPr>
          <w:rFonts w:cstheme="minorHAnsi"/>
          <w:color w:val="222222"/>
          <w:sz w:val="16"/>
          <w:szCs w:val="16"/>
          <w:shd w:val="clear" w:color="auto" w:fill="FFFFFF"/>
        </w:rPr>
        <w:t>ródło:</w:t>
      </w:r>
      <w:r>
        <w:rPr>
          <w:rFonts w:cstheme="minorHAnsi"/>
          <w:color w:val="222222"/>
          <w:sz w:val="16"/>
          <w:szCs w:val="16"/>
          <w:shd w:val="clear" w:color="auto" w:fill="FFFFFF"/>
        </w:rPr>
        <w:t xml:space="preserve"> Powiatowy Zespół ds. Orzekania o Niepełnosprawności w Płocku</w:t>
      </w:r>
    </w:p>
    <w:p w14:paraId="196A3E8C" w14:textId="79C872AA" w:rsidR="00D158D0" w:rsidRDefault="00FB72A8" w:rsidP="00E0566A">
      <w:pPr>
        <w:spacing w:line="240" w:lineRule="auto"/>
        <w:jc w:val="both"/>
        <w:rPr>
          <w:rFonts w:eastAsia="Calibri" w:cstheme="minorHAnsi"/>
          <w:b/>
          <w:bCs/>
        </w:rPr>
      </w:pPr>
      <w:bookmarkStart w:id="28" w:name="_Hlk30668300"/>
      <w:bookmarkEnd w:id="27"/>
      <w:r>
        <w:rPr>
          <w:rFonts w:eastAsia="Calibri" w:cstheme="minorHAnsi"/>
          <w:b/>
          <w:bCs/>
        </w:rPr>
        <w:lastRenderedPageBreak/>
        <w:t xml:space="preserve">Tabela </w:t>
      </w:r>
      <w:r w:rsidR="00991B21">
        <w:rPr>
          <w:rFonts w:eastAsia="Calibri" w:cstheme="minorHAnsi"/>
          <w:b/>
          <w:bCs/>
        </w:rPr>
        <w:t>3</w:t>
      </w:r>
      <w:r w:rsidR="00846584">
        <w:rPr>
          <w:rFonts w:eastAsia="Calibri" w:cstheme="minorHAnsi"/>
          <w:b/>
          <w:bCs/>
        </w:rPr>
        <w:t>2</w:t>
      </w:r>
      <w:r w:rsidR="00991B21">
        <w:rPr>
          <w:rFonts w:eastAsia="Calibri" w:cstheme="minorHAnsi"/>
          <w:b/>
          <w:bCs/>
        </w:rPr>
        <w:t>. Liczba wydanych orzeczeń według przyczyn niepełnosprawności i wieku</w:t>
      </w:r>
    </w:p>
    <w:p w14:paraId="791E09DC" w14:textId="77777777" w:rsidR="002F73B8" w:rsidRDefault="002F73B8" w:rsidP="00E0566A">
      <w:pPr>
        <w:spacing w:line="240" w:lineRule="auto"/>
        <w:jc w:val="both"/>
        <w:rPr>
          <w:rFonts w:eastAsia="Calibri" w:cstheme="minorHAnsi"/>
          <w:b/>
          <w:bCs/>
        </w:rPr>
      </w:pPr>
    </w:p>
    <w:bookmarkEnd w:id="28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992"/>
        <w:gridCol w:w="850"/>
        <w:gridCol w:w="851"/>
        <w:gridCol w:w="850"/>
        <w:gridCol w:w="851"/>
        <w:gridCol w:w="908"/>
      </w:tblGrid>
      <w:tr w:rsidR="00002C30" w14:paraId="16F05DCD" w14:textId="7F31C272" w:rsidTr="00E0566A">
        <w:trPr>
          <w:trHeight w:val="277"/>
        </w:trPr>
        <w:tc>
          <w:tcPr>
            <w:tcW w:w="3261" w:type="dxa"/>
            <w:vMerge w:val="restart"/>
            <w:shd w:val="clear" w:color="auto" w:fill="FFFFCC"/>
          </w:tcPr>
          <w:p w14:paraId="4FAC4BE1" w14:textId="77777777" w:rsidR="00002C30" w:rsidRPr="00D512D2" w:rsidRDefault="00002C30" w:rsidP="00974A2E">
            <w:pPr>
              <w:spacing w:after="0" w:line="240" w:lineRule="auto"/>
              <w:ind w:left="-11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</w:p>
          <w:p w14:paraId="32E504A8" w14:textId="78B9991A" w:rsidR="00002C30" w:rsidRPr="00D512D2" w:rsidRDefault="000E2A1F" w:rsidP="00974A2E">
            <w:pPr>
              <w:spacing w:after="0" w:line="240" w:lineRule="auto"/>
              <w:ind w:left="-11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D512D2">
              <w:rPr>
                <w:rFonts w:eastAsia="Calibri" w:cstheme="minorHAnsi"/>
                <w:b/>
                <w:bCs/>
                <w:sz w:val="18"/>
                <w:szCs w:val="18"/>
              </w:rPr>
              <w:t>Przyczyny niepełnosprawności</w:t>
            </w:r>
          </w:p>
        </w:tc>
        <w:tc>
          <w:tcPr>
            <w:tcW w:w="5302" w:type="dxa"/>
            <w:gridSpan w:val="6"/>
            <w:shd w:val="clear" w:color="auto" w:fill="FFFFCC"/>
          </w:tcPr>
          <w:p w14:paraId="32FD9D41" w14:textId="7F518205" w:rsidR="00002C30" w:rsidRPr="00D512D2" w:rsidRDefault="000E2A1F" w:rsidP="00974A2E">
            <w:pPr>
              <w:spacing w:after="0" w:line="240" w:lineRule="auto"/>
              <w:ind w:left="-11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D512D2">
              <w:rPr>
                <w:rFonts w:eastAsia="Calibri" w:cstheme="minorHAnsi"/>
                <w:b/>
                <w:bCs/>
                <w:sz w:val="18"/>
                <w:szCs w:val="18"/>
              </w:rPr>
              <w:t>Liczba wydanych orzeczeń</w:t>
            </w:r>
          </w:p>
        </w:tc>
      </w:tr>
      <w:tr w:rsidR="00002C30" w14:paraId="2C64F432" w14:textId="5332A8B5" w:rsidTr="00E0566A">
        <w:trPr>
          <w:trHeight w:val="367"/>
        </w:trPr>
        <w:tc>
          <w:tcPr>
            <w:tcW w:w="3261" w:type="dxa"/>
            <w:vMerge/>
            <w:shd w:val="clear" w:color="auto" w:fill="FFFFCC"/>
          </w:tcPr>
          <w:p w14:paraId="77F05E45" w14:textId="77777777" w:rsidR="00002C30" w:rsidRPr="00D512D2" w:rsidRDefault="00002C30" w:rsidP="00974A2E">
            <w:pPr>
              <w:spacing w:after="0" w:line="240" w:lineRule="auto"/>
              <w:ind w:left="-11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shd w:val="clear" w:color="auto" w:fill="FFFFCC"/>
          </w:tcPr>
          <w:p w14:paraId="5B5D7BD8" w14:textId="6D06B12D" w:rsidR="00002C30" w:rsidRPr="00D512D2" w:rsidRDefault="000E2A1F" w:rsidP="00974A2E">
            <w:pPr>
              <w:spacing w:after="0" w:line="240" w:lineRule="auto"/>
              <w:ind w:left="-11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D512D2">
              <w:rPr>
                <w:rFonts w:eastAsia="Calibri" w:cstheme="minorHAnsi"/>
                <w:b/>
                <w:bCs/>
                <w:sz w:val="18"/>
                <w:szCs w:val="18"/>
              </w:rPr>
              <w:t>Osoby przed 16 rokiem życia</w:t>
            </w:r>
          </w:p>
        </w:tc>
        <w:tc>
          <w:tcPr>
            <w:tcW w:w="2609" w:type="dxa"/>
            <w:gridSpan w:val="3"/>
            <w:shd w:val="clear" w:color="auto" w:fill="FFFFCC"/>
          </w:tcPr>
          <w:p w14:paraId="597F0929" w14:textId="3067F43C" w:rsidR="00002C30" w:rsidRPr="00D512D2" w:rsidRDefault="000E2A1F" w:rsidP="00974A2E">
            <w:pPr>
              <w:spacing w:after="0" w:line="240" w:lineRule="auto"/>
              <w:ind w:left="-11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D512D2">
              <w:rPr>
                <w:rFonts w:eastAsia="Calibri" w:cstheme="minorHAnsi"/>
                <w:b/>
                <w:bCs/>
                <w:sz w:val="18"/>
                <w:szCs w:val="18"/>
              </w:rPr>
              <w:t>Osoby po 16 roku życia</w:t>
            </w:r>
          </w:p>
        </w:tc>
      </w:tr>
      <w:tr w:rsidR="008F6632" w14:paraId="30F2E53C" w14:textId="6B4A8451" w:rsidTr="001A3C81">
        <w:trPr>
          <w:trHeight w:val="329"/>
        </w:trPr>
        <w:tc>
          <w:tcPr>
            <w:tcW w:w="3261" w:type="dxa"/>
            <w:vMerge/>
            <w:shd w:val="clear" w:color="auto" w:fill="FFFFCC"/>
          </w:tcPr>
          <w:p w14:paraId="6BACA490" w14:textId="77777777" w:rsidR="008F6632" w:rsidRPr="00D512D2" w:rsidRDefault="008F6632" w:rsidP="008F6632">
            <w:pPr>
              <w:spacing w:after="0" w:line="240" w:lineRule="auto"/>
              <w:ind w:left="-11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9321E40" w14:textId="5601C8E0" w:rsidR="008F6632" w:rsidRPr="00D512D2" w:rsidRDefault="008F6632" w:rsidP="008F6632">
            <w:pPr>
              <w:spacing w:after="0" w:line="240" w:lineRule="auto"/>
              <w:ind w:left="-11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  <w:r>
              <w:rPr>
                <w:rFonts w:eastAsia="Calibri" w:cstheme="minorHAnsi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03DE822" w14:textId="704C265B" w:rsidR="008F6632" w:rsidRPr="00D512D2" w:rsidRDefault="008F6632" w:rsidP="008F6632">
            <w:pPr>
              <w:spacing w:after="0" w:line="240" w:lineRule="auto"/>
              <w:ind w:left="-11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  <w:r>
              <w:rPr>
                <w:rFonts w:eastAsia="Calibri" w:cstheme="minorHAnsi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1162FCD" w14:textId="22A90D4D" w:rsidR="008F6632" w:rsidRPr="00D512D2" w:rsidRDefault="008F6632" w:rsidP="008F6632">
            <w:pPr>
              <w:spacing w:after="0" w:line="240" w:lineRule="auto"/>
              <w:ind w:left="-11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  <w:r>
              <w:rPr>
                <w:rFonts w:eastAsia="Calibri" w:cstheme="minorHAnsi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2BF537D" w14:textId="45BB7B06" w:rsidR="008F6632" w:rsidRPr="00D512D2" w:rsidRDefault="008F6632" w:rsidP="008F6632">
            <w:pPr>
              <w:spacing w:after="0" w:line="240" w:lineRule="auto"/>
              <w:ind w:left="-11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  <w:r>
              <w:rPr>
                <w:rFonts w:eastAsia="Calibri" w:cstheme="minorHAnsi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3051237" w14:textId="6A8BAD98" w:rsidR="008F6632" w:rsidRPr="00D512D2" w:rsidRDefault="008F6632" w:rsidP="008F6632">
            <w:pPr>
              <w:spacing w:after="0" w:line="240" w:lineRule="auto"/>
              <w:ind w:left="-11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  <w:r>
              <w:rPr>
                <w:rFonts w:eastAsia="Calibri" w:cstheme="minorHAnsi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4C2FAC8" w14:textId="1FE4C297" w:rsidR="008F6632" w:rsidRPr="00D512D2" w:rsidRDefault="008F6632" w:rsidP="008F6632">
            <w:pPr>
              <w:spacing w:after="0" w:line="240" w:lineRule="auto"/>
              <w:ind w:left="-11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  <w:r>
              <w:rPr>
                <w:rFonts w:eastAsia="Calibri" w:cstheme="minorHAnsi"/>
                <w:b/>
                <w:bCs/>
                <w:sz w:val="18"/>
                <w:szCs w:val="18"/>
              </w:rPr>
              <w:t>2023</w:t>
            </w:r>
          </w:p>
        </w:tc>
      </w:tr>
      <w:tr w:rsidR="008F6632" w14:paraId="79890D6E" w14:textId="473820D0" w:rsidTr="001A3C81">
        <w:trPr>
          <w:trHeight w:val="420"/>
        </w:trPr>
        <w:tc>
          <w:tcPr>
            <w:tcW w:w="3261" w:type="dxa"/>
            <w:shd w:val="clear" w:color="auto" w:fill="FFFFFF" w:themeFill="background1"/>
          </w:tcPr>
          <w:p w14:paraId="07166134" w14:textId="77777777" w:rsidR="008F6632" w:rsidRPr="00E0566A" w:rsidRDefault="008F6632" w:rsidP="008F6632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E0566A">
              <w:rPr>
                <w:rFonts w:eastAsia="Calibri" w:cstheme="minorHAnsi"/>
                <w:b/>
                <w:bCs/>
                <w:sz w:val="18"/>
                <w:szCs w:val="18"/>
              </w:rPr>
              <w:t>01-U</w:t>
            </w:r>
          </w:p>
          <w:p w14:paraId="12848E0E" w14:textId="17DA6AA6" w:rsidR="008F6632" w:rsidRPr="00E0566A" w:rsidRDefault="008F6632" w:rsidP="008F6632">
            <w:pPr>
              <w:spacing w:after="0" w:line="240" w:lineRule="auto"/>
              <w:jc w:val="both"/>
              <w:rPr>
                <w:rFonts w:eastAsia="Calibri" w:cstheme="minorHAnsi"/>
                <w:sz w:val="18"/>
                <w:szCs w:val="18"/>
              </w:rPr>
            </w:pPr>
            <w:r w:rsidRPr="00E0566A">
              <w:rPr>
                <w:rFonts w:eastAsia="Calibri" w:cstheme="minorHAnsi"/>
                <w:sz w:val="18"/>
                <w:szCs w:val="18"/>
              </w:rPr>
              <w:t>upośledzenie umysłowe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A5AC6" w14:textId="6373AB12" w:rsidR="008F6632" w:rsidRPr="00E40D5A" w:rsidRDefault="008F6632" w:rsidP="008F6632">
            <w:pPr>
              <w:spacing w:after="0" w:line="240" w:lineRule="auto"/>
              <w:ind w:left="-11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5A569" w14:textId="53596334" w:rsidR="008F6632" w:rsidRPr="00E40D5A" w:rsidRDefault="008F6632" w:rsidP="008F6632">
            <w:pPr>
              <w:spacing w:after="0" w:line="240" w:lineRule="auto"/>
              <w:ind w:left="-11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BC118" w14:textId="516DE244" w:rsidR="008F6632" w:rsidRPr="00E40D5A" w:rsidRDefault="008F6632" w:rsidP="008F6632">
            <w:pPr>
              <w:spacing w:after="0" w:line="240" w:lineRule="auto"/>
              <w:ind w:left="-11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C0C2B" w14:textId="09FA673C" w:rsidR="008F6632" w:rsidRPr="00E40D5A" w:rsidRDefault="008F6632" w:rsidP="008F6632">
            <w:pPr>
              <w:spacing w:after="0" w:line="240" w:lineRule="auto"/>
              <w:ind w:left="-11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4A9CE" w14:textId="35F8C5B5" w:rsidR="008F6632" w:rsidRPr="00E40D5A" w:rsidRDefault="008F6632" w:rsidP="008F6632">
            <w:pPr>
              <w:spacing w:after="0" w:line="240" w:lineRule="auto"/>
              <w:ind w:left="-11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29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FB151" w14:textId="6B37C857" w:rsidR="008F6632" w:rsidRPr="00E40D5A" w:rsidRDefault="008F6632" w:rsidP="008F6632">
            <w:pPr>
              <w:spacing w:after="0" w:line="240" w:lineRule="auto"/>
              <w:ind w:left="-11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27</w:t>
            </w:r>
          </w:p>
        </w:tc>
      </w:tr>
      <w:tr w:rsidR="008F6632" w14:paraId="16B2F767" w14:textId="77777777" w:rsidTr="001A3C81">
        <w:trPr>
          <w:trHeight w:val="343"/>
        </w:trPr>
        <w:tc>
          <w:tcPr>
            <w:tcW w:w="3261" w:type="dxa"/>
            <w:shd w:val="clear" w:color="auto" w:fill="FFFFFF" w:themeFill="background1"/>
          </w:tcPr>
          <w:p w14:paraId="60AF125C" w14:textId="77777777" w:rsidR="008F6632" w:rsidRPr="00E0566A" w:rsidRDefault="008F6632" w:rsidP="008F6632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E0566A">
              <w:rPr>
                <w:rFonts w:eastAsia="Calibri" w:cstheme="minorHAnsi"/>
                <w:b/>
                <w:bCs/>
                <w:sz w:val="18"/>
                <w:szCs w:val="18"/>
              </w:rPr>
              <w:t>02-P</w:t>
            </w:r>
          </w:p>
          <w:p w14:paraId="3177D535" w14:textId="593CC35F" w:rsidR="008F6632" w:rsidRPr="00E0566A" w:rsidRDefault="008F6632" w:rsidP="008F6632">
            <w:pPr>
              <w:spacing w:after="0" w:line="240" w:lineRule="auto"/>
              <w:jc w:val="both"/>
              <w:rPr>
                <w:rFonts w:eastAsia="Calibri" w:cstheme="minorHAnsi"/>
                <w:sz w:val="18"/>
                <w:szCs w:val="18"/>
              </w:rPr>
            </w:pPr>
            <w:r w:rsidRPr="00E0566A">
              <w:rPr>
                <w:rFonts w:eastAsia="Calibri" w:cstheme="minorHAnsi"/>
                <w:sz w:val="18"/>
                <w:szCs w:val="18"/>
              </w:rPr>
              <w:t>choroby psychiczne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B135D" w14:textId="61971B8E" w:rsidR="008F6632" w:rsidRPr="00E40D5A" w:rsidRDefault="008F6632" w:rsidP="008F6632">
            <w:pPr>
              <w:spacing w:after="0" w:line="240" w:lineRule="auto"/>
              <w:ind w:left="-11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2D112" w14:textId="5D101F58" w:rsidR="008F6632" w:rsidRPr="00E40D5A" w:rsidRDefault="008F6632" w:rsidP="008F6632">
            <w:pPr>
              <w:spacing w:after="0" w:line="240" w:lineRule="auto"/>
              <w:ind w:left="-11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B63CC" w14:textId="6B2EEB1C" w:rsidR="008F6632" w:rsidRPr="00E40D5A" w:rsidRDefault="008F6632" w:rsidP="008F6632">
            <w:pPr>
              <w:spacing w:after="0" w:line="240" w:lineRule="auto"/>
              <w:ind w:left="-11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07529" w14:textId="1B7B3FE3" w:rsidR="008F6632" w:rsidRPr="00E40D5A" w:rsidRDefault="008F6632" w:rsidP="008F6632">
            <w:pPr>
              <w:spacing w:after="0" w:line="240" w:lineRule="auto"/>
              <w:ind w:left="-11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127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B56AC" w14:textId="7E5E43EB" w:rsidR="008F6632" w:rsidRPr="00E40D5A" w:rsidRDefault="008F6632" w:rsidP="008F6632">
            <w:pPr>
              <w:spacing w:after="0" w:line="240" w:lineRule="auto"/>
              <w:ind w:left="-11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144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8E7D6" w14:textId="6FA3B6A6" w:rsidR="008F6632" w:rsidRPr="00E40D5A" w:rsidRDefault="008F6632" w:rsidP="008F6632">
            <w:pPr>
              <w:spacing w:after="0" w:line="240" w:lineRule="auto"/>
              <w:ind w:left="-11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148</w:t>
            </w:r>
          </w:p>
        </w:tc>
      </w:tr>
      <w:tr w:rsidR="008F6632" w14:paraId="2CFE394F" w14:textId="77777777" w:rsidTr="001A3C81">
        <w:trPr>
          <w:trHeight w:val="419"/>
        </w:trPr>
        <w:tc>
          <w:tcPr>
            <w:tcW w:w="3261" w:type="dxa"/>
            <w:shd w:val="clear" w:color="auto" w:fill="FFFFFF" w:themeFill="background1"/>
          </w:tcPr>
          <w:p w14:paraId="16FF37E4" w14:textId="77777777" w:rsidR="008F6632" w:rsidRPr="00E0566A" w:rsidRDefault="008F6632" w:rsidP="008F6632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E0566A">
              <w:rPr>
                <w:rFonts w:eastAsia="Calibri" w:cstheme="minorHAnsi"/>
                <w:b/>
                <w:bCs/>
                <w:sz w:val="18"/>
                <w:szCs w:val="18"/>
              </w:rPr>
              <w:t>03-L</w:t>
            </w:r>
          </w:p>
          <w:p w14:paraId="72312585" w14:textId="66DDA509" w:rsidR="008F6632" w:rsidRPr="00E0566A" w:rsidRDefault="008F6632" w:rsidP="008F6632">
            <w:pPr>
              <w:spacing w:after="0" w:line="240" w:lineRule="auto"/>
              <w:jc w:val="both"/>
              <w:rPr>
                <w:rFonts w:eastAsia="Calibri" w:cstheme="minorHAnsi"/>
                <w:sz w:val="18"/>
                <w:szCs w:val="18"/>
              </w:rPr>
            </w:pPr>
            <w:r w:rsidRPr="00E0566A">
              <w:rPr>
                <w:rFonts w:eastAsia="Calibri" w:cstheme="minorHAnsi"/>
                <w:sz w:val="18"/>
                <w:szCs w:val="18"/>
              </w:rPr>
              <w:t>zaburzenia głosu, mowy i choroby słuchu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9630A" w14:textId="62982623" w:rsidR="008F6632" w:rsidRPr="00E40D5A" w:rsidRDefault="008F6632" w:rsidP="008F6632">
            <w:pPr>
              <w:spacing w:after="0" w:line="240" w:lineRule="auto"/>
              <w:ind w:left="-11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95D0F" w14:textId="3D3228EC" w:rsidR="008F6632" w:rsidRPr="00E40D5A" w:rsidRDefault="008F6632" w:rsidP="008F6632">
            <w:pPr>
              <w:spacing w:after="0" w:line="240" w:lineRule="auto"/>
              <w:ind w:left="-11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3EDE7" w14:textId="10F0C51D" w:rsidR="008F6632" w:rsidRPr="00E40D5A" w:rsidRDefault="008F6632" w:rsidP="008F6632">
            <w:pPr>
              <w:spacing w:after="0" w:line="240" w:lineRule="auto"/>
              <w:ind w:left="-11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A8E83" w14:textId="025FA3CF" w:rsidR="008F6632" w:rsidRPr="00E40D5A" w:rsidRDefault="008F6632" w:rsidP="008F6632">
            <w:pPr>
              <w:spacing w:after="0" w:line="240" w:lineRule="auto"/>
              <w:ind w:left="-11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48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9F807" w14:textId="0B28A426" w:rsidR="008F6632" w:rsidRPr="00E40D5A" w:rsidRDefault="008F6632" w:rsidP="008F6632">
            <w:pPr>
              <w:spacing w:after="0" w:line="240" w:lineRule="auto"/>
              <w:ind w:left="-11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60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D067A" w14:textId="4C146D14" w:rsidR="008F6632" w:rsidRPr="00E40D5A" w:rsidRDefault="008F6632" w:rsidP="008F6632">
            <w:pPr>
              <w:spacing w:after="0" w:line="240" w:lineRule="auto"/>
              <w:ind w:left="-11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77</w:t>
            </w:r>
          </w:p>
        </w:tc>
      </w:tr>
      <w:tr w:rsidR="008F6632" w14:paraId="4A272B83" w14:textId="77777777" w:rsidTr="001A3C81">
        <w:trPr>
          <w:trHeight w:val="387"/>
        </w:trPr>
        <w:tc>
          <w:tcPr>
            <w:tcW w:w="3261" w:type="dxa"/>
            <w:shd w:val="clear" w:color="auto" w:fill="FFFFFF" w:themeFill="background1"/>
          </w:tcPr>
          <w:p w14:paraId="0E9EBDCC" w14:textId="77777777" w:rsidR="008F6632" w:rsidRPr="00E0566A" w:rsidRDefault="008F6632" w:rsidP="008F6632">
            <w:pPr>
              <w:spacing w:after="0" w:line="240" w:lineRule="auto"/>
              <w:ind w:left="-11"/>
              <w:jc w:val="both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E0566A">
              <w:rPr>
                <w:rFonts w:eastAsia="Calibri" w:cstheme="minorHAnsi"/>
                <w:b/>
                <w:bCs/>
                <w:sz w:val="18"/>
                <w:szCs w:val="18"/>
              </w:rPr>
              <w:t>04-O</w:t>
            </w:r>
          </w:p>
          <w:p w14:paraId="6CB63A98" w14:textId="2030FABB" w:rsidR="008F6632" w:rsidRPr="00E0566A" w:rsidRDefault="008F6632" w:rsidP="008F6632">
            <w:pPr>
              <w:spacing w:after="0" w:line="240" w:lineRule="auto"/>
              <w:ind w:left="-11"/>
              <w:jc w:val="both"/>
              <w:rPr>
                <w:rFonts w:eastAsia="Calibri" w:cstheme="minorHAnsi"/>
                <w:sz w:val="18"/>
                <w:szCs w:val="18"/>
              </w:rPr>
            </w:pPr>
            <w:r w:rsidRPr="00E0566A">
              <w:rPr>
                <w:rFonts w:eastAsia="Calibri" w:cstheme="minorHAnsi"/>
                <w:sz w:val="18"/>
                <w:szCs w:val="18"/>
              </w:rPr>
              <w:t>choroby narządu wzroku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2BDED" w14:textId="6CD06FE2" w:rsidR="008F6632" w:rsidRPr="00E40D5A" w:rsidRDefault="008F6632" w:rsidP="008F6632">
            <w:pPr>
              <w:spacing w:after="0" w:line="240" w:lineRule="auto"/>
              <w:ind w:left="-11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CE55E" w14:textId="128230F3" w:rsidR="008F6632" w:rsidRPr="00E40D5A" w:rsidRDefault="008F6632" w:rsidP="008F6632">
            <w:pPr>
              <w:spacing w:after="0" w:line="240" w:lineRule="auto"/>
              <w:ind w:left="-11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830CD" w14:textId="3F696F15" w:rsidR="008F6632" w:rsidRPr="00E40D5A" w:rsidRDefault="008F6632" w:rsidP="008F6632">
            <w:pPr>
              <w:spacing w:after="0" w:line="240" w:lineRule="auto"/>
              <w:ind w:left="-11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4E071" w14:textId="4191F69F" w:rsidR="008F6632" w:rsidRPr="00E40D5A" w:rsidRDefault="008F6632" w:rsidP="008F6632">
            <w:pPr>
              <w:spacing w:after="0" w:line="240" w:lineRule="auto"/>
              <w:ind w:left="-11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34330" w14:textId="2E3528F6" w:rsidR="008F6632" w:rsidRPr="00E40D5A" w:rsidRDefault="008F6632" w:rsidP="008F6632">
            <w:pPr>
              <w:spacing w:after="0" w:line="240" w:lineRule="auto"/>
              <w:ind w:left="-11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20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5771C" w14:textId="36D2BCA2" w:rsidR="008F6632" w:rsidRPr="00E40D5A" w:rsidRDefault="008F6632" w:rsidP="008F6632">
            <w:pPr>
              <w:spacing w:after="0" w:line="240" w:lineRule="auto"/>
              <w:ind w:left="-11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25</w:t>
            </w:r>
          </w:p>
        </w:tc>
      </w:tr>
      <w:tr w:rsidR="008F6632" w14:paraId="13F0E37D" w14:textId="77777777" w:rsidTr="001A3C81">
        <w:trPr>
          <w:trHeight w:val="344"/>
        </w:trPr>
        <w:tc>
          <w:tcPr>
            <w:tcW w:w="3261" w:type="dxa"/>
            <w:shd w:val="clear" w:color="auto" w:fill="FFFFFF" w:themeFill="background1"/>
          </w:tcPr>
          <w:p w14:paraId="1B8851DE" w14:textId="77777777" w:rsidR="008F6632" w:rsidRPr="00E0566A" w:rsidRDefault="008F6632" w:rsidP="008F6632">
            <w:pPr>
              <w:spacing w:after="0" w:line="240" w:lineRule="auto"/>
              <w:ind w:left="-11"/>
              <w:jc w:val="both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E0566A">
              <w:rPr>
                <w:rFonts w:eastAsia="Calibri" w:cstheme="minorHAnsi"/>
                <w:b/>
                <w:bCs/>
                <w:sz w:val="18"/>
                <w:szCs w:val="18"/>
              </w:rPr>
              <w:t>05-R</w:t>
            </w:r>
          </w:p>
          <w:p w14:paraId="4D227488" w14:textId="3676270A" w:rsidR="008F6632" w:rsidRPr="00E0566A" w:rsidRDefault="008F6632" w:rsidP="008F6632">
            <w:pPr>
              <w:spacing w:after="0" w:line="240" w:lineRule="auto"/>
              <w:ind w:left="-11"/>
              <w:jc w:val="both"/>
              <w:rPr>
                <w:rFonts w:eastAsia="Calibri" w:cstheme="minorHAnsi"/>
                <w:sz w:val="18"/>
                <w:szCs w:val="18"/>
              </w:rPr>
            </w:pPr>
            <w:r w:rsidRPr="00E0566A">
              <w:rPr>
                <w:rFonts w:eastAsia="Calibri" w:cstheme="minorHAnsi"/>
                <w:sz w:val="18"/>
                <w:szCs w:val="18"/>
              </w:rPr>
              <w:t>upośledzenie narządu ruchu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D5E1F" w14:textId="5B5B59DD" w:rsidR="008F6632" w:rsidRPr="00E40D5A" w:rsidRDefault="008F6632" w:rsidP="008F6632">
            <w:pPr>
              <w:spacing w:after="0" w:line="240" w:lineRule="auto"/>
              <w:ind w:left="-11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0A77F" w14:textId="62ABD7A5" w:rsidR="008F6632" w:rsidRPr="00E40D5A" w:rsidRDefault="008F6632" w:rsidP="008F6632">
            <w:pPr>
              <w:spacing w:after="0" w:line="240" w:lineRule="auto"/>
              <w:ind w:left="-11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6A3FB" w14:textId="4E54FD48" w:rsidR="008F6632" w:rsidRPr="00E40D5A" w:rsidRDefault="008F6632" w:rsidP="008F6632">
            <w:pPr>
              <w:spacing w:after="0" w:line="240" w:lineRule="auto"/>
              <w:ind w:left="-11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D9CF0" w14:textId="76CCAC53" w:rsidR="008F6632" w:rsidRPr="00E40D5A" w:rsidRDefault="008F6632" w:rsidP="008F6632">
            <w:pPr>
              <w:spacing w:after="0" w:line="240" w:lineRule="auto"/>
              <w:ind w:left="-11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364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A8B57" w14:textId="6DA1C815" w:rsidR="008F6632" w:rsidRPr="00E40D5A" w:rsidRDefault="008F6632" w:rsidP="008F6632">
            <w:pPr>
              <w:spacing w:after="0" w:line="240" w:lineRule="auto"/>
              <w:ind w:left="-11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421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04E84" w14:textId="0F5EF6EC" w:rsidR="008F6632" w:rsidRPr="00E40D5A" w:rsidRDefault="008F6632" w:rsidP="008F6632">
            <w:pPr>
              <w:spacing w:after="0" w:line="240" w:lineRule="auto"/>
              <w:ind w:left="-11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513</w:t>
            </w:r>
          </w:p>
        </w:tc>
      </w:tr>
      <w:tr w:rsidR="008F6632" w14:paraId="3B067F14" w14:textId="77777777" w:rsidTr="001A3C81">
        <w:trPr>
          <w:trHeight w:val="344"/>
        </w:trPr>
        <w:tc>
          <w:tcPr>
            <w:tcW w:w="3261" w:type="dxa"/>
            <w:shd w:val="clear" w:color="auto" w:fill="FFFFFF" w:themeFill="background1"/>
          </w:tcPr>
          <w:p w14:paraId="2E229F94" w14:textId="77777777" w:rsidR="008F6632" w:rsidRPr="00E0566A" w:rsidRDefault="008F6632" w:rsidP="008F6632">
            <w:pPr>
              <w:spacing w:after="0" w:line="240" w:lineRule="auto"/>
              <w:ind w:left="-11"/>
              <w:jc w:val="both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E0566A">
              <w:rPr>
                <w:rFonts w:eastAsia="Calibri" w:cstheme="minorHAnsi"/>
                <w:b/>
                <w:bCs/>
                <w:sz w:val="18"/>
                <w:szCs w:val="18"/>
              </w:rPr>
              <w:t>06-E</w:t>
            </w:r>
          </w:p>
          <w:p w14:paraId="40867740" w14:textId="2C17F707" w:rsidR="008F6632" w:rsidRPr="00E0566A" w:rsidRDefault="008F6632" w:rsidP="008F6632">
            <w:pPr>
              <w:spacing w:after="0" w:line="240" w:lineRule="auto"/>
              <w:ind w:left="-11"/>
              <w:jc w:val="both"/>
              <w:rPr>
                <w:rFonts w:eastAsia="Calibri" w:cstheme="minorHAnsi"/>
                <w:sz w:val="18"/>
                <w:szCs w:val="18"/>
              </w:rPr>
            </w:pPr>
            <w:r w:rsidRPr="00E0566A">
              <w:rPr>
                <w:rFonts w:eastAsia="Calibri" w:cstheme="minorHAnsi"/>
                <w:sz w:val="18"/>
                <w:szCs w:val="18"/>
              </w:rPr>
              <w:t>epilepsja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9A8DF" w14:textId="584C191C" w:rsidR="008F6632" w:rsidRPr="00E40D5A" w:rsidRDefault="008F6632" w:rsidP="008F6632">
            <w:pPr>
              <w:spacing w:after="0" w:line="240" w:lineRule="auto"/>
              <w:ind w:left="-11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02596" w14:textId="25A7CECF" w:rsidR="008F6632" w:rsidRPr="00E40D5A" w:rsidRDefault="008F6632" w:rsidP="008F6632">
            <w:pPr>
              <w:spacing w:after="0" w:line="240" w:lineRule="auto"/>
              <w:ind w:left="-11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EDCA2" w14:textId="2100A88D" w:rsidR="008F6632" w:rsidRPr="00E40D5A" w:rsidRDefault="008F6632" w:rsidP="008F6632">
            <w:pPr>
              <w:spacing w:after="0" w:line="240" w:lineRule="auto"/>
              <w:ind w:left="-11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322DE" w14:textId="3C21B1EC" w:rsidR="008F6632" w:rsidRPr="00E40D5A" w:rsidRDefault="008F6632" w:rsidP="008F6632">
            <w:pPr>
              <w:spacing w:after="0" w:line="240" w:lineRule="auto"/>
              <w:ind w:left="-11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D8DB1" w14:textId="459EF35B" w:rsidR="008F6632" w:rsidRPr="00E40D5A" w:rsidRDefault="008F6632" w:rsidP="008F6632">
            <w:pPr>
              <w:spacing w:after="0" w:line="240" w:lineRule="auto"/>
              <w:ind w:left="-11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12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1A07C" w14:textId="3133AE32" w:rsidR="008F6632" w:rsidRPr="00E40D5A" w:rsidRDefault="008F6632" w:rsidP="008F6632">
            <w:pPr>
              <w:spacing w:after="0" w:line="240" w:lineRule="auto"/>
              <w:ind w:left="-11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15</w:t>
            </w:r>
          </w:p>
        </w:tc>
      </w:tr>
      <w:tr w:rsidR="008F6632" w14:paraId="6AC16DED" w14:textId="77777777" w:rsidTr="001A3C81">
        <w:trPr>
          <w:trHeight w:val="247"/>
        </w:trPr>
        <w:tc>
          <w:tcPr>
            <w:tcW w:w="3261" w:type="dxa"/>
            <w:shd w:val="clear" w:color="auto" w:fill="FFFFFF" w:themeFill="background1"/>
          </w:tcPr>
          <w:p w14:paraId="2D7D4C30" w14:textId="77777777" w:rsidR="008F6632" w:rsidRPr="00E0566A" w:rsidRDefault="008F6632" w:rsidP="008F6632">
            <w:pPr>
              <w:spacing w:after="0" w:line="240" w:lineRule="auto"/>
              <w:ind w:left="-11"/>
              <w:jc w:val="both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E0566A">
              <w:rPr>
                <w:rFonts w:eastAsia="Calibri" w:cstheme="minorHAnsi"/>
                <w:b/>
                <w:bCs/>
                <w:sz w:val="18"/>
                <w:szCs w:val="18"/>
              </w:rPr>
              <w:t>07-S</w:t>
            </w:r>
          </w:p>
          <w:p w14:paraId="1DF8E800" w14:textId="575E3884" w:rsidR="008F6632" w:rsidRPr="00E0566A" w:rsidRDefault="008F6632" w:rsidP="008F6632">
            <w:pPr>
              <w:spacing w:after="0" w:line="240" w:lineRule="auto"/>
              <w:ind w:left="-11"/>
              <w:jc w:val="both"/>
              <w:rPr>
                <w:rFonts w:eastAsia="Calibri" w:cstheme="minorHAnsi"/>
                <w:sz w:val="18"/>
                <w:szCs w:val="18"/>
              </w:rPr>
            </w:pPr>
            <w:r w:rsidRPr="00E0566A">
              <w:rPr>
                <w:rFonts w:eastAsia="Calibri" w:cstheme="minorHAnsi"/>
                <w:sz w:val="18"/>
                <w:szCs w:val="18"/>
              </w:rPr>
              <w:t>choroby układu oddechowego i krążenia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8FF5F" w14:textId="0F34A8F0" w:rsidR="008F6632" w:rsidRPr="00E40D5A" w:rsidRDefault="008F6632" w:rsidP="008F6632">
            <w:pPr>
              <w:spacing w:after="0" w:line="240" w:lineRule="auto"/>
              <w:ind w:left="-11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9C245" w14:textId="5F589F71" w:rsidR="008F6632" w:rsidRPr="00E40D5A" w:rsidRDefault="008F6632" w:rsidP="008F6632">
            <w:pPr>
              <w:spacing w:after="0" w:line="240" w:lineRule="auto"/>
              <w:ind w:left="-11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E9420" w14:textId="4FD5CB64" w:rsidR="008F6632" w:rsidRPr="00E40D5A" w:rsidRDefault="008F6632" w:rsidP="008F6632">
            <w:pPr>
              <w:spacing w:after="0" w:line="240" w:lineRule="auto"/>
              <w:ind w:left="-11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57F45" w14:textId="10D7A27C" w:rsidR="008F6632" w:rsidRPr="00E40D5A" w:rsidRDefault="008F6632" w:rsidP="008F6632">
            <w:pPr>
              <w:spacing w:after="0" w:line="240" w:lineRule="auto"/>
              <w:ind w:left="-11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158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04644" w14:textId="66DF2047" w:rsidR="008F6632" w:rsidRPr="00E40D5A" w:rsidRDefault="008F6632" w:rsidP="008F6632">
            <w:pPr>
              <w:spacing w:after="0" w:line="240" w:lineRule="auto"/>
              <w:ind w:left="-11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155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4947E" w14:textId="510B4A81" w:rsidR="008F6632" w:rsidRPr="00E40D5A" w:rsidRDefault="008F6632" w:rsidP="008F6632">
            <w:pPr>
              <w:spacing w:after="0" w:line="240" w:lineRule="auto"/>
              <w:ind w:left="-11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238</w:t>
            </w:r>
          </w:p>
        </w:tc>
      </w:tr>
      <w:tr w:rsidR="008F6632" w14:paraId="3E67ECF8" w14:textId="77777777" w:rsidTr="001A3C81">
        <w:trPr>
          <w:trHeight w:val="365"/>
        </w:trPr>
        <w:tc>
          <w:tcPr>
            <w:tcW w:w="3261" w:type="dxa"/>
            <w:shd w:val="clear" w:color="auto" w:fill="FFFFFF" w:themeFill="background1"/>
          </w:tcPr>
          <w:p w14:paraId="65160340" w14:textId="77777777" w:rsidR="008F6632" w:rsidRPr="00E0566A" w:rsidRDefault="008F6632" w:rsidP="008F6632">
            <w:pPr>
              <w:spacing w:after="0" w:line="240" w:lineRule="auto"/>
              <w:ind w:left="-11"/>
              <w:jc w:val="both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E0566A">
              <w:rPr>
                <w:rFonts w:eastAsia="Calibri" w:cstheme="minorHAnsi"/>
                <w:b/>
                <w:bCs/>
                <w:sz w:val="18"/>
                <w:szCs w:val="18"/>
              </w:rPr>
              <w:t>08-T</w:t>
            </w:r>
          </w:p>
          <w:p w14:paraId="4212E1FC" w14:textId="7543115B" w:rsidR="008F6632" w:rsidRPr="00E0566A" w:rsidRDefault="008F6632" w:rsidP="008F6632">
            <w:pPr>
              <w:spacing w:after="0" w:line="240" w:lineRule="auto"/>
              <w:ind w:left="-11"/>
              <w:jc w:val="both"/>
              <w:rPr>
                <w:rFonts w:eastAsia="Calibri" w:cstheme="minorHAnsi"/>
                <w:sz w:val="18"/>
                <w:szCs w:val="18"/>
              </w:rPr>
            </w:pPr>
            <w:r w:rsidRPr="00E0566A">
              <w:rPr>
                <w:rFonts w:eastAsia="Calibri" w:cstheme="minorHAnsi"/>
                <w:sz w:val="18"/>
                <w:szCs w:val="18"/>
              </w:rPr>
              <w:t>choroby układu pokarmowego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46A6B" w14:textId="696823DB" w:rsidR="008F6632" w:rsidRPr="00E40D5A" w:rsidRDefault="008F6632" w:rsidP="008F6632">
            <w:pPr>
              <w:spacing w:after="0" w:line="240" w:lineRule="auto"/>
              <w:ind w:left="-11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37DF6" w14:textId="055EE155" w:rsidR="008F6632" w:rsidRPr="00E40D5A" w:rsidRDefault="008F6632" w:rsidP="008F6632">
            <w:pPr>
              <w:spacing w:after="0" w:line="240" w:lineRule="auto"/>
              <w:ind w:left="-11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42036" w14:textId="5BDBD602" w:rsidR="008F6632" w:rsidRPr="00E40D5A" w:rsidRDefault="008F6632" w:rsidP="008F6632">
            <w:pPr>
              <w:spacing w:after="0" w:line="240" w:lineRule="auto"/>
              <w:ind w:left="-11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462ED" w14:textId="785D2966" w:rsidR="008F6632" w:rsidRPr="00E40D5A" w:rsidRDefault="008F6632" w:rsidP="008F6632">
            <w:pPr>
              <w:spacing w:after="0" w:line="240" w:lineRule="auto"/>
              <w:ind w:left="-11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62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3F77C" w14:textId="03C90C51" w:rsidR="008F6632" w:rsidRPr="00E40D5A" w:rsidRDefault="008F6632" w:rsidP="008F6632">
            <w:pPr>
              <w:spacing w:after="0" w:line="240" w:lineRule="auto"/>
              <w:ind w:left="-11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65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A44A4" w14:textId="7F1129AE" w:rsidR="008F6632" w:rsidRPr="00E40D5A" w:rsidRDefault="008F6632" w:rsidP="008F6632">
            <w:pPr>
              <w:spacing w:after="0" w:line="240" w:lineRule="auto"/>
              <w:ind w:left="-11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69</w:t>
            </w:r>
          </w:p>
        </w:tc>
      </w:tr>
      <w:tr w:rsidR="008F6632" w14:paraId="0CFE3A10" w14:textId="77777777" w:rsidTr="001A3C81">
        <w:trPr>
          <w:trHeight w:val="322"/>
        </w:trPr>
        <w:tc>
          <w:tcPr>
            <w:tcW w:w="3261" w:type="dxa"/>
            <w:shd w:val="clear" w:color="auto" w:fill="FFFFFF" w:themeFill="background1"/>
          </w:tcPr>
          <w:p w14:paraId="28CD4B00" w14:textId="77777777" w:rsidR="008F6632" w:rsidRPr="00E0566A" w:rsidRDefault="008F6632" w:rsidP="008F6632">
            <w:pPr>
              <w:spacing w:after="0" w:line="240" w:lineRule="auto"/>
              <w:ind w:left="-11"/>
              <w:jc w:val="both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E0566A">
              <w:rPr>
                <w:rFonts w:eastAsia="Calibri" w:cstheme="minorHAnsi"/>
                <w:b/>
                <w:bCs/>
                <w:sz w:val="18"/>
                <w:szCs w:val="18"/>
              </w:rPr>
              <w:t>09-M</w:t>
            </w:r>
          </w:p>
          <w:p w14:paraId="02350685" w14:textId="5E34A620" w:rsidR="008F6632" w:rsidRPr="00E0566A" w:rsidRDefault="008F6632" w:rsidP="008F6632">
            <w:pPr>
              <w:spacing w:after="0" w:line="240" w:lineRule="auto"/>
              <w:ind w:left="-11"/>
              <w:jc w:val="both"/>
              <w:rPr>
                <w:rFonts w:eastAsia="Calibri" w:cstheme="minorHAnsi"/>
                <w:sz w:val="18"/>
                <w:szCs w:val="18"/>
              </w:rPr>
            </w:pPr>
            <w:r w:rsidRPr="00E0566A">
              <w:rPr>
                <w:rFonts w:eastAsia="Calibri" w:cstheme="minorHAnsi"/>
                <w:sz w:val="18"/>
                <w:szCs w:val="18"/>
              </w:rPr>
              <w:t>choroby układu moczowo-płciowego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7C860" w14:textId="4A943B0D" w:rsidR="008F6632" w:rsidRPr="00E40D5A" w:rsidRDefault="008F6632" w:rsidP="008F6632">
            <w:pPr>
              <w:spacing w:after="0" w:line="240" w:lineRule="auto"/>
              <w:ind w:left="-11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EDD3A" w14:textId="26B2DE5B" w:rsidR="008F6632" w:rsidRPr="00E40D5A" w:rsidRDefault="008F6632" w:rsidP="008F6632">
            <w:pPr>
              <w:spacing w:after="0" w:line="240" w:lineRule="auto"/>
              <w:ind w:left="-11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9B617" w14:textId="6FE3B8E5" w:rsidR="008F6632" w:rsidRPr="00E40D5A" w:rsidRDefault="008F6632" w:rsidP="008F6632">
            <w:pPr>
              <w:spacing w:after="0" w:line="240" w:lineRule="auto"/>
              <w:ind w:left="-11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B56C9" w14:textId="3F7A9618" w:rsidR="008F6632" w:rsidRPr="00E40D5A" w:rsidRDefault="008F6632" w:rsidP="008F6632">
            <w:pPr>
              <w:spacing w:after="0" w:line="240" w:lineRule="auto"/>
              <w:ind w:left="-11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73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D5355" w14:textId="238C898B" w:rsidR="008F6632" w:rsidRPr="00E40D5A" w:rsidRDefault="008F6632" w:rsidP="008F6632">
            <w:pPr>
              <w:spacing w:after="0" w:line="240" w:lineRule="auto"/>
              <w:ind w:left="-11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91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2B673" w14:textId="574D5FEC" w:rsidR="008F6632" w:rsidRPr="00E40D5A" w:rsidRDefault="008F6632" w:rsidP="008F6632">
            <w:pPr>
              <w:spacing w:after="0" w:line="240" w:lineRule="auto"/>
              <w:ind w:left="-11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113</w:t>
            </w:r>
          </w:p>
        </w:tc>
      </w:tr>
      <w:tr w:rsidR="008F6632" w14:paraId="26B4410A" w14:textId="77777777" w:rsidTr="001A3C81">
        <w:trPr>
          <w:trHeight w:val="290"/>
        </w:trPr>
        <w:tc>
          <w:tcPr>
            <w:tcW w:w="3261" w:type="dxa"/>
            <w:shd w:val="clear" w:color="auto" w:fill="FFFFFF" w:themeFill="background1"/>
          </w:tcPr>
          <w:p w14:paraId="3D3F469A" w14:textId="77777777" w:rsidR="008F6632" w:rsidRPr="00E0566A" w:rsidRDefault="008F6632" w:rsidP="008F6632">
            <w:pPr>
              <w:spacing w:after="0" w:line="240" w:lineRule="auto"/>
              <w:ind w:left="-11"/>
              <w:jc w:val="both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E0566A">
              <w:rPr>
                <w:rFonts w:eastAsia="Calibri" w:cstheme="minorHAnsi"/>
                <w:b/>
                <w:bCs/>
                <w:sz w:val="18"/>
                <w:szCs w:val="18"/>
              </w:rPr>
              <w:t>10-N</w:t>
            </w:r>
          </w:p>
          <w:p w14:paraId="5899BD67" w14:textId="3E3E5A38" w:rsidR="008F6632" w:rsidRPr="00E0566A" w:rsidRDefault="008F6632" w:rsidP="008F6632">
            <w:pPr>
              <w:spacing w:after="0" w:line="240" w:lineRule="auto"/>
              <w:ind w:left="-11"/>
              <w:jc w:val="both"/>
              <w:rPr>
                <w:rFonts w:eastAsia="Calibri" w:cstheme="minorHAnsi"/>
                <w:sz w:val="18"/>
                <w:szCs w:val="18"/>
              </w:rPr>
            </w:pPr>
            <w:r w:rsidRPr="00E0566A">
              <w:rPr>
                <w:rFonts w:eastAsia="Calibri" w:cstheme="minorHAnsi"/>
                <w:sz w:val="18"/>
                <w:szCs w:val="18"/>
              </w:rPr>
              <w:t>choroby neurologiczne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409B6" w14:textId="3187F5FF" w:rsidR="008F6632" w:rsidRPr="00E40D5A" w:rsidRDefault="008F6632" w:rsidP="008F6632">
            <w:pPr>
              <w:spacing w:after="0" w:line="240" w:lineRule="auto"/>
              <w:ind w:left="-11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5572B" w14:textId="1CACC986" w:rsidR="008F6632" w:rsidRPr="00E40D5A" w:rsidRDefault="008F6632" w:rsidP="008F6632">
            <w:pPr>
              <w:spacing w:after="0" w:line="240" w:lineRule="auto"/>
              <w:ind w:left="-11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48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DF478" w14:textId="62943CD8" w:rsidR="008F6632" w:rsidRPr="00E40D5A" w:rsidRDefault="008F6632" w:rsidP="008F6632">
            <w:pPr>
              <w:spacing w:after="0" w:line="240" w:lineRule="auto"/>
              <w:ind w:left="-11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8965B" w14:textId="4C56F2EE" w:rsidR="008F6632" w:rsidRPr="00E40D5A" w:rsidRDefault="008F6632" w:rsidP="008F6632">
            <w:pPr>
              <w:spacing w:after="0" w:line="240" w:lineRule="auto"/>
              <w:ind w:left="-11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155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CF714" w14:textId="5F18C7D0" w:rsidR="008F6632" w:rsidRPr="00E40D5A" w:rsidRDefault="008F6632" w:rsidP="008F6632">
            <w:pPr>
              <w:spacing w:after="0" w:line="240" w:lineRule="auto"/>
              <w:ind w:left="-11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219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F81D3" w14:textId="75F45A83" w:rsidR="008F6632" w:rsidRPr="00E40D5A" w:rsidRDefault="008F6632" w:rsidP="008F6632">
            <w:pPr>
              <w:spacing w:after="0" w:line="240" w:lineRule="auto"/>
              <w:ind w:left="-11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245</w:t>
            </w:r>
          </w:p>
        </w:tc>
      </w:tr>
      <w:tr w:rsidR="008F6632" w14:paraId="0855154A" w14:textId="77777777" w:rsidTr="001A3C81">
        <w:trPr>
          <w:trHeight w:val="397"/>
        </w:trPr>
        <w:tc>
          <w:tcPr>
            <w:tcW w:w="3261" w:type="dxa"/>
            <w:shd w:val="clear" w:color="auto" w:fill="FFFFFF" w:themeFill="background1"/>
          </w:tcPr>
          <w:p w14:paraId="68CB8BF0" w14:textId="77777777" w:rsidR="008F6632" w:rsidRPr="00E0566A" w:rsidRDefault="008F6632" w:rsidP="008F6632">
            <w:pPr>
              <w:spacing w:after="0" w:line="240" w:lineRule="auto"/>
              <w:ind w:left="-11"/>
              <w:jc w:val="both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E0566A">
              <w:rPr>
                <w:rFonts w:eastAsia="Calibri" w:cstheme="minorHAnsi"/>
                <w:b/>
                <w:bCs/>
                <w:sz w:val="18"/>
                <w:szCs w:val="18"/>
              </w:rPr>
              <w:t>11-I</w:t>
            </w:r>
          </w:p>
          <w:p w14:paraId="61D7F81B" w14:textId="6E6C8D51" w:rsidR="008F6632" w:rsidRPr="00E0566A" w:rsidRDefault="008F6632" w:rsidP="008F6632">
            <w:pPr>
              <w:spacing w:after="0" w:line="240" w:lineRule="auto"/>
              <w:ind w:left="-11"/>
              <w:jc w:val="both"/>
              <w:rPr>
                <w:rFonts w:eastAsia="Calibri" w:cstheme="minorHAnsi"/>
                <w:sz w:val="18"/>
                <w:szCs w:val="18"/>
              </w:rPr>
            </w:pPr>
            <w:r w:rsidRPr="00E0566A">
              <w:rPr>
                <w:rFonts w:eastAsia="Calibri" w:cstheme="minorHAnsi"/>
                <w:sz w:val="18"/>
                <w:szCs w:val="18"/>
              </w:rPr>
              <w:t xml:space="preserve">Inne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61BB2" w14:textId="753E7B40" w:rsidR="008F6632" w:rsidRPr="00E40D5A" w:rsidRDefault="008F6632" w:rsidP="008F6632">
            <w:pPr>
              <w:spacing w:after="0" w:line="240" w:lineRule="auto"/>
              <w:ind w:left="-11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1471E" w14:textId="410ABCEB" w:rsidR="008F6632" w:rsidRPr="00E40D5A" w:rsidRDefault="008F6632" w:rsidP="008F6632">
            <w:pPr>
              <w:spacing w:after="0" w:line="240" w:lineRule="auto"/>
              <w:ind w:left="-11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38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2205D" w14:textId="613C276D" w:rsidR="008F6632" w:rsidRPr="00E40D5A" w:rsidRDefault="008F6632" w:rsidP="008F6632">
            <w:pPr>
              <w:spacing w:after="0" w:line="240" w:lineRule="auto"/>
              <w:ind w:left="-11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08128" w14:textId="23838EB0" w:rsidR="008F6632" w:rsidRPr="00E40D5A" w:rsidRDefault="008F6632" w:rsidP="008F6632">
            <w:pPr>
              <w:spacing w:after="0" w:line="240" w:lineRule="auto"/>
              <w:ind w:left="-11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61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78844" w14:textId="3E8DDC23" w:rsidR="008F6632" w:rsidRPr="00E40D5A" w:rsidRDefault="008F6632" w:rsidP="008F6632">
            <w:pPr>
              <w:spacing w:after="0" w:line="240" w:lineRule="auto"/>
              <w:ind w:left="-11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74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35D09" w14:textId="1EB63A61" w:rsidR="008F6632" w:rsidRPr="00E40D5A" w:rsidRDefault="008F6632" w:rsidP="008F6632">
            <w:pPr>
              <w:spacing w:after="0" w:line="240" w:lineRule="auto"/>
              <w:ind w:left="-11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86</w:t>
            </w:r>
          </w:p>
        </w:tc>
      </w:tr>
      <w:tr w:rsidR="008F6632" w14:paraId="1413054D" w14:textId="77777777" w:rsidTr="001A3C81">
        <w:trPr>
          <w:trHeight w:val="322"/>
        </w:trPr>
        <w:tc>
          <w:tcPr>
            <w:tcW w:w="3261" w:type="dxa"/>
            <w:shd w:val="clear" w:color="auto" w:fill="FFFFFF" w:themeFill="background1"/>
          </w:tcPr>
          <w:p w14:paraId="7E197E62" w14:textId="77777777" w:rsidR="008F6632" w:rsidRPr="00E0566A" w:rsidRDefault="008F6632" w:rsidP="008F6632">
            <w:pPr>
              <w:spacing w:after="0" w:line="240" w:lineRule="auto"/>
              <w:ind w:left="-11"/>
              <w:jc w:val="both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E0566A">
              <w:rPr>
                <w:rFonts w:eastAsia="Calibri" w:cstheme="minorHAnsi"/>
                <w:b/>
                <w:bCs/>
                <w:sz w:val="18"/>
                <w:szCs w:val="18"/>
              </w:rPr>
              <w:t>12-C</w:t>
            </w:r>
          </w:p>
          <w:p w14:paraId="63E16DF9" w14:textId="52676285" w:rsidR="008F6632" w:rsidRPr="00E0566A" w:rsidRDefault="008F6632" w:rsidP="008F6632">
            <w:pPr>
              <w:spacing w:after="0" w:line="240" w:lineRule="auto"/>
              <w:ind w:left="-11"/>
              <w:jc w:val="both"/>
              <w:rPr>
                <w:rFonts w:eastAsia="Calibri" w:cstheme="minorHAnsi"/>
                <w:sz w:val="18"/>
                <w:szCs w:val="18"/>
              </w:rPr>
            </w:pPr>
            <w:r w:rsidRPr="00E0566A">
              <w:rPr>
                <w:rFonts w:eastAsia="Calibri" w:cstheme="minorHAnsi"/>
                <w:sz w:val="18"/>
                <w:szCs w:val="18"/>
              </w:rPr>
              <w:t>całościowe zaburzenia rozwojowe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4D7FA" w14:textId="6C9AFFFA" w:rsidR="008F6632" w:rsidRPr="00E40D5A" w:rsidRDefault="008F6632" w:rsidP="008F6632">
            <w:pPr>
              <w:spacing w:after="0" w:line="240" w:lineRule="auto"/>
              <w:ind w:left="-11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E6897" w14:textId="6A959CE1" w:rsidR="008F6632" w:rsidRPr="00E40D5A" w:rsidRDefault="008F6632" w:rsidP="008F6632">
            <w:pPr>
              <w:spacing w:after="0" w:line="240" w:lineRule="auto"/>
              <w:ind w:left="-11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F295F" w14:textId="6F0E67B7" w:rsidR="008F6632" w:rsidRPr="00E40D5A" w:rsidRDefault="008F6632" w:rsidP="008F6632">
            <w:pPr>
              <w:spacing w:after="0" w:line="240" w:lineRule="auto"/>
              <w:ind w:left="-11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2E40C" w14:textId="252152F1" w:rsidR="008F6632" w:rsidRPr="00E40D5A" w:rsidRDefault="008F6632" w:rsidP="008F6632">
            <w:pPr>
              <w:spacing w:after="0" w:line="240" w:lineRule="auto"/>
              <w:ind w:left="-11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38596" w14:textId="2DF29A22" w:rsidR="008F6632" w:rsidRPr="00E40D5A" w:rsidRDefault="008F6632" w:rsidP="008F6632">
            <w:pPr>
              <w:spacing w:after="0" w:line="240" w:lineRule="auto"/>
              <w:ind w:left="-11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17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8B48C" w14:textId="2D257AD5" w:rsidR="008F6632" w:rsidRPr="00E40D5A" w:rsidRDefault="008F6632" w:rsidP="008F6632">
            <w:pPr>
              <w:spacing w:after="0" w:line="240" w:lineRule="auto"/>
              <w:ind w:left="-11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32</w:t>
            </w:r>
          </w:p>
        </w:tc>
      </w:tr>
      <w:tr w:rsidR="008F6632" w14:paraId="447ECEBE" w14:textId="77777777" w:rsidTr="001A3C81">
        <w:trPr>
          <w:trHeight w:val="323"/>
        </w:trPr>
        <w:tc>
          <w:tcPr>
            <w:tcW w:w="3261" w:type="dxa"/>
            <w:shd w:val="clear" w:color="auto" w:fill="FFFFCC"/>
          </w:tcPr>
          <w:p w14:paraId="6043ABB0" w14:textId="6E7AC38D" w:rsidR="008F6632" w:rsidRPr="00E0566A" w:rsidRDefault="008F6632" w:rsidP="008F6632">
            <w:pPr>
              <w:spacing w:after="0" w:line="240" w:lineRule="auto"/>
              <w:ind w:left="-11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E0566A">
              <w:rPr>
                <w:rFonts w:eastAsia="Calibri" w:cstheme="minorHAns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F1E5DF3" w14:textId="3F7ADA88" w:rsidR="008F6632" w:rsidRPr="00E40D5A" w:rsidRDefault="008F6632" w:rsidP="008F6632">
            <w:pPr>
              <w:spacing w:after="0" w:line="240" w:lineRule="auto"/>
              <w:ind w:left="-11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220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B06F30A" w14:textId="1246DE9C" w:rsidR="008F6632" w:rsidRPr="00E40D5A" w:rsidRDefault="008F6632" w:rsidP="008F6632">
            <w:pPr>
              <w:spacing w:after="0" w:line="240" w:lineRule="auto"/>
              <w:ind w:left="-11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279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4A6B694" w14:textId="2042AEE2" w:rsidR="008F6632" w:rsidRPr="00E40D5A" w:rsidRDefault="008F6632" w:rsidP="008F6632">
            <w:pPr>
              <w:spacing w:after="0" w:line="240" w:lineRule="auto"/>
              <w:ind w:left="-11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326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AB70DA2" w14:textId="485288AF" w:rsidR="008F6632" w:rsidRPr="00E40D5A" w:rsidRDefault="008F6632" w:rsidP="008F6632">
            <w:pPr>
              <w:spacing w:after="0" w:line="240" w:lineRule="auto"/>
              <w:ind w:left="-11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1128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B92A65E" w14:textId="740D8669" w:rsidR="008F6632" w:rsidRPr="00E40D5A" w:rsidRDefault="008F6632" w:rsidP="008F6632">
            <w:pPr>
              <w:spacing w:after="0" w:line="240" w:lineRule="auto"/>
              <w:ind w:left="-11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1307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4052590" w14:textId="4B1E9F9A" w:rsidR="008F6632" w:rsidRPr="00E40D5A" w:rsidRDefault="008F6632" w:rsidP="008F6632">
            <w:pPr>
              <w:spacing w:after="0" w:line="240" w:lineRule="auto"/>
              <w:ind w:left="-11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1588</w:t>
            </w:r>
          </w:p>
        </w:tc>
      </w:tr>
    </w:tbl>
    <w:p w14:paraId="15F0A106" w14:textId="77777777" w:rsidR="00E40D5A" w:rsidRPr="00991B21" w:rsidRDefault="00E40D5A" w:rsidP="00E0566A">
      <w:pPr>
        <w:spacing w:after="0" w:line="360" w:lineRule="auto"/>
        <w:jc w:val="both"/>
        <w:rPr>
          <w:rFonts w:cstheme="minorHAnsi"/>
          <w:color w:val="222222"/>
          <w:sz w:val="16"/>
          <w:szCs w:val="16"/>
          <w:shd w:val="clear" w:color="auto" w:fill="FFFFFF"/>
        </w:rPr>
      </w:pPr>
      <w:r>
        <w:rPr>
          <w:rFonts w:cstheme="minorHAnsi"/>
          <w:color w:val="222222"/>
          <w:sz w:val="16"/>
          <w:szCs w:val="16"/>
          <w:shd w:val="clear" w:color="auto" w:fill="FFFFFF"/>
        </w:rPr>
        <w:t>Ź</w:t>
      </w:r>
      <w:r w:rsidRPr="000C1901">
        <w:rPr>
          <w:rFonts w:cstheme="minorHAnsi"/>
          <w:color w:val="222222"/>
          <w:sz w:val="16"/>
          <w:szCs w:val="16"/>
          <w:shd w:val="clear" w:color="auto" w:fill="FFFFFF"/>
        </w:rPr>
        <w:t>ródło:</w:t>
      </w:r>
      <w:r>
        <w:rPr>
          <w:rFonts w:cstheme="minorHAnsi"/>
          <w:color w:val="222222"/>
          <w:sz w:val="16"/>
          <w:szCs w:val="16"/>
          <w:shd w:val="clear" w:color="auto" w:fill="FFFFFF"/>
        </w:rPr>
        <w:t xml:space="preserve"> Powiatowy Zespół ds. Orzekania o Niepełnosprawności w Płocku</w:t>
      </w:r>
    </w:p>
    <w:p w14:paraId="41728CA9" w14:textId="77777777" w:rsidR="003445E1" w:rsidRPr="00E0566A" w:rsidRDefault="003445E1" w:rsidP="000B5AEE">
      <w:pPr>
        <w:pStyle w:val="Akapitzlist"/>
        <w:spacing w:after="0" w:line="240" w:lineRule="auto"/>
        <w:ind w:left="0"/>
        <w:jc w:val="both"/>
        <w:rPr>
          <w:rFonts w:eastAsia="Calibri" w:cstheme="minorHAnsi"/>
          <w:b/>
          <w:bCs/>
          <w:sz w:val="16"/>
          <w:szCs w:val="16"/>
        </w:rPr>
      </w:pPr>
    </w:p>
    <w:p w14:paraId="272A0814" w14:textId="10BF109C" w:rsidR="00E40D5A" w:rsidRDefault="00FB72A8" w:rsidP="003445E1">
      <w:pPr>
        <w:pStyle w:val="Akapitzlist"/>
        <w:spacing w:line="360" w:lineRule="auto"/>
        <w:ind w:left="0"/>
        <w:jc w:val="both"/>
        <w:rPr>
          <w:rFonts w:eastAsia="Calibri" w:cstheme="minorHAnsi"/>
          <w:b/>
          <w:bCs/>
        </w:rPr>
      </w:pPr>
      <w:bookmarkStart w:id="29" w:name="_Hlk30668312"/>
      <w:r>
        <w:rPr>
          <w:rFonts w:eastAsia="Calibri" w:cstheme="minorHAnsi"/>
          <w:b/>
          <w:bCs/>
        </w:rPr>
        <w:t>Tabela 3</w:t>
      </w:r>
      <w:r w:rsidR="00846584">
        <w:rPr>
          <w:rFonts w:eastAsia="Calibri" w:cstheme="minorHAnsi"/>
          <w:b/>
          <w:bCs/>
        </w:rPr>
        <w:t>3</w:t>
      </w:r>
      <w:r w:rsidR="003445E1">
        <w:rPr>
          <w:rFonts w:eastAsia="Calibri" w:cstheme="minorHAnsi"/>
          <w:b/>
          <w:bCs/>
        </w:rPr>
        <w:t>. Liczba i cel przyjętych wniosków – osoby po 16 roku życia</w:t>
      </w:r>
    </w:p>
    <w:p w14:paraId="4E0D49C7" w14:textId="77777777" w:rsidR="002F73B8" w:rsidRDefault="002F73B8" w:rsidP="003445E1">
      <w:pPr>
        <w:pStyle w:val="Akapitzlist"/>
        <w:spacing w:line="360" w:lineRule="auto"/>
        <w:ind w:left="0"/>
        <w:jc w:val="both"/>
        <w:rPr>
          <w:rFonts w:eastAsia="Calibri" w:cstheme="minorHAnsi"/>
          <w:b/>
          <w:bCs/>
        </w:rPr>
      </w:pP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0"/>
        <w:gridCol w:w="993"/>
        <w:gridCol w:w="992"/>
        <w:gridCol w:w="1016"/>
      </w:tblGrid>
      <w:tr w:rsidR="00A72437" w14:paraId="2DB4451E" w14:textId="079D0CFC" w:rsidTr="001A3C81">
        <w:trPr>
          <w:trHeight w:val="230"/>
        </w:trPr>
        <w:tc>
          <w:tcPr>
            <w:tcW w:w="5650" w:type="dxa"/>
            <w:shd w:val="clear" w:color="auto" w:fill="CCFFFF"/>
          </w:tcPr>
          <w:bookmarkEnd w:id="29"/>
          <w:p w14:paraId="38BC5FCE" w14:textId="7E577BA7" w:rsidR="00A72437" w:rsidRPr="00D512D2" w:rsidRDefault="00A72437" w:rsidP="00A72437">
            <w:pPr>
              <w:pStyle w:val="Akapitzlist"/>
              <w:spacing w:after="0" w:line="240" w:lineRule="auto"/>
              <w:ind w:left="0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D512D2">
              <w:rPr>
                <w:rFonts w:eastAsia="Calibri" w:cstheme="minorHAnsi"/>
                <w:b/>
                <w:bCs/>
                <w:sz w:val="18"/>
                <w:szCs w:val="18"/>
              </w:rPr>
              <w:t>Liczba i cel złożenia wniosku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1F7CBF4F" w14:textId="084E5280" w:rsidR="00A72437" w:rsidRPr="00D512D2" w:rsidRDefault="00A72437" w:rsidP="00A72437">
            <w:pPr>
              <w:pStyle w:val="Akapitzlist"/>
              <w:spacing w:after="0" w:line="240" w:lineRule="auto"/>
              <w:ind w:left="0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  <w:r>
              <w:rPr>
                <w:rFonts w:eastAsia="Calibri" w:cstheme="minorHAnsi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465D8A78" w14:textId="3688EF41" w:rsidR="00A72437" w:rsidRPr="00D512D2" w:rsidRDefault="00A72437" w:rsidP="00A72437">
            <w:pPr>
              <w:pStyle w:val="Akapitzlist"/>
              <w:spacing w:after="0" w:line="240" w:lineRule="auto"/>
              <w:ind w:left="0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  <w:r>
              <w:rPr>
                <w:rFonts w:eastAsia="Calibri" w:cstheme="minorHAnsi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2F07D845" w14:textId="04721B52" w:rsidR="00A72437" w:rsidRPr="00D512D2" w:rsidRDefault="00A72437" w:rsidP="00A72437">
            <w:pPr>
              <w:pStyle w:val="Akapitzlist"/>
              <w:spacing w:after="0" w:line="240" w:lineRule="auto"/>
              <w:ind w:left="0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  <w:r>
              <w:rPr>
                <w:rFonts w:eastAsia="Calibri" w:cstheme="minorHAnsi"/>
                <w:b/>
                <w:bCs/>
                <w:sz w:val="18"/>
                <w:szCs w:val="18"/>
              </w:rPr>
              <w:t>2023</w:t>
            </w:r>
          </w:p>
        </w:tc>
      </w:tr>
      <w:tr w:rsidR="00A72437" w14:paraId="7478079A" w14:textId="669D0515" w:rsidTr="001A3C81">
        <w:trPr>
          <w:trHeight w:val="258"/>
        </w:trPr>
        <w:tc>
          <w:tcPr>
            <w:tcW w:w="5650" w:type="dxa"/>
            <w:shd w:val="clear" w:color="auto" w:fill="FFFFFF" w:themeFill="background1"/>
          </w:tcPr>
          <w:p w14:paraId="76213EED" w14:textId="5F9B56CA" w:rsidR="00A72437" w:rsidRPr="00D512D2" w:rsidRDefault="00A72437" w:rsidP="00A72437">
            <w:pPr>
              <w:pStyle w:val="Akapitzlist"/>
              <w:spacing w:after="0" w:line="240" w:lineRule="auto"/>
              <w:ind w:left="0"/>
              <w:jc w:val="both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D512D2">
              <w:rPr>
                <w:rFonts w:eastAsia="Calibri" w:cstheme="minorHAnsi"/>
                <w:b/>
                <w:bCs/>
                <w:sz w:val="18"/>
                <w:szCs w:val="18"/>
              </w:rPr>
              <w:t>Odpowiednie zatrudnienie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F7F69" w14:textId="0A0E1511" w:rsidR="00A72437" w:rsidRPr="00D512D2" w:rsidRDefault="00A72437" w:rsidP="00A72437">
            <w:pPr>
              <w:pStyle w:val="Akapitzlist"/>
              <w:spacing w:after="0" w:line="240" w:lineRule="auto"/>
              <w:ind w:left="0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315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12810" w14:textId="2A0EE787" w:rsidR="00A72437" w:rsidRPr="00D512D2" w:rsidRDefault="00A72437" w:rsidP="00A72437">
            <w:pPr>
              <w:pStyle w:val="Akapitzlist"/>
              <w:spacing w:after="0" w:line="240" w:lineRule="auto"/>
              <w:ind w:left="0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307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8EE97" w14:textId="3E8BD139" w:rsidR="00A72437" w:rsidRPr="00D512D2" w:rsidRDefault="00A72437" w:rsidP="00A72437">
            <w:pPr>
              <w:pStyle w:val="Akapitzlist"/>
              <w:spacing w:after="0" w:line="240" w:lineRule="auto"/>
              <w:ind w:left="0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315</w:t>
            </w:r>
          </w:p>
        </w:tc>
      </w:tr>
      <w:tr w:rsidR="00A72437" w14:paraId="6FAC68F1" w14:textId="2952247D" w:rsidTr="001A3C81">
        <w:trPr>
          <w:trHeight w:val="248"/>
        </w:trPr>
        <w:tc>
          <w:tcPr>
            <w:tcW w:w="5650" w:type="dxa"/>
            <w:shd w:val="clear" w:color="auto" w:fill="FFFFFF" w:themeFill="background1"/>
          </w:tcPr>
          <w:p w14:paraId="4B78ADB2" w14:textId="411C19B3" w:rsidR="00A72437" w:rsidRPr="00D512D2" w:rsidRDefault="00A72437" w:rsidP="00A72437">
            <w:pPr>
              <w:pStyle w:val="Akapitzlist"/>
              <w:spacing w:after="0" w:line="240" w:lineRule="auto"/>
              <w:ind w:left="0"/>
              <w:jc w:val="both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D512D2">
              <w:rPr>
                <w:rFonts w:eastAsia="Calibri" w:cstheme="minorHAnsi"/>
                <w:b/>
                <w:bCs/>
                <w:sz w:val="18"/>
                <w:szCs w:val="18"/>
              </w:rPr>
              <w:t>Szkolenie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2A612" w14:textId="61188D72" w:rsidR="00A72437" w:rsidRPr="00D512D2" w:rsidRDefault="00A72437" w:rsidP="00A72437">
            <w:pPr>
              <w:pStyle w:val="Akapitzlist"/>
              <w:spacing w:after="0" w:line="240" w:lineRule="auto"/>
              <w:ind w:left="0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99CA6" w14:textId="78DDF41B" w:rsidR="00A72437" w:rsidRPr="00D512D2" w:rsidRDefault="00A72437" w:rsidP="00A72437">
            <w:pPr>
              <w:pStyle w:val="Akapitzlist"/>
              <w:spacing w:after="0" w:line="240" w:lineRule="auto"/>
              <w:ind w:left="0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EA20E" w14:textId="461C0419" w:rsidR="00A72437" w:rsidRPr="00D512D2" w:rsidRDefault="00A72437" w:rsidP="00A72437">
            <w:pPr>
              <w:pStyle w:val="Akapitzlist"/>
              <w:spacing w:after="0" w:line="240" w:lineRule="auto"/>
              <w:ind w:left="0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0</w:t>
            </w:r>
          </w:p>
        </w:tc>
      </w:tr>
      <w:tr w:rsidR="00A72437" w14:paraId="4A0A8E5A" w14:textId="30A08E3D" w:rsidTr="001A3C81">
        <w:trPr>
          <w:trHeight w:val="262"/>
        </w:trPr>
        <w:tc>
          <w:tcPr>
            <w:tcW w:w="5650" w:type="dxa"/>
            <w:shd w:val="clear" w:color="auto" w:fill="FFFFFF" w:themeFill="background1"/>
          </w:tcPr>
          <w:p w14:paraId="40EFC94E" w14:textId="296BD1B5" w:rsidR="00A72437" w:rsidRPr="00D512D2" w:rsidRDefault="00A72437" w:rsidP="00A72437">
            <w:pPr>
              <w:pStyle w:val="Akapitzlist"/>
              <w:spacing w:after="0" w:line="240" w:lineRule="auto"/>
              <w:ind w:left="0"/>
              <w:jc w:val="both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D512D2">
              <w:rPr>
                <w:rFonts w:eastAsia="Calibri" w:cstheme="minorHAnsi"/>
                <w:b/>
                <w:bCs/>
                <w:sz w:val="18"/>
                <w:szCs w:val="18"/>
              </w:rPr>
              <w:t>Uczestnictwo w terapii zajęciowej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580A7" w14:textId="1CDA557F" w:rsidR="00A72437" w:rsidRPr="00D512D2" w:rsidRDefault="00A72437" w:rsidP="00A72437">
            <w:pPr>
              <w:pStyle w:val="Akapitzlist"/>
              <w:spacing w:after="0" w:line="240" w:lineRule="auto"/>
              <w:ind w:left="0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BA067" w14:textId="70B76C64" w:rsidR="00A72437" w:rsidRPr="00D512D2" w:rsidRDefault="00A72437" w:rsidP="00A72437">
            <w:pPr>
              <w:pStyle w:val="Akapitzlist"/>
              <w:spacing w:after="0" w:line="240" w:lineRule="auto"/>
              <w:ind w:left="0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23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D80AC" w14:textId="1948989B" w:rsidR="00A72437" w:rsidRPr="00D512D2" w:rsidRDefault="00A72437" w:rsidP="00A72437">
            <w:pPr>
              <w:pStyle w:val="Akapitzlist"/>
              <w:spacing w:after="0" w:line="240" w:lineRule="auto"/>
              <w:ind w:left="0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36</w:t>
            </w:r>
          </w:p>
        </w:tc>
      </w:tr>
      <w:tr w:rsidR="00A72437" w14:paraId="07BFBF07" w14:textId="77777777" w:rsidTr="001A3C81">
        <w:trPr>
          <w:trHeight w:val="311"/>
        </w:trPr>
        <w:tc>
          <w:tcPr>
            <w:tcW w:w="5650" w:type="dxa"/>
            <w:shd w:val="clear" w:color="auto" w:fill="FFFFFF" w:themeFill="background1"/>
          </w:tcPr>
          <w:p w14:paraId="664C7CA5" w14:textId="70B02B5F" w:rsidR="00A72437" w:rsidRPr="00D512D2" w:rsidRDefault="00A72437" w:rsidP="00A72437">
            <w:pPr>
              <w:pStyle w:val="Akapitzlist"/>
              <w:spacing w:after="0" w:line="240" w:lineRule="auto"/>
              <w:ind w:left="0"/>
              <w:jc w:val="both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D512D2">
              <w:rPr>
                <w:rFonts w:eastAsia="Calibri" w:cstheme="minorHAnsi"/>
                <w:b/>
                <w:bCs/>
                <w:sz w:val="18"/>
                <w:szCs w:val="18"/>
              </w:rPr>
              <w:t>Konieczność zaopatrzenia w przedmioty ortopedyczne i środki pomocnicze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6B330" w14:textId="28946B10" w:rsidR="00A72437" w:rsidRPr="00D512D2" w:rsidRDefault="00A72437" w:rsidP="00A72437">
            <w:pPr>
              <w:pStyle w:val="Akapitzlist"/>
              <w:spacing w:after="0" w:line="240" w:lineRule="auto"/>
              <w:ind w:left="0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184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50BD5" w14:textId="72E7D402" w:rsidR="00A72437" w:rsidRPr="00D512D2" w:rsidRDefault="00A72437" w:rsidP="00A72437">
            <w:pPr>
              <w:pStyle w:val="Akapitzlist"/>
              <w:spacing w:after="0" w:line="240" w:lineRule="auto"/>
              <w:ind w:left="0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129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3CA97" w14:textId="715B48DC" w:rsidR="00A72437" w:rsidRPr="00D512D2" w:rsidRDefault="00A72437" w:rsidP="00A72437">
            <w:pPr>
              <w:pStyle w:val="Akapitzlist"/>
              <w:spacing w:after="0" w:line="240" w:lineRule="auto"/>
              <w:ind w:left="0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102</w:t>
            </w:r>
          </w:p>
        </w:tc>
      </w:tr>
      <w:tr w:rsidR="00A72437" w14:paraId="0CFC7B68" w14:textId="77777777" w:rsidTr="001A3C81">
        <w:trPr>
          <w:trHeight w:val="247"/>
        </w:trPr>
        <w:tc>
          <w:tcPr>
            <w:tcW w:w="5650" w:type="dxa"/>
            <w:shd w:val="clear" w:color="auto" w:fill="FFFFFF" w:themeFill="background1"/>
          </w:tcPr>
          <w:p w14:paraId="24DA7ED8" w14:textId="7094BC68" w:rsidR="00A72437" w:rsidRPr="00D512D2" w:rsidRDefault="00A72437" w:rsidP="00A72437">
            <w:pPr>
              <w:pStyle w:val="Akapitzlist"/>
              <w:spacing w:after="0" w:line="240" w:lineRule="auto"/>
              <w:ind w:left="0"/>
              <w:jc w:val="both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D512D2">
              <w:rPr>
                <w:rFonts w:eastAsia="Calibri" w:cstheme="minorHAnsi"/>
                <w:b/>
                <w:bCs/>
                <w:sz w:val="18"/>
                <w:szCs w:val="18"/>
              </w:rPr>
              <w:t>Korzystanie z systemu środowiskowego wsparcia w samodzielnej egzystencji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0F876" w14:textId="6AEF575E" w:rsidR="00A72437" w:rsidRPr="00D512D2" w:rsidRDefault="00A72437" w:rsidP="00A72437">
            <w:pPr>
              <w:pStyle w:val="Akapitzlist"/>
              <w:spacing w:after="0" w:line="240" w:lineRule="auto"/>
              <w:ind w:left="0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228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8B875" w14:textId="075969B1" w:rsidR="00A72437" w:rsidRPr="00D512D2" w:rsidRDefault="00A72437" w:rsidP="00A72437">
            <w:pPr>
              <w:pStyle w:val="Akapitzlist"/>
              <w:spacing w:after="0" w:line="240" w:lineRule="auto"/>
              <w:ind w:left="0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250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9486E" w14:textId="67E3DD9F" w:rsidR="00A72437" w:rsidRPr="00D512D2" w:rsidRDefault="00A72437" w:rsidP="00A72437">
            <w:pPr>
              <w:pStyle w:val="Akapitzlist"/>
              <w:spacing w:after="0" w:line="240" w:lineRule="auto"/>
              <w:ind w:left="0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343</w:t>
            </w:r>
          </w:p>
        </w:tc>
      </w:tr>
      <w:tr w:rsidR="00A72437" w14:paraId="020CBD41" w14:textId="3D3E8B25" w:rsidTr="001A3C81">
        <w:trPr>
          <w:trHeight w:val="236"/>
        </w:trPr>
        <w:tc>
          <w:tcPr>
            <w:tcW w:w="5650" w:type="dxa"/>
            <w:shd w:val="clear" w:color="auto" w:fill="FFFFFF" w:themeFill="background1"/>
          </w:tcPr>
          <w:p w14:paraId="3A5FA369" w14:textId="492EFF7B" w:rsidR="00A72437" w:rsidRPr="00D512D2" w:rsidRDefault="00A72437" w:rsidP="00A72437">
            <w:pPr>
              <w:pStyle w:val="Akapitzlist"/>
              <w:spacing w:after="0" w:line="240" w:lineRule="auto"/>
              <w:ind w:left="0"/>
              <w:jc w:val="both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D512D2">
              <w:rPr>
                <w:rFonts w:eastAsia="Calibri" w:cstheme="minorHAnsi"/>
                <w:b/>
                <w:bCs/>
                <w:sz w:val="18"/>
                <w:szCs w:val="18"/>
              </w:rPr>
              <w:t>Zasiłek stały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127D3" w14:textId="1A07EEAB" w:rsidR="00A72437" w:rsidRPr="00D512D2" w:rsidRDefault="00A72437" w:rsidP="00A72437">
            <w:pPr>
              <w:pStyle w:val="Akapitzlist"/>
              <w:spacing w:after="0" w:line="240" w:lineRule="auto"/>
              <w:ind w:left="0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2BBFF" w14:textId="08B01D76" w:rsidR="00A72437" w:rsidRPr="00D512D2" w:rsidRDefault="00A72437" w:rsidP="00A72437">
            <w:pPr>
              <w:pStyle w:val="Akapitzlist"/>
              <w:spacing w:after="0" w:line="240" w:lineRule="auto"/>
              <w:ind w:left="0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CD466" w14:textId="7100B06A" w:rsidR="00A72437" w:rsidRPr="00D512D2" w:rsidRDefault="00A72437" w:rsidP="00A72437">
            <w:pPr>
              <w:pStyle w:val="Akapitzlist"/>
              <w:spacing w:after="0" w:line="240" w:lineRule="auto"/>
              <w:ind w:left="0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0</w:t>
            </w:r>
          </w:p>
        </w:tc>
      </w:tr>
      <w:tr w:rsidR="00A72437" w14:paraId="29AABA7E" w14:textId="77777777" w:rsidTr="001A3C81">
        <w:trPr>
          <w:trHeight w:val="260"/>
        </w:trPr>
        <w:tc>
          <w:tcPr>
            <w:tcW w:w="5650" w:type="dxa"/>
            <w:shd w:val="clear" w:color="auto" w:fill="FFFFFF" w:themeFill="background1"/>
          </w:tcPr>
          <w:p w14:paraId="65782CC1" w14:textId="4B662147" w:rsidR="00A72437" w:rsidRPr="00D512D2" w:rsidRDefault="00A72437" w:rsidP="00A72437">
            <w:pPr>
              <w:pStyle w:val="Akapitzlist"/>
              <w:spacing w:after="0" w:line="240" w:lineRule="auto"/>
              <w:ind w:left="0"/>
              <w:jc w:val="both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D512D2">
              <w:rPr>
                <w:rFonts w:eastAsia="Calibri" w:cstheme="minorHAnsi"/>
                <w:b/>
                <w:bCs/>
                <w:sz w:val="18"/>
                <w:szCs w:val="18"/>
              </w:rPr>
              <w:t>Zasiłek pielęgnacyjny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9D595" w14:textId="4A365BA8" w:rsidR="00A72437" w:rsidRPr="00D512D2" w:rsidRDefault="00A72437" w:rsidP="00A72437">
            <w:pPr>
              <w:pStyle w:val="Akapitzlist"/>
              <w:spacing w:after="0" w:line="240" w:lineRule="auto"/>
              <w:ind w:left="0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258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39D6D" w14:textId="67D2FCC7" w:rsidR="00A72437" w:rsidRPr="00D512D2" w:rsidRDefault="00A72437" w:rsidP="00A72437">
            <w:pPr>
              <w:pStyle w:val="Akapitzlist"/>
              <w:spacing w:after="0" w:line="240" w:lineRule="auto"/>
              <w:ind w:left="0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394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B58CE" w14:textId="1D2A1261" w:rsidR="00A72437" w:rsidRPr="00D512D2" w:rsidRDefault="00A72437" w:rsidP="00A72437">
            <w:pPr>
              <w:pStyle w:val="Akapitzlist"/>
              <w:spacing w:after="0" w:line="240" w:lineRule="auto"/>
              <w:ind w:left="0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405</w:t>
            </w:r>
          </w:p>
        </w:tc>
      </w:tr>
      <w:tr w:rsidR="00A72437" w14:paraId="75969990" w14:textId="1D10C37F" w:rsidTr="001A3C81">
        <w:trPr>
          <w:trHeight w:val="264"/>
        </w:trPr>
        <w:tc>
          <w:tcPr>
            <w:tcW w:w="5650" w:type="dxa"/>
            <w:shd w:val="clear" w:color="auto" w:fill="FFFFFF" w:themeFill="background1"/>
          </w:tcPr>
          <w:p w14:paraId="163E7837" w14:textId="0DEECCC6" w:rsidR="00A72437" w:rsidRPr="00D512D2" w:rsidRDefault="00A72437" w:rsidP="00A72437">
            <w:pPr>
              <w:pStyle w:val="Akapitzlist"/>
              <w:spacing w:after="0" w:line="240" w:lineRule="auto"/>
              <w:ind w:left="0"/>
              <w:jc w:val="both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D512D2">
              <w:rPr>
                <w:rFonts w:eastAsia="Calibri" w:cstheme="minorHAnsi"/>
                <w:b/>
                <w:bCs/>
                <w:sz w:val="18"/>
                <w:szCs w:val="18"/>
              </w:rPr>
              <w:t>Korzystanie z karty parkingowej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C2737" w14:textId="6238CCCC" w:rsidR="00A72437" w:rsidRPr="00D512D2" w:rsidRDefault="00A72437" w:rsidP="00A72437">
            <w:pPr>
              <w:pStyle w:val="Akapitzlist"/>
              <w:spacing w:after="0" w:line="240" w:lineRule="auto"/>
              <w:ind w:left="0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161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E4C16" w14:textId="30156408" w:rsidR="00A72437" w:rsidRPr="00D512D2" w:rsidRDefault="00A72437" w:rsidP="00A72437">
            <w:pPr>
              <w:pStyle w:val="Akapitzlist"/>
              <w:spacing w:after="0" w:line="240" w:lineRule="auto"/>
              <w:ind w:left="0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293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8B289" w14:textId="2C945218" w:rsidR="00A72437" w:rsidRPr="00D512D2" w:rsidRDefault="00A72437" w:rsidP="00A72437">
            <w:pPr>
              <w:pStyle w:val="Akapitzlist"/>
              <w:spacing w:after="0" w:line="240" w:lineRule="auto"/>
              <w:ind w:left="0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362</w:t>
            </w:r>
          </w:p>
        </w:tc>
      </w:tr>
      <w:tr w:rsidR="00A72437" w14:paraId="5EA9C30B" w14:textId="77777777" w:rsidTr="001A3C81">
        <w:trPr>
          <w:trHeight w:val="236"/>
        </w:trPr>
        <w:tc>
          <w:tcPr>
            <w:tcW w:w="5650" w:type="dxa"/>
            <w:shd w:val="clear" w:color="auto" w:fill="FFFFFF" w:themeFill="background1"/>
          </w:tcPr>
          <w:p w14:paraId="677E124F" w14:textId="0EE45B20" w:rsidR="00A72437" w:rsidRPr="00D512D2" w:rsidRDefault="00A72437" w:rsidP="00A72437">
            <w:pPr>
              <w:pStyle w:val="Akapitzlist"/>
              <w:spacing w:after="0" w:line="240" w:lineRule="auto"/>
              <w:ind w:left="0"/>
              <w:jc w:val="both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D512D2">
              <w:rPr>
                <w:rFonts w:eastAsia="Calibri" w:cstheme="minorHAnsi"/>
                <w:b/>
                <w:bCs/>
                <w:sz w:val="18"/>
                <w:szCs w:val="18"/>
              </w:rPr>
              <w:t>Inne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15F07" w14:textId="0F25D5B6" w:rsidR="00A72437" w:rsidRPr="00D512D2" w:rsidRDefault="00A72437" w:rsidP="00A72437">
            <w:pPr>
              <w:pStyle w:val="Akapitzlist"/>
              <w:spacing w:after="0" w:line="240" w:lineRule="auto"/>
              <w:ind w:left="0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79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772D2" w14:textId="27B0B294" w:rsidR="00A72437" w:rsidRPr="00D512D2" w:rsidRDefault="00A72437" w:rsidP="00A72437">
            <w:pPr>
              <w:pStyle w:val="Akapitzlist"/>
              <w:spacing w:after="0" w:line="240" w:lineRule="auto"/>
              <w:ind w:left="0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86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CD5FA" w14:textId="13DCA6B1" w:rsidR="00A72437" w:rsidRPr="00D512D2" w:rsidRDefault="00A72437" w:rsidP="00A72437">
            <w:pPr>
              <w:pStyle w:val="Akapitzlist"/>
              <w:spacing w:after="0" w:line="240" w:lineRule="auto"/>
              <w:ind w:left="0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123</w:t>
            </w:r>
          </w:p>
        </w:tc>
      </w:tr>
      <w:tr w:rsidR="00A72437" w14:paraId="274FE793" w14:textId="77777777" w:rsidTr="001A3C81">
        <w:trPr>
          <w:trHeight w:val="322"/>
        </w:trPr>
        <w:tc>
          <w:tcPr>
            <w:tcW w:w="5650" w:type="dxa"/>
            <w:shd w:val="clear" w:color="auto" w:fill="CCFFFF"/>
          </w:tcPr>
          <w:p w14:paraId="4A865AB0" w14:textId="272FC69C" w:rsidR="00A72437" w:rsidRPr="00D512D2" w:rsidRDefault="00A72437" w:rsidP="00A72437">
            <w:pPr>
              <w:pStyle w:val="Akapitzlist"/>
              <w:spacing w:after="0" w:line="240" w:lineRule="auto"/>
              <w:ind w:left="0"/>
              <w:jc w:val="both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D512D2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Ogółem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1F51E350" w14:textId="25D49623" w:rsidR="00A72437" w:rsidRPr="00D512D2" w:rsidRDefault="00A72437" w:rsidP="00A72437">
            <w:pPr>
              <w:pStyle w:val="Akapitzlist"/>
              <w:spacing w:after="0" w:line="240" w:lineRule="auto"/>
              <w:ind w:left="0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1267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238A3195" w14:textId="2D43816B" w:rsidR="00A72437" w:rsidRPr="00D512D2" w:rsidRDefault="00A72437" w:rsidP="00A72437">
            <w:pPr>
              <w:pStyle w:val="Akapitzlist"/>
              <w:spacing w:after="0" w:line="240" w:lineRule="auto"/>
              <w:ind w:left="0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1483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079CD97B" w14:textId="5D7AFA45" w:rsidR="00A72437" w:rsidRPr="00D512D2" w:rsidRDefault="00A72437" w:rsidP="00A72437">
            <w:pPr>
              <w:pStyle w:val="Akapitzlist"/>
              <w:spacing w:after="0" w:line="240" w:lineRule="auto"/>
              <w:ind w:left="0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1686</w:t>
            </w:r>
          </w:p>
        </w:tc>
      </w:tr>
    </w:tbl>
    <w:p w14:paraId="3520B5FF" w14:textId="08D43A8B" w:rsidR="000B5AEE" w:rsidRDefault="000B5AEE" w:rsidP="000B5AEE">
      <w:pPr>
        <w:spacing w:after="0" w:line="360" w:lineRule="auto"/>
        <w:jc w:val="both"/>
        <w:rPr>
          <w:rFonts w:cstheme="minorHAnsi"/>
          <w:color w:val="222222"/>
          <w:sz w:val="16"/>
          <w:szCs w:val="16"/>
          <w:shd w:val="clear" w:color="auto" w:fill="FFFFFF"/>
        </w:rPr>
      </w:pPr>
      <w:r>
        <w:rPr>
          <w:rFonts w:cstheme="minorHAnsi"/>
          <w:color w:val="222222"/>
          <w:sz w:val="16"/>
          <w:szCs w:val="16"/>
          <w:shd w:val="clear" w:color="auto" w:fill="FFFFFF"/>
        </w:rPr>
        <w:t>Ź</w:t>
      </w:r>
      <w:r w:rsidRPr="000C1901">
        <w:rPr>
          <w:rFonts w:cstheme="minorHAnsi"/>
          <w:color w:val="222222"/>
          <w:sz w:val="16"/>
          <w:szCs w:val="16"/>
          <w:shd w:val="clear" w:color="auto" w:fill="FFFFFF"/>
        </w:rPr>
        <w:t>ródło:</w:t>
      </w:r>
      <w:r>
        <w:rPr>
          <w:rFonts w:cstheme="minorHAnsi"/>
          <w:color w:val="222222"/>
          <w:sz w:val="16"/>
          <w:szCs w:val="16"/>
          <w:shd w:val="clear" w:color="auto" w:fill="FFFFFF"/>
        </w:rPr>
        <w:t xml:space="preserve"> Powiatowy Zespół ds. Orzekania o Niepełnosprawności w Płocku</w:t>
      </w:r>
    </w:p>
    <w:p w14:paraId="27453575" w14:textId="77777777" w:rsidR="000B5AEE" w:rsidRPr="00E0566A" w:rsidRDefault="000B5AEE" w:rsidP="000B5AEE">
      <w:pPr>
        <w:spacing w:after="0" w:line="240" w:lineRule="auto"/>
        <w:jc w:val="both"/>
        <w:rPr>
          <w:rFonts w:cstheme="minorHAnsi"/>
          <w:b/>
          <w:bCs/>
          <w:color w:val="222222"/>
          <w:sz w:val="16"/>
          <w:szCs w:val="16"/>
          <w:shd w:val="clear" w:color="auto" w:fill="FFFFFF"/>
        </w:rPr>
      </w:pPr>
    </w:p>
    <w:p w14:paraId="17BD3378" w14:textId="0B61B4AA" w:rsidR="00F01221" w:rsidRPr="00F01221" w:rsidRDefault="00F01221" w:rsidP="00F0122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1221">
        <w:rPr>
          <w:rFonts w:ascii="Times New Roman" w:eastAsia="Calibri" w:hAnsi="Times New Roman" w:cs="Times New Roman"/>
          <w:sz w:val="24"/>
          <w:szCs w:val="24"/>
        </w:rPr>
        <w:t xml:space="preserve">Z powyższych danych wynika, że najliczniejszą grupą osób niepełnosprawnych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F01221">
        <w:rPr>
          <w:rFonts w:ascii="Times New Roman" w:eastAsia="Calibri" w:hAnsi="Times New Roman" w:cs="Times New Roman"/>
          <w:sz w:val="24"/>
          <w:szCs w:val="24"/>
        </w:rPr>
        <w:t xml:space="preserve">w powiecie płockim, które w latach 2021-2023 otrzymały orzeczenia, stanowią osoby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F01221">
        <w:rPr>
          <w:rFonts w:ascii="Times New Roman" w:eastAsia="Calibri" w:hAnsi="Times New Roman" w:cs="Times New Roman"/>
          <w:sz w:val="24"/>
          <w:szCs w:val="24"/>
        </w:rPr>
        <w:t xml:space="preserve">z umiarkowanym stopniem niepełnosprawności. 70 % osób niepełnosprawnych liczy 60 lat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F01221">
        <w:rPr>
          <w:rFonts w:ascii="Times New Roman" w:eastAsia="Calibri" w:hAnsi="Times New Roman" w:cs="Times New Roman"/>
          <w:sz w:val="24"/>
          <w:szCs w:val="24"/>
        </w:rPr>
        <w:lastRenderedPageBreak/>
        <w:t>i więcej, a 19 % jest w wieku 41-60 lat. Najczęstszą przyczyną niepełnosprawności wśród osób przed 16 rokiem życia, orzekanych w powiecie w latach 2021-2023 stanowią: całościowe zaburzenia rozwojowe, choroby neurologiczne, zaburzenia głosu, mowy i choroby słuchu, upośledzenie narządu ruchu</w:t>
      </w:r>
      <w:r w:rsidR="00D25420">
        <w:rPr>
          <w:rFonts w:ascii="Times New Roman" w:eastAsia="Calibri" w:hAnsi="Times New Roman" w:cs="Times New Roman"/>
          <w:sz w:val="24"/>
          <w:szCs w:val="24"/>
        </w:rPr>
        <w:t>.</w:t>
      </w:r>
      <w:r w:rsidRPr="00F012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25420">
        <w:rPr>
          <w:rFonts w:ascii="Times New Roman" w:eastAsia="Calibri" w:hAnsi="Times New Roman" w:cs="Times New Roman"/>
          <w:sz w:val="24"/>
          <w:szCs w:val="24"/>
        </w:rPr>
        <w:t>N</w:t>
      </w:r>
      <w:r w:rsidRPr="00F01221">
        <w:rPr>
          <w:rFonts w:ascii="Times New Roman" w:eastAsia="Calibri" w:hAnsi="Times New Roman" w:cs="Times New Roman"/>
          <w:sz w:val="24"/>
          <w:szCs w:val="24"/>
        </w:rPr>
        <w:t>atomiast wśród osób powyżej 16 roku życia: upośledzenie narządu ruchu, choroby neurologiczne, choroby układu oddechowego i krążenia, choroby psychiczne</w:t>
      </w:r>
      <w:r w:rsidR="00CC7AF8">
        <w:rPr>
          <w:rFonts w:ascii="Times New Roman" w:eastAsia="Calibri" w:hAnsi="Times New Roman" w:cs="Times New Roman"/>
          <w:sz w:val="24"/>
          <w:szCs w:val="24"/>
        </w:rPr>
        <w:t>.</w:t>
      </w:r>
      <w:r w:rsidRPr="00F0122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06C4F18" w14:textId="098BF555" w:rsidR="00F01221" w:rsidRPr="00CC7AF8" w:rsidRDefault="00F01221" w:rsidP="00F0122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Calibri" w:eastAsia="Calibri" w:hAnsi="Calibri" w:cs="Calibri"/>
          <w:color w:val="00B050"/>
        </w:rPr>
      </w:pPr>
      <w:r w:rsidRPr="00F012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kontekście problemów, trudności i barier, z jakimi osoby z niepełnosprawnościami zmagają się w codziennym życiu, szczególnego znaczenia nabiera </w:t>
      </w:r>
      <w:r w:rsidRPr="00CC7AF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rehabilitacja społeczna </w:t>
      </w:r>
      <w:r w:rsidRPr="00CC7AF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i zawodowa</w:t>
      </w:r>
      <w:r w:rsidRPr="00CC7AF8">
        <w:rPr>
          <w:rFonts w:ascii="Times New Roman" w:eastAsia="Times New Roman" w:hAnsi="Times New Roman" w:cs="Times New Roman"/>
          <w:sz w:val="24"/>
          <w:szCs w:val="24"/>
          <w:lang w:eastAsia="pl-PL"/>
        </w:rPr>
        <w:t>. Stanowi ona podstawowy instrument wyrównywania szans oraz przeciwdziałania marginalizacji tej grupy społecznej.</w:t>
      </w:r>
    </w:p>
    <w:p w14:paraId="66233704" w14:textId="77777777" w:rsidR="00F01221" w:rsidRPr="00F01221" w:rsidRDefault="00F01221" w:rsidP="00F0122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Calibri" w:eastAsia="Calibri" w:hAnsi="Calibri" w:cs="Calibri"/>
          <w:color w:val="00B050"/>
        </w:rPr>
      </w:pPr>
      <w:r w:rsidRPr="00CC7A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</w:t>
      </w:r>
      <w:r w:rsidRPr="00CC7AF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ustawą z dnia 27 sierpnia 1997 r. o rehabilitacji zawodowej i społecznej oraz zatrudnianiu osób niepełnosprawnych</w:t>
      </w:r>
      <w:r w:rsidRPr="00CC7AF8">
        <w:rPr>
          <w:rFonts w:ascii="Times New Roman" w:eastAsia="Times New Roman" w:hAnsi="Times New Roman" w:cs="Times New Roman"/>
          <w:sz w:val="24"/>
          <w:szCs w:val="24"/>
          <w:lang w:eastAsia="pl-PL"/>
        </w:rPr>
        <w:t>, rehabilitacja osób niepełnosprawnych oznacza zespół działań organizacyjnych, leczniczych, psychologicznych, techni</w:t>
      </w:r>
      <w:r w:rsidRPr="00F01221">
        <w:rPr>
          <w:rFonts w:ascii="Times New Roman" w:eastAsia="Times New Roman" w:hAnsi="Times New Roman" w:cs="Times New Roman"/>
          <w:sz w:val="24"/>
          <w:szCs w:val="24"/>
          <w:lang w:eastAsia="pl-PL"/>
        </w:rPr>
        <w:t>cznych, szkoleniowych, edukacyjnych i społecznych. Celem tych działań jest osiągnięcie – przy aktywnym udziale osób niepełnosprawnych – możliwie najwyższego poziomu ich funkcjonowania, jakości życia oraz integracji społecznej.</w:t>
      </w:r>
    </w:p>
    <w:p w14:paraId="7002727C" w14:textId="77777777" w:rsidR="00F01221" w:rsidRPr="00CC7AF8" w:rsidRDefault="00F01221" w:rsidP="00F01221">
      <w:p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F01221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● </w:t>
      </w:r>
      <w:r w:rsidRPr="00CC7AF8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Rehabilitacja zawodowa</w:t>
      </w:r>
      <w:r w:rsidRPr="00CC7AF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ukierunkowana jest na ułatwienie osobie niepełnosprawnej uzyskania i utrzymania zatrudnienia oraz rozwoju zawodowego. Realizuje się ją poprzez dostęp do poradnictwa zawodowego, szkoleń i kursów kwalifikacyjnych, a także pośrednictwa pracy.</w:t>
      </w:r>
    </w:p>
    <w:p w14:paraId="28EEFDAD" w14:textId="77777777" w:rsidR="00F01221" w:rsidRPr="00F01221" w:rsidRDefault="00F01221" w:rsidP="00F01221">
      <w:pPr>
        <w:spacing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C7AF8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● Rehabilitacja społeczna</w:t>
      </w:r>
      <w:r w:rsidRPr="00CC7AF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ma na celu umożliwienie osobom z niepełnosprawnościami pełnego uczestnictwa w życ</w:t>
      </w:r>
      <w:r w:rsidRPr="00F01221">
        <w:rPr>
          <w:rFonts w:ascii="Times New Roman" w:eastAsia="Calibri" w:hAnsi="Times New Roman" w:cs="Times New Roman"/>
          <w:sz w:val="24"/>
          <w:szCs w:val="24"/>
          <w:lang w:eastAsia="pl-PL"/>
        </w:rPr>
        <w:t>iu społecznym. Obejmuje ona przede wszystkim wyrabianie zaradności osobistej, wzmacnianie aktywności społecznej oraz kształtowanie umiejętności samodzielnego pełnienia ról społecznych.</w:t>
      </w:r>
    </w:p>
    <w:p w14:paraId="7386AEC9" w14:textId="1D9B84E9" w:rsidR="00F01221" w:rsidRPr="00F01221" w:rsidRDefault="00F01221" w:rsidP="00F0122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F0122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Na szczeblu powiatu płockiego zadania w tym zakresie realizują </w:t>
      </w:r>
      <w:r w:rsidR="00845C7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następujące </w:t>
      </w:r>
      <w:r w:rsidRPr="00F01221">
        <w:rPr>
          <w:rFonts w:ascii="Times New Roman" w:eastAsia="Calibri" w:hAnsi="Times New Roman" w:cs="Times New Roman"/>
          <w:sz w:val="24"/>
          <w:szCs w:val="24"/>
          <w:lang w:eastAsia="pl-PL"/>
        </w:rPr>
        <w:t>instytucje:</w:t>
      </w:r>
    </w:p>
    <w:p w14:paraId="0CD78027" w14:textId="77777777" w:rsidR="00845C7F" w:rsidRDefault="00F01221" w:rsidP="00F01221">
      <w:p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F01221">
        <w:rPr>
          <w:rFonts w:ascii="Times New Roman" w:eastAsia="Calibri" w:hAnsi="Times New Roman" w:cs="Times New Roman"/>
          <w:sz w:val="24"/>
          <w:szCs w:val="24"/>
          <w:lang w:eastAsia="pl-PL"/>
        </w:rPr>
        <w:t>● Powiatowe Centrum Pomocy Rodzinie w Płocku – w zakresie rehabilitacji społecznej,</w:t>
      </w:r>
    </w:p>
    <w:p w14:paraId="5B445FDF" w14:textId="77777777" w:rsidR="00845C7F" w:rsidRDefault="00F01221" w:rsidP="00845C7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45C7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● </w:t>
      </w:r>
      <w:r w:rsidR="00845C7F" w:rsidRPr="00845C7F">
        <w:rPr>
          <w:rFonts w:ascii="Times New Roman" w:eastAsia="Calibri" w:hAnsi="Times New Roman" w:cs="Times New Roman"/>
          <w:sz w:val="24"/>
          <w:szCs w:val="24"/>
          <w:lang w:eastAsia="pl-PL"/>
        </w:rPr>
        <w:t>Powiatowy Urząd Pracy w Płocku – w zakresie rehabilitacji zawodowej.</w:t>
      </w:r>
    </w:p>
    <w:p w14:paraId="7CFC48BC" w14:textId="748B6DD1" w:rsidR="00F01221" w:rsidRPr="00F01221" w:rsidRDefault="00F01221" w:rsidP="00845C7F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F01221">
        <w:rPr>
          <w:rFonts w:ascii="Times New Roman" w:eastAsia="Calibri" w:hAnsi="Times New Roman" w:cs="Times New Roman"/>
          <w:sz w:val="24"/>
          <w:szCs w:val="24"/>
          <w:lang w:eastAsia="pl-PL"/>
        </w:rPr>
        <w:t>Realizacja zadań powiatu odbywa się w szczegó</w:t>
      </w:r>
      <w:r w:rsidR="00845C7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lności dzięki dofinansowaniu                              ze </w:t>
      </w:r>
      <w:r w:rsidRPr="00F0122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środków Państwowego Funduszu Rehabilitacji Osób Niepełnosprawnych. </w:t>
      </w:r>
    </w:p>
    <w:p w14:paraId="757F5878" w14:textId="33B8EAEE" w:rsidR="00F01221" w:rsidRPr="00F01221" w:rsidRDefault="00F01221" w:rsidP="00F01221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F0122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powiecie płockim w ramach działań z zakresu rehabilitacji społecznej realizowane </w:t>
      </w:r>
      <w:r w:rsidR="008247D8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Pr="00F01221">
        <w:rPr>
          <w:rFonts w:ascii="Times New Roman" w:eastAsia="Calibri" w:hAnsi="Times New Roman" w:cs="Times New Roman"/>
          <w:sz w:val="24"/>
          <w:szCs w:val="24"/>
          <w:lang w:eastAsia="pl-PL"/>
        </w:rPr>
        <w:t>są następujące formy wsparcia:</w:t>
      </w:r>
    </w:p>
    <w:p w14:paraId="3171DD52" w14:textId="77777777" w:rsidR="00F01221" w:rsidRPr="00F01221" w:rsidRDefault="00F01221" w:rsidP="00627B11">
      <w:pPr>
        <w:numPr>
          <w:ilvl w:val="0"/>
          <w:numId w:val="47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221">
        <w:rPr>
          <w:rFonts w:ascii="Times New Roman" w:eastAsia="Times New Roman" w:hAnsi="Times New Roman" w:cs="Times New Roman"/>
          <w:sz w:val="24"/>
          <w:szCs w:val="24"/>
          <w:lang w:eastAsia="pl-PL"/>
        </w:rPr>
        <w:t>zaopatrzenie osób niepełnosprawnych w sprzęt rehabilitacyjny, przedmioty ortopedyczne i środki pomocnicze,</w:t>
      </w:r>
    </w:p>
    <w:p w14:paraId="784451A7" w14:textId="5303FCAE" w:rsidR="00F01221" w:rsidRPr="00F01221" w:rsidRDefault="00F01221" w:rsidP="00627B11">
      <w:pPr>
        <w:numPr>
          <w:ilvl w:val="0"/>
          <w:numId w:val="47"/>
        </w:numPr>
        <w:spacing w:before="100" w:beforeAutospacing="1" w:after="100" w:afterAutospacing="1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22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dofinansowanie uczestnictwa osób niepełnosprawnych oraz ich opiekunów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01221">
        <w:rPr>
          <w:rFonts w:ascii="Times New Roman" w:eastAsia="Times New Roman" w:hAnsi="Times New Roman" w:cs="Times New Roman"/>
          <w:sz w:val="24"/>
          <w:szCs w:val="24"/>
          <w:lang w:eastAsia="pl-PL"/>
        </w:rPr>
        <w:t>w turnusach rehabilitacyjnych,</w:t>
      </w:r>
    </w:p>
    <w:p w14:paraId="6FFD5CB7" w14:textId="77777777" w:rsidR="00F01221" w:rsidRPr="00F01221" w:rsidRDefault="00F01221" w:rsidP="00627B11">
      <w:pPr>
        <w:numPr>
          <w:ilvl w:val="0"/>
          <w:numId w:val="47"/>
        </w:numPr>
        <w:spacing w:before="100" w:beforeAutospacing="1" w:after="100" w:afterAutospacing="1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221"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wspieranie działań w obszarze sportu, kultury, rekreacji i turystyki osób niepełnosprawnych,</w:t>
      </w:r>
    </w:p>
    <w:p w14:paraId="65DACBCB" w14:textId="5B5EAB92" w:rsidR="00F01221" w:rsidRPr="00F01221" w:rsidRDefault="00F01221" w:rsidP="00627B11">
      <w:pPr>
        <w:numPr>
          <w:ilvl w:val="0"/>
          <w:numId w:val="47"/>
        </w:numPr>
        <w:spacing w:before="100" w:beforeAutospacing="1" w:after="100" w:afterAutospacing="1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2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likwidacja barier architektonicznych, komunikacyjnych i technicznych, adekwatnie </w:t>
      </w:r>
      <w:r w:rsidR="000A1C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01221">
        <w:rPr>
          <w:rFonts w:ascii="Times New Roman" w:eastAsia="Times New Roman" w:hAnsi="Times New Roman" w:cs="Times New Roman"/>
          <w:sz w:val="24"/>
          <w:szCs w:val="24"/>
          <w:lang w:eastAsia="pl-PL"/>
        </w:rPr>
        <w:t>do indywidualnych potrzeb,</w:t>
      </w:r>
    </w:p>
    <w:p w14:paraId="15C91991" w14:textId="77777777" w:rsidR="00F01221" w:rsidRPr="00F01221" w:rsidRDefault="00F01221" w:rsidP="00627B11">
      <w:pPr>
        <w:numPr>
          <w:ilvl w:val="0"/>
          <w:numId w:val="47"/>
        </w:numPr>
        <w:spacing w:before="100" w:beforeAutospacing="1" w:after="100" w:afterAutospacing="1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2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dofinansowanie kosztów tworzenia i funkcjonowania </w:t>
      </w:r>
      <w:r w:rsidRPr="00D25420">
        <w:rPr>
          <w:rFonts w:ascii="Times New Roman" w:eastAsia="Times New Roman" w:hAnsi="Times New Roman" w:cs="Times New Roman"/>
          <w:sz w:val="24"/>
          <w:szCs w:val="24"/>
          <w:lang w:eastAsia="pl-PL"/>
        </w:rPr>
        <w:t>warsztatów terapii zajęciowej (WTZ).</w:t>
      </w:r>
    </w:p>
    <w:p w14:paraId="2F5F4FF1" w14:textId="64008E04" w:rsidR="00693F0C" w:rsidRPr="008B20E1" w:rsidRDefault="003E264F" w:rsidP="008B20E1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8B20E1">
        <w:rPr>
          <w:rFonts w:ascii="Times New Roman" w:hAnsi="Times New Roman" w:cs="Times New Roman"/>
          <w:color w:val="000000"/>
          <w:sz w:val="24"/>
        </w:rPr>
        <w:t xml:space="preserve">Poniższe tabele przedstawiają dane szczegółowe na temat realizowanych w powiecie </w:t>
      </w:r>
      <w:r w:rsidR="00404297" w:rsidRPr="008B20E1">
        <w:rPr>
          <w:rFonts w:ascii="Times New Roman" w:hAnsi="Times New Roman" w:cs="Times New Roman"/>
          <w:color w:val="000000"/>
          <w:sz w:val="24"/>
        </w:rPr>
        <w:t xml:space="preserve">płockim </w:t>
      </w:r>
      <w:r w:rsidRPr="008B20E1">
        <w:rPr>
          <w:rFonts w:ascii="Times New Roman" w:hAnsi="Times New Roman" w:cs="Times New Roman"/>
          <w:color w:val="000000"/>
          <w:sz w:val="24"/>
        </w:rPr>
        <w:t>zadań z zakresu rehabilitacji społecznej.</w:t>
      </w:r>
    </w:p>
    <w:p w14:paraId="03AC85CA" w14:textId="77777777" w:rsidR="000A1CAD" w:rsidRPr="008B20E1" w:rsidRDefault="000A1CAD" w:rsidP="008B20E1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</w:p>
    <w:p w14:paraId="1B6F7878" w14:textId="4E67311B" w:rsidR="008B20E1" w:rsidRPr="008B20E1" w:rsidRDefault="008B20E1" w:rsidP="008B20E1">
      <w:pPr>
        <w:spacing w:line="240" w:lineRule="auto"/>
        <w:ind w:left="1134" w:hanging="1134"/>
        <w:contextualSpacing/>
        <w:jc w:val="both"/>
        <w:rPr>
          <w:rFonts w:ascii="Times New Roman" w:eastAsia="Calibri" w:hAnsi="Times New Roman" w:cs="Times New Roman"/>
          <w:b/>
          <w:bCs/>
          <w:sz w:val="20"/>
        </w:rPr>
      </w:pPr>
      <w:bookmarkStart w:id="30" w:name="_Hlk30668341"/>
      <w:r w:rsidRPr="008B20E1">
        <w:rPr>
          <w:rFonts w:ascii="Times New Roman" w:eastAsia="Calibri" w:hAnsi="Times New Roman" w:cs="Times New Roman"/>
          <w:b/>
          <w:bCs/>
          <w:sz w:val="20"/>
        </w:rPr>
        <w:t>Tabela 3</w:t>
      </w:r>
      <w:r w:rsidR="00846584">
        <w:rPr>
          <w:rFonts w:ascii="Times New Roman" w:eastAsia="Calibri" w:hAnsi="Times New Roman" w:cs="Times New Roman"/>
          <w:b/>
          <w:bCs/>
          <w:sz w:val="20"/>
        </w:rPr>
        <w:t>4</w:t>
      </w:r>
      <w:r w:rsidRPr="008B20E1">
        <w:rPr>
          <w:rFonts w:ascii="Times New Roman" w:eastAsia="Calibri" w:hAnsi="Times New Roman" w:cs="Times New Roman"/>
          <w:b/>
          <w:bCs/>
          <w:sz w:val="20"/>
        </w:rPr>
        <w:t>. Liczba przyznanych i wypłaconych dofinansowań w latach 2021-2023 wg rodzaju barier</w:t>
      </w:r>
    </w:p>
    <w:p w14:paraId="2AB1EF03" w14:textId="77777777" w:rsidR="008B20E1" w:rsidRPr="008B20E1" w:rsidRDefault="008B20E1" w:rsidP="008B20E1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bCs/>
        </w:rPr>
      </w:pPr>
    </w:p>
    <w:tbl>
      <w:tblPr>
        <w:tblStyle w:val="Tabela-Siatka18"/>
        <w:tblW w:w="0" w:type="auto"/>
        <w:tblLook w:val="04A0" w:firstRow="1" w:lastRow="0" w:firstColumn="1" w:lastColumn="0" w:noHBand="0" w:noVBand="1"/>
      </w:tblPr>
      <w:tblGrid>
        <w:gridCol w:w="2689"/>
        <w:gridCol w:w="992"/>
        <w:gridCol w:w="1276"/>
        <w:gridCol w:w="850"/>
        <w:gridCol w:w="1134"/>
        <w:gridCol w:w="820"/>
        <w:gridCol w:w="1158"/>
      </w:tblGrid>
      <w:tr w:rsidR="008B20E1" w:rsidRPr="008B20E1" w14:paraId="4428D5CB" w14:textId="77777777" w:rsidTr="00AB636A">
        <w:tc>
          <w:tcPr>
            <w:tcW w:w="2689" w:type="dxa"/>
            <w:vMerge w:val="restart"/>
            <w:shd w:val="clear" w:color="auto" w:fill="B6DDE8"/>
          </w:tcPr>
          <w:bookmarkEnd w:id="30"/>
          <w:p w14:paraId="6129D0C3" w14:textId="77777777" w:rsidR="008B20E1" w:rsidRPr="008B20E1" w:rsidRDefault="008B20E1" w:rsidP="008B20E1">
            <w:pPr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8B20E1">
              <w:rPr>
                <w:rFonts w:eastAsia="Calibri" w:cstheme="minorHAnsi"/>
                <w:b/>
                <w:sz w:val="18"/>
                <w:szCs w:val="18"/>
              </w:rPr>
              <w:t>Rodzaj bariery</w:t>
            </w:r>
          </w:p>
        </w:tc>
        <w:tc>
          <w:tcPr>
            <w:tcW w:w="2268" w:type="dxa"/>
            <w:gridSpan w:val="2"/>
            <w:shd w:val="clear" w:color="auto" w:fill="B6DDE8"/>
          </w:tcPr>
          <w:p w14:paraId="1C3AAD52" w14:textId="77777777" w:rsidR="008B20E1" w:rsidRPr="008B20E1" w:rsidRDefault="008B20E1" w:rsidP="008B20E1">
            <w:pPr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8B20E1">
              <w:rPr>
                <w:rFonts w:eastAsia="Calibri" w:cstheme="minorHAnsi"/>
                <w:b/>
                <w:sz w:val="18"/>
                <w:szCs w:val="18"/>
              </w:rPr>
              <w:t>2021</w:t>
            </w:r>
          </w:p>
        </w:tc>
        <w:tc>
          <w:tcPr>
            <w:tcW w:w="1984" w:type="dxa"/>
            <w:gridSpan w:val="2"/>
            <w:shd w:val="clear" w:color="auto" w:fill="B6DDE8"/>
          </w:tcPr>
          <w:p w14:paraId="1217EC86" w14:textId="77777777" w:rsidR="008B20E1" w:rsidRPr="008B20E1" w:rsidRDefault="008B20E1" w:rsidP="008B20E1">
            <w:pPr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8B20E1">
              <w:rPr>
                <w:rFonts w:eastAsia="Calibri" w:cstheme="minorHAnsi"/>
                <w:b/>
                <w:sz w:val="18"/>
                <w:szCs w:val="18"/>
              </w:rPr>
              <w:t>2022</w:t>
            </w:r>
          </w:p>
        </w:tc>
        <w:tc>
          <w:tcPr>
            <w:tcW w:w="1978" w:type="dxa"/>
            <w:gridSpan w:val="2"/>
            <w:shd w:val="clear" w:color="auto" w:fill="B6DDE8"/>
          </w:tcPr>
          <w:p w14:paraId="3AD979F7" w14:textId="77777777" w:rsidR="008B20E1" w:rsidRPr="008B20E1" w:rsidRDefault="008B20E1" w:rsidP="008B20E1">
            <w:pPr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8B20E1">
              <w:rPr>
                <w:rFonts w:eastAsia="Calibri" w:cstheme="minorHAnsi"/>
                <w:b/>
                <w:sz w:val="18"/>
                <w:szCs w:val="18"/>
              </w:rPr>
              <w:t>2023</w:t>
            </w:r>
          </w:p>
        </w:tc>
      </w:tr>
      <w:tr w:rsidR="008B20E1" w:rsidRPr="008B20E1" w14:paraId="3E5FD2EC" w14:textId="77777777" w:rsidTr="00AB636A">
        <w:tc>
          <w:tcPr>
            <w:tcW w:w="2689" w:type="dxa"/>
            <w:vMerge/>
            <w:shd w:val="clear" w:color="auto" w:fill="B6DDE8"/>
          </w:tcPr>
          <w:p w14:paraId="6D9E9726" w14:textId="77777777" w:rsidR="008B20E1" w:rsidRPr="008B20E1" w:rsidRDefault="008B20E1" w:rsidP="008B20E1">
            <w:pPr>
              <w:rPr>
                <w:rFonts w:eastAsia="Calibri"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B6DDE8"/>
          </w:tcPr>
          <w:p w14:paraId="781974CD" w14:textId="77777777" w:rsidR="008B20E1" w:rsidRPr="008B20E1" w:rsidRDefault="008B20E1" w:rsidP="008B20E1">
            <w:pPr>
              <w:rPr>
                <w:rFonts w:eastAsia="Calibri" w:cstheme="minorHAnsi"/>
                <w:b/>
                <w:sz w:val="18"/>
                <w:szCs w:val="18"/>
              </w:rPr>
            </w:pPr>
            <w:r w:rsidRPr="008B20E1">
              <w:rPr>
                <w:rFonts w:eastAsia="Calibri" w:cstheme="minorHAnsi"/>
                <w:b/>
                <w:sz w:val="18"/>
                <w:szCs w:val="18"/>
              </w:rPr>
              <w:t>Liczba osób</w:t>
            </w:r>
          </w:p>
        </w:tc>
        <w:tc>
          <w:tcPr>
            <w:tcW w:w="1276" w:type="dxa"/>
            <w:shd w:val="clear" w:color="auto" w:fill="B6DDE8"/>
          </w:tcPr>
          <w:p w14:paraId="03A2E12D" w14:textId="77777777" w:rsidR="008B20E1" w:rsidRPr="008B20E1" w:rsidRDefault="008B20E1" w:rsidP="008B20E1">
            <w:pPr>
              <w:rPr>
                <w:rFonts w:eastAsia="Calibri" w:cstheme="minorHAnsi"/>
                <w:b/>
                <w:sz w:val="18"/>
                <w:szCs w:val="18"/>
              </w:rPr>
            </w:pPr>
            <w:r w:rsidRPr="008B20E1">
              <w:rPr>
                <w:rFonts w:eastAsia="Calibri" w:cstheme="minorHAnsi"/>
                <w:b/>
                <w:sz w:val="18"/>
                <w:szCs w:val="18"/>
              </w:rPr>
              <w:t xml:space="preserve">Kwota </w:t>
            </w:r>
          </w:p>
        </w:tc>
        <w:tc>
          <w:tcPr>
            <w:tcW w:w="850" w:type="dxa"/>
            <w:shd w:val="clear" w:color="auto" w:fill="B6DDE8"/>
          </w:tcPr>
          <w:p w14:paraId="1AA522D6" w14:textId="77777777" w:rsidR="008B20E1" w:rsidRPr="008B20E1" w:rsidRDefault="008B20E1" w:rsidP="008B20E1">
            <w:pPr>
              <w:rPr>
                <w:rFonts w:eastAsia="Calibri" w:cstheme="minorHAnsi"/>
                <w:b/>
                <w:sz w:val="18"/>
                <w:szCs w:val="18"/>
              </w:rPr>
            </w:pPr>
            <w:r w:rsidRPr="008B20E1">
              <w:rPr>
                <w:rFonts w:eastAsia="Calibri" w:cstheme="minorHAnsi"/>
                <w:b/>
                <w:sz w:val="18"/>
                <w:szCs w:val="18"/>
              </w:rPr>
              <w:t>Liczba osób</w:t>
            </w:r>
          </w:p>
        </w:tc>
        <w:tc>
          <w:tcPr>
            <w:tcW w:w="1134" w:type="dxa"/>
            <w:shd w:val="clear" w:color="auto" w:fill="B6DDE8"/>
          </w:tcPr>
          <w:p w14:paraId="4C363B04" w14:textId="77777777" w:rsidR="008B20E1" w:rsidRPr="008B20E1" w:rsidRDefault="008B20E1" w:rsidP="008B20E1">
            <w:pPr>
              <w:rPr>
                <w:rFonts w:eastAsia="Calibri" w:cstheme="minorHAnsi"/>
                <w:b/>
                <w:sz w:val="18"/>
                <w:szCs w:val="18"/>
              </w:rPr>
            </w:pPr>
            <w:r w:rsidRPr="008B20E1">
              <w:rPr>
                <w:rFonts w:eastAsia="Calibri" w:cstheme="minorHAnsi"/>
                <w:b/>
                <w:sz w:val="18"/>
                <w:szCs w:val="18"/>
              </w:rPr>
              <w:t>Kwota</w:t>
            </w:r>
          </w:p>
        </w:tc>
        <w:tc>
          <w:tcPr>
            <w:tcW w:w="820" w:type="dxa"/>
            <w:shd w:val="clear" w:color="auto" w:fill="B6DDE8"/>
          </w:tcPr>
          <w:p w14:paraId="5782E909" w14:textId="77777777" w:rsidR="008B20E1" w:rsidRPr="008B20E1" w:rsidRDefault="008B20E1" w:rsidP="008B20E1">
            <w:pPr>
              <w:rPr>
                <w:rFonts w:eastAsia="Calibri" w:cstheme="minorHAnsi"/>
                <w:b/>
                <w:sz w:val="18"/>
                <w:szCs w:val="18"/>
              </w:rPr>
            </w:pPr>
            <w:r w:rsidRPr="008B20E1">
              <w:rPr>
                <w:rFonts w:eastAsia="Calibri" w:cstheme="minorHAnsi"/>
                <w:b/>
                <w:sz w:val="18"/>
                <w:szCs w:val="18"/>
              </w:rPr>
              <w:t>Liczba osób</w:t>
            </w:r>
          </w:p>
        </w:tc>
        <w:tc>
          <w:tcPr>
            <w:tcW w:w="1158" w:type="dxa"/>
            <w:shd w:val="clear" w:color="auto" w:fill="B6DDE8"/>
          </w:tcPr>
          <w:p w14:paraId="5432DD47" w14:textId="77777777" w:rsidR="008B20E1" w:rsidRPr="008B20E1" w:rsidRDefault="008B20E1" w:rsidP="008B20E1">
            <w:pPr>
              <w:rPr>
                <w:rFonts w:eastAsia="Calibri" w:cstheme="minorHAnsi"/>
                <w:b/>
                <w:sz w:val="18"/>
                <w:szCs w:val="18"/>
              </w:rPr>
            </w:pPr>
            <w:r w:rsidRPr="008B20E1">
              <w:rPr>
                <w:rFonts w:eastAsia="Calibri" w:cstheme="minorHAnsi"/>
                <w:b/>
                <w:sz w:val="18"/>
                <w:szCs w:val="18"/>
              </w:rPr>
              <w:t xml:space="preserve"> Kwota</w:t>
            </w:r>
          </w:p>
        </w:tc>
      </w:tr>
      <w:tr w:rsidR="008B20E1" w:rsidRPr="008B20E1" w14:paraId="081ADA10" w14:textId="77777777" w:rsidTr="00AB636A">
        <w:tc>
          <w:tcPr>
            <w:tcW w:w="2689" w:type="dxa"/>
            <w:shd w:val="clear" w:color="auto" w:fill="FFFFFF" w:themeFill="background1"/>
          </w:tcPr>
          <w:p w14:paraId="7D2B7150" w14:textId="77777777" w:rsidR="008B20E1" w:rsidRPr="008B20E1" w:rsidRDefault="008B20E1" w:rsidP="008B20E1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B20E1">
              <w:rPr>
                <w:rFonts w:eastAsia="Calibri" w:cstheme="minorHAnsi"/>
                <w:bCs/>
                <w:sz w:val="18"/>
                <w:szCs w:val="18"/>
              </w:rPr>
              <w:t>Dofinansowanie do likwidacji barier architektonicznych</w:t>
            </w:r>
          </w:p>
        </w:tc>
        <w:tc>
          <w:tcPr>
            <w:tcW w:w="992" w:type="dxa"/>
          </w:tcPr>
          <w:p w14:paraId="06A6F224" w14:textId="77777777" w:rsidR="008B20E1" w:rsidRPr="008B20E1" w:rsidRDefault="008B20E1" w:rsidP="008B20E1">
            <w:pPr>
              <w:rPr>
                <w:rFonts w:eastAsia="Calibri" w:cstheme="minorHAnsi"/>
                <w:sz w:val="18"/>
                <w:szCs w:val="18"/>
              </w:rPr>
            </w:pPr>
            <w:r w:rsidRPr="008B20E1">
              <w:rPr>
                <w:rFonts w:eastAsia="Calibri" w:cstheme="minorHAnsi"/>
                <w:sz w:val="18"/>
                <w:szCs w:val="18"/>
              </w:rPr>
              <w:t>21</w:t>
            </w:r>
          </w:p>
        </w:tc>
        <w:tc>
          <w:tcPr>
            <w:tcW w:w="1276" w:type="dxa"/>
          </w:tcPr>
          <w:p w14:paraId="4DA40E18" w14:textId="77777777" w:rsidR="008B20E1" w:rsidRPr="008B20E1" w:rsidRDefault="008B20E1" w:rsidP="008B20E1">
            <w:pPr>
              <w:rPr>
                <w:rFonts w:eastAsia="Calibri" w:cstheme="minorHAnsi"/>
                <w:sz w:val="18"/>
                <w:szCs w:val="18"/>
              </w:rPr>
            </w:pPr>
            <w:r w:rsidRPr="008B20E1">
              <w:rPr>
                <w:rFonts w:eastAsia="Calibri" w:cstheme="minorHAnsi"/>
                <w:sz w:val="18"/>
                <w:szCs w:val="18"/>
              </w:rPr>
              <w:t>214.338,00</w:t>
            </w:r>
          </w:p>
        </w:tc>
        <w:tc>
          <w:tcPr>
            <w:tcW w:w="850" w:type="dxa"/>
          </w:tcPr>
          <w:p w14:paraId="29BD7F58" w14:textId="77777777" w:rsidR="008B20E1" w:rsidRPr="008B20E1" w:rsidRDefault="008B20E1" w:rsidP="008B20E1">
            <w:pPr>
              <w:rPr>
                <w:rFonts w:eastAsia="Calibri" w:cstheme="minorHAnsi"/>
                <w:sz w:val="18"/>
                <w:szCs w:val="18"/>
              </w:rPr>
            </w:pPr>
            <w:r w:rsidRPr="008B20E1">
              <w:rPr>
                <w:rFonts w:eastAsia="Calibri" w:cstheme="minorHAnsi"/>
                <w:sz w:val="18"/>
                <w:szCs w:val="18"/>
              </w:rPr>
              <w:t>21</w:t>
            </w:r>
          </w:p>
        </w:tc>
        <w:tc>
          <w:tcPr>
            <w:tcW w:w="1134" w:type="dxa"/>
          </w:tcPr>
          <w:p w14:paraId="65CB1787" w14:textId="77777777" w:rsidR="008B20E1" w:rsidRPr="008B20E1" w:rsidRDefault="008B20E1" w:rsidP="008B20E1">
            <w:pPr>
              <w:rPr>
                <w:rFonts w:eastAsia="Calibri" w:cstheme="minorHAnsi"/>
                <w:sz w:val="18"/>
                <w:szCs w:val="18"/>
              </w:rPr>
            </w:pPr>
            <w:r w:rsidRPr="008B20E1">
              <w:rPr>
                <w:rFonts w:eastAsia="Calibri" w:cstheme="minorHAnsi"/>
                <w:sz w:val="18"/>
                <w:szCs w:val="18"/>
              </w:rPr>
              <w:t>161.350,00</w:t>
            </w:r>
          </w:p>
        </w:tc>
        <w:tc>
          <w:tcPr>
            <w:tcW w:w="820" w:type="dxa"/>
          </w:tcPr>
          <w:p w14:paraId="3B52779A" w14:textId="77777777" w:rsidR="008B20E1" w:rsidRPr="008B20E1" w:rsidRDefault="008B20E1" w:rsidP="008B20E1">
            <w:pPr>
              <w:rPr>
                <w:rFonts w:eastAsia="Calibri" w:cstheme="minorHAnsi"/>
                <w:sz w:val="18"/>
                <w:szCs w:val="18"/>
              </w:rPr>
            </w:pPr>
            <w:r w:rsidRPr="008B20E1">
              <w:rPr>
                <w:rFonts w:eastAsia="Calibri" w:cstheme="minorHAnsi"/>
                <w:sz w:val="18"/>
                <w:szCs w:val="18"/>
              </w:rPr>
              <w:t>5</w:t>
            </w:r>
          </w:p>
        </w:tc>
        <w:tc>
          <w:tcPr>
            <w:tcW w:w="1158" w:type="dxa"/>
          </w:tcPr>
          <w:p w14:paraId="65C31573" w14:textId="77777777" w:rsidR="008B20E1" w:rsidRPr="008B20E1" w:rsidRDefault="008B20E1" w:rsidP="008B20E1">
            <w:pPr>
              <w:rPr>
                <w:rFonts w:eastAsia="Calibri" w:cstheme="minorHAnsi"/>
                <w:sz w:val="18"/>
                <w:szCs w:val="18"/>
              </w:rPr>
            </w:pPr>
            <w:r w:rsidRPr="008B20E1">
              <w:rPr>
                <w:rFonts w:eastAsia="Calibri" w:cstheme="minorHAnsi"/>
                <w:sz w:val="18"/>
                <w:szCs w:val="18"/>
              </w:rPr>
              <w:t>272.309,90</w:t>
            </w:r>
          </w:p>
        </w:tc>
      </w:tr>
      <w:tr w:rsidR="008B20E1" w:rsidRPr="008B20E1" w14:paraId="2C1E530F" w14:textId="77777777" w:rsidTr="00AB636A">
        <w:tc>
          <w:tcPr>
            <w:tcW w:w="2689" w:type="dxa"/>
            <w:shd w:val="clear" w:color="auto" w:fill="FFFFFF" w:themeFill="background1"/>
          </w:tcPr>
          <w:p w14:paraId="092C3FE7" w14:textId="77777777" w:rsidR="008B20E1" w:rsidRPr="008B20E1" w:rsidRDefault="008B20E1" w:rsidP="008B20E1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B20E1">
              <w:rPr>
                <w:rFonts w:eastAsia="Calibri" w:cstheme="minorHAnsi"/>
                <w:bCs/>
                <w:sz w:val="18"/>
                <w:szCs w:val="18"/>
              </w:rPr>
              <w:t>Dofinansowanie do likwidacji barier w komunikowaniu się</w:t>
            </w:r>
          </w:p>
        </w:tc>
        <w:tc>
          <w:tcPr>
            <w:tcW w:w="992" w:type="dxa"/>
          </w:tcPr>
          <w:p w14:paraId="019C3B37" w14:textId="77777777" w:rsidR="008B20E1" w:rsidRPr="008B20E1" w:rsidRDefault="008B20E1" w:rsidP="008B20E1">
            <w:pPr>
              <w:rPr>
                <w:rFonts w:eastAsia="Calibri" w:cstheme="minorHAnsi"/>
                <w:sz w:val="18"/>
                <w:szCs w:val="18"/>
              </w:rPr>
            </w:pPr>
            <w:r w:rsidRPr="008B20E1">
              <w:rPr>
                <w:rFonts w:eastAsia="Calibri" w:cstheme="minorHAnsi"/>
                <w:sz w:val="18"/>
                <w:szCs w:val="18"/>
              </w:rPr>
              <w:t>26</w:t>
            </w:r>
          </w:p>
        </w:tc>
        <w:tc>
          <w:tcPr>
            <w:tcW w:w="1276" w:type="dxa"/>
          </w:tcPr>
          <w:p w14:paraId="61986C98" w14:textId="77777777" w:rsidR="008B20E1" w:rsidRPr="008B20E1" w:rsidRDefault="008B20E1" w:rsidP="008B20E1">
            <w:pPr>
              <w:rPr>
                <w:rFonts w:eastAsia="Calibri" w:cstheme="minorHAnsi"/>
                <w:sz w:val="18"/>
                <w:szCs w:val="18"/>
              </w:rPr>
            </w:pPr>
            <w:r w:rsidRPr="008B20E1">
              <w:rPr>
                <w:rFonts w:eastAsia="Calibri" w:cstheme="minorHAnsi"/>
                <w:sz w:val="18"/>
                <w:szCs w:val="18"/>
              </w:rPr>
              <w:t>69.070,00</w:t>
            </w:r>
          </w:p>
        </w:tc>
        <w:tc>
          <w:tcPr>
            <w:tcW w:w="850" w:type="dxa"/>
          </w:tcPr>
          <w:p w14:paraId="2F8AE53A" w14:textId="77777777" w:rsidR="008B20E1" w:rsidRPr="008B20E1" w:rsidRDefault="008B20E1" w:rsidP="008B20E1">
            <w:pPr>
              <w:rPr>
                <w:rFonts w:eastAsia="Calibri" w:cstheme="minorHAnsi"/>
                <w:sz w:val="18"/>
                <w:szCs w:val="18"/>
              </w:rPr>
            </w:pPr>
            <w:r w:rsidRPr="008B20E1">
              <w:rPr>
                <w:rFonts w:eastAsia="Calibri" w:cstheme="minorHAnsi"/>
                <w:sz w:val="18"/>
                <w:szCs w:val="18"/>
              </w:rPr>
              <w:t>17</w:t>
            </w:r>
          </w:p>
        </w:tc>
        <w:tc>
          <w:tcPr>
            <w:tcW w:w="1134" w:type="dxa"/>
          </w:tcPr>
          <w:p w14:paraId="7E88B77C" w14:textId="77777777" w:rsidR="008B20E1" w:rsidRPr="008B20E1" w:rsidRDefault="008B20E1" w:rsidP="008B20E1">
            <w:pPr>
              <w:rPr>
                <w:rFonts w:eastAsia="Calibri" w:cstheme="minorHAnsi"/>
                <w:sz w:val="18"/>
                <w:szCs w:val="18"/>
              </w:rPr>
            </w:pPr>
            <w:r w:rsidRPr="008B20E1">
              <w:rPr>
                <w:rFonts w:eastAsia="Calibri" w:cstheme="minorHAnsi"/>
                <w:sz w:val="18"/>
                <w:szCs w:val="18"/>
              </w:rPr>
              <w:t>54.498,00</w:t>
            </w:r>
          </w:p>
        </w:tc>
        <w:tc>
          <w:tcPr>
            <w:tcW w:w="820" w:type="dxa"/>
          </w:tcPr>
          <w:p w14:paraId="5DF412F2" w14:textId="77777777" w:rsidR="008B20E1" w:rsidRPr="008B20E1" w:rsidRDefault="008B20E1" w:rsidP="008B20E1">
            <w:pPr>
              <w:rPr>
                <w:rFonts w:eastAsia="Calibri" w:cstheme="minorHAnsi"/>
                <w:sz w:val="18"/>
                <w:szCs w:val="18"/>
              </w:rPr>
            </w:pPr>
            <w:r w:rsidRPr="008B20E1">
              <w:rPr>
                <w:rFonts w:eastAsia="Calibri" w:cstheme="minorHAnsi"/>
                <w:sz w:val="18"/>
                <w:szCs w:val="18"/>
              </w:rPr>
              <w:t>25</w:t>
            </w:r>
          </w:p>
        </w:tc>
        <w:tc>
          <w:tcPr>
            <w:tcW w:w="1158" w:type="dxa"/>
          </w:tcPr>
          <w:p w14:paraId="7787B457" w14:textId="77777777" w:rsidR="008B20E1" w:rsidRPr="008B20E1" w:rsidRDefault="008B20E1" w:rsidP="008B20E1">
            <w:pPr>
              <w:rPr>
                <w:rFonts w:eastAsia="Calibri" w:cstheme="minorHAnsi"/>
                <w:sz w:val="18"/>
                <w:szCs w:val="18"/>
              </w:rPr>
            </w:pPr>
            <w:r w:rsidRPr="008B20E1">
              <w:rPr>
                <w:rFonts w:eastAsia="Calibri" w:cstheme="minorHAnsi"/>
                <w:sz w:val="18"/>
                <w:szCs w:val="18"/>
              </w:rPr>
              <w:t>89.474,64</w:t>
            </w:r>
          </w:p>
        </w:tc>
      </w:tr>
      <w:tr w:rsidR="008B20E1" w:rsidRPr="008B20E1" w14:paraId="345E5FA1" w14:textId="77777777" w:rsidTr="00AB636A">
        <w:trPr>
          <w:trHeight w:val="391"/>
        </w:trPr>
        <w:tc>
          <w:tcPr>
            <w:tcW w:w="2689" w:type="dxa"/>
            <w:shd w:val="clear" w:color="auto" w:fill="FFFFFF" w:themeFill="background1"/>
          </w:tcPr>
          <w:p w14:paraId="22653E31" w14:textId="77777777" w:rsidR="008B20E1" w:rsidRPr="008B20E1" w:rsidRDefault="008B20E1" w:rsidP="008B20E1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B20E1">
              <w:rPr>
                <w:rFonts w:eastAsia="Calibri" w:cstheme="minorHAnsi"/>
                <w:bCs/>
                <w:sz w:val="18"/>
                <w:szCs w:val="18"/>
              </w:rPr>
              <w:t>Dofinansowanie do likwidacji barier technicznych</w:t>
            </w:r>
          </w:p>
        </w:tc>
        <w:tc>
          <w:tcPr>
            <w:tcW w:w="992" w:type="dxa"/>
          </w:tcPr>
          <w:p w14:paraId="210FAC2E" w14:textId="77777777" w:rsidR="008B20E1" w:rsidRPr="008B20E1" w:rsidRDefault="008B20E1" w:rsidP="008B20E1">
            <w:pPr>
              <w:rPr>
                <w:rFonts w:eastAsia="Calibri" w:cstheme="minorHAnsi"/>
                <w:sz w:val="18"/>
                <w:szCs w:val="18"/>
              </w:rPr>
            </w:pPr>
            <w:r w:rsidRPr="008B20E1">
              <w:rPr>
                <w:rFonts w:eastAsia="Calibri" w:cstheme="minorHAnsi"/>
                <w:sz w:val="18"/>
                <w:szCs w:val="18"/>
              </w:rPr>
              <w:t>13</w:t>
            </w:r>
          </w:p>
        </w:tc>
        <w:tc>
          <w:tcPr>
            <w:tcW w:w="1276" w:type="dxa"/>
          </w:tcPr>
          <w:p w14:paraId="714D1409" w14:textId="77777777" w:rsidR="008B20E1" w:rsidRPr="008B20E1" w:rsidRDefault="008B20E1" w:rsidP="008B20E1">
            <w:pPr>
              <w:rPr>
                <w:rFonts w:eastAsia="Calibri" w:cstheme="minorHAnsi"/>
                <w:sz w:val="18"/>
                <w:szCs w:val="18"/>
              </w:rPr>
            </w:pPr>
            <w:r w:rsidRPr="008B20E1">
              <w:rPr>
                <w:rFonts w:eastAsia="Calibri" w:cstheme="minorHAnsi"/>
                <w:sz w:val="18"/>
                <w:szCs w:val="18"/>
              </w:rPr>
              <w:t>51.575,00</w:t>
            </w:r>
          </w:p>
        </w:tc>
        <w:tc>
          <w:tcPr>
            <w:tcW w:w="850" w:type="dxa"/>
          </w:tcPr>
          <w:p w14:paraId="3506875E" w14:textId="77777777" w:rsidR="008B20E1" w:rsidRPr="008B20E1" w:rsidRDefault="008B20E1" w:rsidP="008B20E1">
            <w:pPr>
              <w:rPr>
                <w:rFonts w:eastAsia="Calibri" w:cstheme="minorHAnsi"/>
                <w:sz w:val="18"/>
                <w:szCs w:val="18"/>
              </w:rPr>
            </w:pPr>
            <w:r w:rsidRPr="008B20E1">
              <w:rPr>
                <w:rFonts w:eastAsia="Calibri" w:cstheme="minorHAnsi"/>
                <w:sz w:val="18"/>
                <w:szCs w:val="18"/>
              </w:rPr>
              <w:t>17</w:t>
            </w:r>
          </w:p>
        </w:tc>
        <w:tc>
          <w:tcPr>
            <w:tcW w:w="1134" w:type="dxa"/>
          </w:tcPr>
          <w:p w14:paraId="568402C7" w14:textId="77777777" w:rsidR="008B20E1" w:rsidRPr="008B20E1" w:rsidRDefault="008B20E1" w:rsidP="008B20E1">
            <w:pPr>
              <w:rPr>
                <w:rFonts w:eastAsia="Calibri" w:cstheme="minorHAnsi"/>
                <w:sz w:val="18"/>
                <w:szCs w:val="18"/>
              </w:rPr>
            </w:pPr>
            <w:r w:rsidRPr="008B20E1">
              <w:rPr>
                <w:rFonts w:eastAsia="Calibri" w:cstheme="minorHAnsi"/>
                <w:sz w:val="18"/>
                <w:szCs w:val="18"/>
              </w:rPr>
              <w:t>65.381,00</w:t>
            </w:r>
          </w:p>
        </w:tc>
        <w:tc>
          <w:tcPr>
            <w:tcW w:w="820" w:type="dxa"/>
          </w:tcPr>
          <w:p w14:paraId="216B8022" w14:textId="77777777" w:rsidR="008B20E1" w:rsidRPr="008B20E1" w:rsidRDefault="008B20E1" w:rsidP="008B20E1">
            <w:pPr>
              <w:rPr>
                <w:rFonts w:eastAsia="Calibri" w:cstheme="minorHAnsi"/>
                <w:sz w:val="18"/>
                <w:szCs w:val="18"/>
              </w:rPr>
            </w:pPr>
            <w:r w:rsidRPr="008B20E1">
              <w:rPr>
                <w:rFonts w:eastAsia="Calibri" w:cstheme="minorHAnsi"/>
                <w:sz w:val="18"/>
                <w:szCs w:val="18"/>
              </w:rPr>
              <w:t>14</w:t>
            </w:r>
          </w:p>
        </w:tc>
        <w:tc>
          <w:tcPr>
            <w:tcW w:w="1158" w:type="dxa"/>
          </w:tcPr>
          <w:p w14:paraId="341F6B26" w14:textId="77777777" w:rsidR="008B20E1" w:rsidRPr="008B20E1" w:rsidRDefault="008B20E1" w:rsidP="008B20E1">
            <w:pPr>
              <w:rPr>
                <w:rFonts w:eastAsia="Calibri" w:cstheme="minorHAnsi"/>
                <w:sz w:val="18"/>
                <w:szCs w:val="18"/>
              </w:rPr>
            </w:pPr>
            <w:r w:rsidRPr="008B20E1">
              <w:rPr>
                <w:rFonts w:eastAsia="Calibri" w:cstheme="minorHAnsi"/>
                <w:sz w:val="18"/>
                <w:szCs w:val="18"/>
              </w:rPr>
              <w:t>69.027,50</w:t>
            </w:r>
          </w:p>
        </w:tc>
      </w:tr>
      <w:tr w:rsidR="008B20E1" w:rsidRPr="008B20E1" w14:paraId="1871D9A8" w14:textId="77777777" w:rsidTr="00AB636A">
        <w:trPr>
          <w:trHeight w:val="356"/>
        </w:trPr>
        <w:tc>
          <w:tcPr>
            <w:tcW w:w="2689" w:type="dxa"/>
            <w:shd w:val="clear" w:color="auto" w:fill="B6DDE8"/>
          </w:tcPr>
          <w:p w14:paraId="238780A0" w14:textId="77777777" w:rsidR="008B20E1" w:rsidRPr="008B20E1" w:rsidRDefault="008B20E1" w:rsidP="008B20E1">
            <w:pPr>
              <w:rPr>
                <w:rFonts w:eastAsia="Calibri" w:cstheme="minorHAnsi"/>
                <w:b/>
                <w:sz w:val="18"/>
                <w:szCs w:val="18"/>
              </w:rPr>
            </w:pPr>
            <w:r w:rsidRPr="008B20E1">
              <w:rPr>
                <w:rFonts w:eastAsia="Calibri" w:cstheme="minorHAnsi"/>
                <w:b/>
                <w:sz w:val="18"/>
                <w:szCs w:val="18"/>
              </w:rPr>
              <w:t>RAZEM</w:t>
            </w:r>
          </w:p>
        </w:tc>
        <w:tc>
          <w:tcPr>
            <w:tcW w:w="992" w:type="dxa"/>
            <w:shd w:val="clear" w:color="auto" w:fill="B6DDE8"/>
          </w:tcPr>
          <w:p w14:paraId="205E4B80" w14:textId="77777777" w:rsidR="008B20E1" w:rsidRPr="008B20E1" w:rsidRDefault="008B20E1" w:rsidP="008B20E1">
            <w:pPr>
              <w:rPr>
                <w:rFonts w:eastAsia="Calibri" w:cstheme="minorHAnsi"/>
                <w:b/>
                <w:sz w:val="18"/>
                <w:szCs w:val="18"/>
              </w:rPr>
            </w:pPr>
            <w:r w:rsidRPr="008B20E1">
              <w:rPr>
                <w:rFonts w:eastAsia="Calibri" w:cstheme="minorHAnsi"/>
                <w:b/>
                <w:sz w:val="18"/>
                <w:szCs w:val="18"/>
              </w:rPr>
              <w:t>60</w:t>
            </w:r>
          </w:p>
        </w:tc>
        <w:tc>
          <w:tcPr>
            <w:tcW w:w="1276" w:type="dxa"/>
            <w:shd w:val="clear" w:color="auto" w:fill="B6DDE8"/>
          </w:tcPr>
          <w:p w14:paraId="5C832B04" w14:textId="77777777" w:rsidR="008B20E1" w:rsidRPr="008B20E1" w:rsidRDefault="008B20E1" w:rsidP="008B20E1">
            <w:pPr>
              <w:rPr>
                <w:rFonts w:eastAsia="Calibri" w:cstheme="minorHAnsi"/>
                <w:b/>
                <w:sz w:val="18"/>
                <w:szCs w:val="18"/>
              </w:rPr>
            </w:pPr>
            <w:r w:rsidRPr="008B20E1">
              <w:rPr>
                <w:rFonts w:eastAsia="Calibri" w:cstheme="minorHAnsi"/>
                <w:b/>
                <w:sz w:val="18"/>
                <w:szCs w:val="18"/>
              </w:rPr>
              <w:t>334.983,00</w:t>
            </w:r>
          </w:p>
        </w:tc>
        <w:tc>
          <w:tcPr>
            <w:tcW w:w="850" w:type="dxa"/>
            <w:shd w:val="clear" w:color="auto" w:fill="B6DDE8"/>
          </w:tcPr>
          <w:p w14:paraId="2F16172A" w14:textId="77777777" w:rsidR="008B20E1" w:rsidRPr="008B20E1" w:rsidRDefault="008B20E1" w:rsidP="008B20E1">
            <w:pPr>
              <w:rPr>
                <w:rFonts w:eastAsia="Calibri" w:cstheme="minorHAnsi"/>
                <w:b/>
                <w:sz w:val="18"/>
                <w:szCs w:val="18"/>
              </w:rPr>
            </w:pPr>
            <w:r w:rsidRPr="008B20E1">
              <w:rPr>
                <w:rFonts w:eastAsia="Calibri" w:cstheme="minorHAnsi"/>
                <w:b/>
                <w:sz w:val="18"/>
                <w:szCs w:val="18"/>
              </w:rPr>
              <w:t>55</w:t>
            </w:r>
          </w:p>
        </w:tc>
        <w:tc>
          <w:tcPr>
            <w:tcW w:w="1134" w:type="dxa"/>
            <w:shd w:val="clear" w:color="auto" w:fill="B6DDE8"/>
          </w:tcPr>
          <w:p w14:paraId="7D837082" w14:textId="77777777" w:rsidR="008B20E1" w:rsidRPr="008B20E1" w:rsidRDefault="008B20E1" w:rsidP="008B20E1">
            <w:pPr>
              <w:rPr>
                <w:rFonts w:eastAsia="Calibri" w:cstheme="minorHAnsi"/>
                <w:b/>
                <w:sz w:val="18"/>
                <w:szCs w:val="18"/>
              </w:rPr>
            </w:pPr>
            <w:r w:rsidRPr="008B20E1">
              <w:rPr>
                <w:rFonts w:eastAsia="Calibri" w:cstheme="minorHAnsi"/>
                <w:b/>
                <w:sz w:val="18"/>
                <w:szCs w:val="18"/>
              </w:rPr>
              <w:t>281.229,00</w:t>
            </w:r>
          </w:p>
        </w:tc>
        <w:tc>
          <w:tcPr>
            <w:tcW w:w="820" w:type="dxa"/>
            <w:shd w:val="clear" w:color="auto" w:fill="B6DDE8"/>
          </w:tcPr>
          <w:p w14:paraId="36802BA8" w14:textId="77777777" w:rsidR="008B20E1" w:rsidRPr="008B20E1" w:rsidRDefault="008B20E1" w:rsidP="008B20E1">
            <w:pPr>
              <w:rPr>
                <w:rFonts w:eastAsia="Calibri" w:cstheme="minorHAnsi"/>
                <w:b/>
                <w:sz w:val="18"/>
                <w:szCs w:val="18"/>
              </w:rPr>
            </w:pPr>
            <w:r w:rsidRPr="008B20E1">
              <w:rPr>
                <w:rFonts w:eastAsia="Calibri" w:cstheme="minorHAnsi"/>
                <w:b/>
                <w:sz w:val="18"/>
                <w:szCs w:val="18"/>
              </w:rPr>
              <w:t>58</w:t>
            </w:r>
          </w:p>
        </w:tc>
        <w:tc>
          <w:tcPr>
            <w:tcW w:w="1158" w:type="dxa"/>
            <w:shd w:val="clear" w:color="auto" w:fill="B6DDE8"/>
          </w:tcPr>
          <w:p w14:paraId="6E178C64" w14:textId="77777777" w:rsidR="008B20E1" w:rsidRPr="008B20E1" w:rsidRDefault="008B20E1" w:rsidP="008B20E1">
            <w:pPr>
              <w:rPr>
                <w:rFonts w:eastAsia="Calibri" w:cstheme="minorHAnsi"/>
                <w:b/>
                <w:sz w:val="18"/>
                <w:szCs w:val="18"/>
              </w:rPr>
            </w:pPr>
            <w:r w:rsidRPr="008B20E1">
              <w:rPr>
                <w:rFonts w:eastAsia="Calibri" w:cstheme="minorHAnsi"/>
                <w:b/>
                <w:sz w:val="18"/>
                <w:szCs w:val="18"/>
              </w:rPr>
              <w:t>430.812,04</w:t>
            </w:r>
          </w:p>
        </w:tc>
      </w:tr>
    </w:tbl>
    <w:p w14:paraId="62B7C949" w14:textId="77777777" w:rsidR="008B20E1" w:rsidRDefault="008B20E1" w:rsidP="008B20E1">
      <w:pPr>
        <w:spacing w:after="0" w:line="360" w:lineRule="auto"/>
        <w:jc w:val="both"/>
        <w:rPr>
          <w:rFonts w:cstheme="minorHAnsi"/>
          <w:color w:val="222222"/>
          <w:sz w:val="16"/>
          <w:szCs w:val="16"/>
          <w:shd w:val="clear" w:color="auto" w:fill="FFFFFF"/>
        </w:rPr>
      </w:pPr>
      <w:r w:rsidRPr="008B20E1">
        <w:rPr>
          <w:rFonts w:cstheme="minorHAnsi"/>
          <w:color w:val="222222"/>
          <w:sz w:val="16"/>
          <w:szCs w:val="16"/>
          <w:shd w:val="clear" w:color="auto" w:fill="FFFFFF"/>
        </w:rPr>
        <w:t>Źródło: Powiatowe Centrum Pomocy Rodzinie w Płocku</w:t>
      </w:r>
    </w:p>
    <w:p w14:paraId="6448B1F1" w14:textId="0DFB03EA" w:rsidR="008B20E1" w:rsidRDefault="008B20E1" w:rsidP="008B20E1">
      <w:pPr>
        <w:spacing w:after="0" w:line="360" w:lineRule="auto"/>
        <w:jc w:val="both"/>
        <w:rPr>
          <w:rFonts w:cstheme="minorHAnsi"/>
          <w:color w:val="222222"/>
          <w:sz w:val="16"/>
          <w:szCs w:val="16"/>
          <w:shd w:val="clear" w:color="auto" w:fill="FFFFFF"/>
        </w:rPr>
      </w:pPr>
    </w:p>
    <w:p w14:paraId="71D1CED1" w14:textId="77777777" w:rsidR="000A1CAD" w:rsidRPr="008B20E1" w:rsidRDefault="000A1CAD" w:rsidP="008B20E1">
      <w:pPr>
        <w:spacing w:after="0" w:line="360" w:lineRule="auto"/>
        <w:jc w:val="both"/>
        <w:rPr>
          <w:rFonts w:cstheme="minorHAnsi"/>
          <w:color w:val="222222"/>
          <w:sz w:val="16"/>
          <w:szCs w:val="16"/>
          <w:shd w:val="clear" w:color="auto" w:fill="FFFFFF"/>
        </w:rPr>
      </w:pPr>
    </w:p>
    <w:p w14:paraId="3FB1EBC2" w14:textId="2A42F88F" w:rsidR="008B20E1" w:rsidRPr="008B20E1" w:rsidRDefault="008B20E1" w:rsidP="008B20E1">
      <w:pPr>
        <w:spacing w:after="200" w:line="276" w:lineRule="auto"/>
        <w:ind w:left="1134" w:hanging="1134"/>
        <w:jc w:val="both"/>
        <w:rPr>
          <w:rFonts w:ascii="Times New Roman" w:eastAsia="Calibri" w:hAnsi="Times New Roman" w:cs="Times New Roman"/>
          <w:b/>
          <w:bCs/>
          <w:sz w:val="20"/>
        </w:rPr>
      </w:pPr>
      <w:bookmarkStart w:id="31" w:name="_Hlk30668352"/>
      <w:r w:rsidRPr="008B20E1">
        <w:rPr>
          <w:rFonts w:ascii="Times New Roman" w:eastAsia="Calibri" w:hAnsi="Times New Roman" w:cs="Times New Roman"/>
          <w:b/>
          <w:bCs/>
          <w:sz w:val="20"/>
        </w:rPr>
        <w:t>Tabela 3</w:t>
      </w:r>
      <w:r w:rsidR="00846584">
        <w:rPr>
          <w:rFonts w:ascii="Times New Roman" w:eastAsia="Calibri" w:hAnsi="Times New Roman" w:cs="Times New Roman"/>
          <w:b/>
          <w:bCs/>
          <w:sz w:val="20"/>
        </w:rPr>
        <w:t>5</w:t>
      </w:r>
      <w:r w:rsidRPr="008B20E1">
        <w:rPr>
          <w:rFonts w:ascii="Times New Roman" w:eastAsia="Calibri" w:hAnsi="Times New Roman" w:cs="Times New Roman"/>
          <w:b/>
          <w:bCs/>
          <w:sz w:val="20"/>
        </w:rPr>
        <w:t xml:space="preserve">. Liczba przyznanych i wypłaconych dofinansowań w latach 2021-2023 – zaopatrzenie </w:t>
      </w:r>
      <w:r w:rsidRPr="008B20E1">
        <w:rPr>
          <w:rFonts w:ascii="Times New Roman" w:eastAsia="Calibri" w:hAnsi="Times New Roman" w:cs="Times New Roman"/>
          <w:b/>
          <w:bCs/>
          <w:sz w:val="20"/>
        </w:rPr>
        <w:br/>
        <w:t>w sprzęt rehabilitacyjny, przedmioty ortopedyczne i środki pomocnicze</w:t>
      </w:r>
    </w:p>
    <w:bookmarkEnd w:id="31"/>
    <w:tbl>
      <w:tblPr>
        <w:tblStyle w:val="Tabela-Siatka18"/>
        <w:tblW w:w="0" w:type="auto"/>
        <w:tblLook w:val="04A0" w:firstRow="1" w:lastRow="0" w:firstColumn="1" w:lastColumn="0" w:noHBand="0" w:noVBand="1"/>
      </w:tblPr>
      <w:tblGrid>
        <w:gridCol w:w="1765"/>
        <w:gridCol w:w="1798"/>
        <w:gridCol w:w="1791"/>
        <w:gridCol w:w="6"/>
        <w:gridCol w:w="1767"/>
        <w:gridCol w:w="1792"/>
      </w:tblGrid>
      <w:tr w:rsidR="008B20E1" w:rsidRPr="008B20E1" w14:paraId="348B75A8" w14:textId="77777777" w:rsidTr="00AB636A">
        <w:tc>
          <w:tcPr>
            <w:tcW w:w="1765" w:type="dxa"/>
            <w:vMerge w:val="restart"/>
            <w:shd w:val="clear" w:color="auto" w:fill="B8CCE4"/>
          </w:tcPr>
          <w:p w14:paraId="27AE3D15" w14:textId="77777777" w:rsidR="008B20E1" w:rsidRPr="008B20E1" w:rsidRDefault="008B20E1" w:rsidP="008B20E1">
            <w:pPr>
              <w:spacing w:before="60" w:after="6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</w:p>
          <w:p w14:paraId="626A0CAB" w14:textId="77777777" w:rsidR="008B20E1" w:rsidRPr="008B20E1" w:rsidRDefault="008B20E1" w:rsidP="008B20E1">
            <w:pPr>
              <w:spacing w:before="60" w:after="6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8B20E1">
              <w:rPr>
                <w:rFonts w:eastAsia="Calibri" w:cstheme="minorHAnsi"/>
                <w:b/>
                <w:sz w:val="18"/>
                <w:szCs w:val="18"/>
              </w:rPr>
              <w:t>Lata</w:t>
            </w:r>
          </w:p>
        </w:tc>
        <w:tc>
          <w:tcPr>
            <w:tcW w:w="7154" w:type="dxa"/>
            <w:gridSpan w:val="5"/>
            <w:shd w:val="clear" w:color="auto" w:fill="B8CCE4"/>
          </w:tcPr>
          <w:p w14:paraId="1974E540" w14:textId="77777777" w:rsidR="008B20E1" w:rsidRPr="008B20E1" w:rsidRDefault="008B20E1" w:rsidP="008B20E1">
            <w:pPr>
              <w:spacing w:before="60" w:after="6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8B20E1">
              <w:rPr>
                <w:rFonts w:eastAsia="Calibri" w:cstheme="minorHAnsi"/>
                <w:b/>
                <w:sz w:val="18"/>
                <w:szCs w:val="18"/>
              </w:rPr>
              <w:t>Przyznane dofinansowanie</w:t>
            </w:r>
          </w:p>
        </w:tc>
      </w:tr>
      <w:tr w:rsidR="008B20E1" w:rsidRPr="008B20E1" w14:paraId="505802A9" w14:textId="77777777" w:rsidTr="00AB636A">
        <w:tc>
          <w:tcPr>
            <w:tcW w:w="1765" w:type="dxa"/>
            <w:vMerge/>
            <w:shd w:val="clear" w:color="auto" w:fill="B8CCE4"/>
          </w:tcPr>
          <w:p w14:paraId="652D8AB7" w14:textId="77777777" w:rsidR="008B20E1" w:rsidRPr="008B20E1" w:rsidRDefault="008B20E1" w:rsidP="008B20E1">
            <w:pPr>
              <w:spacing w:before="60" w:after="6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</w:p>
        </w:tc>
        <w:tc>
          <w:tcPr>
            <w:tcW w:w="3589" w:type="dxa"/>
            <w:gridSpan w:val="2"/>
            <w:shd w:val="clear" w:color="auto" w:fill="B8CCE4"/>
          </w:tcPr>
          <w:p w14:paraId="1F2F82C6" w14:textId="77777777" w:rsidR="008B20E1" w:rsidRPr="008B20E1" w:rsidRDefault="008B20E1" w:rsidP="008B20E1">
            <w:pPr>
              <w:spacing w:before="60" w:after="6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8B20E1">
              <w:rPr>
                <w:rFonts w:eastAsia="Calibri" w:cstheme="minorHAnsi"/>
                <w:b/>
                <w:sz w:val="18"/>
                <w:szCs w:val="18"/>
              </w:rPr>
              <w:t>Przedmioty ortopedyczne i środki pomocnicze</w:t>
            </w:r>
          </w:p>
        </w:tc>
        <w:tc>
          <w:tcPr>
            <w:tcW w:w="3565" w:type="dxa"/>
            <w:gridSpan w:val="3"/>
            <w:shd w:val="clear" w:color="auto" w:fill="B8CCE4"/>
          </w:tcPr>
          <w:p w14:paraId="7CB895CE" w14:textId="77777777" w:rsidR="008B20E1" w:rsidRPr="008B20E1" w:rsidRDefault="008B20E1" w:rsidP="008B20E1">
            <w:pPr>
              <w:spacing w:before="60" w:after="6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8B20E1">
              <w:rPr>
                <w:rFonts w:eastAsia="Calibri" w:cstheme="minorHAnsi"/>
                <w:b/>
                <w:sz w:val="18"/>
                <w:szCs w:val="18"/>
              </w:rPr>
              <w:t>Sprzęt rehabilitacyjny</w:t>
            </w:r>
          </w:p>
        </w:tc>
      </w:tr>
      <w:tr w:rsidR="008B20E1" w:rsidRPr="008B20E1" w14:paraId="6647F470" w14:textId="77777777" w:rsidTr="00AB636A">
        <w:tc>
          <w:tcPr>
            <w:tcW w:w="1765" w:type="dxa"/>
            <w:vMerge/>
            <w:shd w:val="clear" w:color="auto" w:fill="B8CCE4"/>
          </w:tcPr>
          <w:p w14:paraId="5B6AECED" w14:textId="77777777" w:rsidR="008B20E1" w:rsidRPr="008B20E1" w:rsidRDefault="008B20E1" w:rsidP="008B20E1">
            <w:pPr>
              <w:spacing w:before="60" w:after="6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</w:p>
        </w:tc>
        <w:tc>
          <w:tcPr>
            <w:tcW w:w="1798" w:type="dxa"/>
            <w:shd w:val="clear" w:color="auto" w:fill="B8CCE4"/>
          </w:tcPr>
          <w:p w14:paraId="301030A4" w14:textId="77777777" w:rsidR="008B20E1" w:rsidRPr="008B20E1" w:rsidRDefault="008B20E1" w:rsidP="008B20E1">
            <w:pPr>
              <w:spacing w:before="60" w:after="6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8B20E1">
              <w:rPr>
                <w:rFonts w:eastAsia="Calibri" w:cstheme="minorHAnsi"/>
                <w:b/>
                <w:sz w:val="18"/>
                <w:szCs w:val="18"/>
              </w:rPr>
              <w:t>Ilość osób</w:t>
            </w:r>
          </w:p>
        </w:tc>
        <w:tc>
          <w:tcPr>
            <w:tcW w:w="1797" w:type="dxa"/>
            <w:gridSpan w:val="2"/>
            <w:shd w:val="clear" w:color="auto" w:fill="B8CCE4"/>
          </w:tcPr>
          <w:p w14:paraId="7826D6AC" w14:textId="77777777" w:rsidR="008B20E1" w:rsidRPr="008B20E1" w:rsidRDefault="008B20E1" w:rsidP="008B20E1">
            <w:pPr>
              <w:spacing w:before="60" w:after="6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8B20E1">
              <w:rPr>
                <w:rFonts w:eastAsia="Calibri" w:cstheme="minorHAnsi"/>
                <w:b/>
                <w:sz w:val="18"/>
                <w:szCs w:val="18"/>
              </w:rPr>
              <w:t>Kwota</w:t>
            </w:r>
          </w:p>
        </w:tc>
        <w:tc>
          <w:tcPr>
            <w:tcW w:w="1767" w:type="dxa"/>
            <w:shd w:val="clear" w:color="auto" w:fill="B8CCE4"/>
          </w:tcPr>
          <w:p w14:paraId="05066F30" w14:textId="77777777" w:rsidR="008B20E1" w:rsidRPr="008B20E1" w:rsidRDefault="008B20E1" w:rsidP="008B20E1">
            <w:pPr>
              <w:spacing w:before="60" w:after="6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8B20E1">
              <w:rPr>
                <w:rFonts w:eastAsia="Calibri" w:cstheme="minorHAnsi"/>
                <w:b/>
                <w:sz w:val="18"/>
                <w:szCs w:val="18"/>
              </w:rPr>
              <w:t>Ilość osób</w:t>
            </w:r>
          </w:p>
        </w:tc>
        <w:tc>
          <w:tcPr>
            <w:tcW w:w="1792" w:type="dxa"/>
            <w:shd w:val="clear" w:color="auto" w:fill="B8CCE4"/>
          </w:tcPr>
          <w:p w14:paraId="62E42AB9" w14:textId="77777777" w:rsidR="008B20E1" w:rsidRPr="008B20E1" w:rsidRDefault="008B20E1" w:rsidP="008B20E1">
            <w:pPr>
              <w:spacing w:before="60" w:after="6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8B20E1">
              <w:rPr>
                <w:rFonts w:eastAsia="Calibri" w:cstheme="minorHAnsi"/>
                <w:b/>
                <w:sz w:val="18"/>
                <w:szCs w:val="18"/>
              </w:rPr>
              <w:t>Kwota</w:t>
            </w:r>
          </w:p>
        </w:tc>
      </w:tr>
      <w:tr w:rsidR="008B20E1" w:rsidRPr="008B20E1" w14:paraId="38232E24" w14:textId="77777777" w:rsidTr="00AB636A">
        <w:tc>
          <w:tcPr>
            <w:tcW w:w="1765" w:type="dxa"/>
            <w:shd w:val="clear" w:color="auto" w:fill="B8CCE4"/>
          </w:tcPr>
          <w:p w14:paraId="717968D7" w14:textId="77777777" w:rsidR="008B20E1" w:rsidRPr="008B20E1" w:rsidRDefault="008B20E1" w:rsidP="008B20E1">
            <w:pPr>
              <w:spacing w:before="60" w:after="6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8B20E1">
              <w:rPr>
                <w:rFonts w:eastAsia="Calibri" w:cstheme="minorHAnsi"/>
                <w:b/>
                <w:sz w:val="18"/>
                <w:szCs w:val="18"/>
              </w:rPr>
              <w:t>2021</w:t>
            </w:r>
          </w:p>
        </w:tc>
        <w:tc>
          <w:tcPr>
            <w:tcW w:w="1798" w:type="dxa"/>
          </w:tcPr>
          <w:p w14:paraId="59B7FF7B" w14:textId="77777777" w:rsidR="008B20E1" w:rsidRPr="008B20E1" w:rsidRDefault="008B20E1" w:rsidP="008B20E1">
            <w:pPr>
              <w:spacing w:before="60" w:after="6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8B20E1">
              <w:rPr>
                <w:rFonts w:eastAsia="Calibri" w:cstheme="minorHAnsi"/>
                <w:sz w:val="18"/>
                <w:szCs w:val="18"/>
              </w:rPr>
              <w:t>147</w:t>
            </w:r>
          </w:p>
        </w:tc>
        <w:tc>
          <w:tcPr>
            <w:tcW w:w="1797" w:type="dxa"/>
            <w:gridSpan w:val="2"/>
          </w:tcPr>
          <w:p w14:paraId="02D109CC" w14:textId="77777777" w:rsidR="008B20E1" w:rsidRPr="008B20E1" w:rsidRDefault="008B20E1" w:rsidP="008B20E1">
            <w:pPr>
              <w:spacing w:before="60" w:after="6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8B20E1">
              <w:rPr>
                <w:rFonts w:eastAsia="Calibri" w:cstheme="minorHAnsi"/>
                <w:sz w:val="18"/>
                <w:szCs w:val="18"/>
              </w:rPr>
              <w:t>194.738,00</w:t>
            </w:r>
          </w:p>
        </w:tc>
        <w:tc>
          <w:tcPr>
            <w:tcW w:w="1767" w:type="dxa"/>
          </w:tcPr>
          <w:p w14:paraId="2871911B" w14:textId="77777777" w:rsidR="008B20E1" w:rsidRPr="008B20E1" w:rsidRDefault="008B20E1" w:rsidP="008B20E1">
            <w:pPr>
              <w:spacing w:before="60" w:after="6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8B20E1">
              <w:rPr>
                <w:rFonts w:eastAsia="Calibri" w:cstheme="minorHAnsi"/>
                <w:sz w:val="18"/>
                <w:szCs w:val="18"/>
              </w:rPr>
              <w:t>18</w:t>
            </w:r>
          </w:p>
        </w:tc>
        <w:tc>
          <w:tcPr>
            <w:tcW w:w="1792" w:type="dxa"/>
          </w:tcPr>
          <w:p w14:paraId="27D882EB" w14:textId="77777777" w:rsidR="008B20E1" w:rsidRPr="008B20E1" w:rsidRDefault="008B20E1" w:rsidP="008B20E1">
            <w:pPr>
              <w:spacing w:before="60" w:after="6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8B20E1">
              <w:rPr>
                <w:rFonts w:eastAsia="Calibri" w:cstheme="minorHAnsi"/>
                <w:sz w:val="18"/>
                <w:szCs w:val="18"/>
              </w:rPr>
              <w:t>60.481,00</w:t>
            </w:r>
          </w:p>
        </w:tc>
      </w:tr>
      <w:tr w:rsidR="008B20E1" w:rsidRPr="008B20E1" w14:paraId="65B540BC" w14:textId="77777777" w:rsidTr="00AB636A">
        <w:tc>
          <w:tcPr>
            <w:tcW w:w="1765" w:type="dxa"/>
            <w:shd w:val="clear" w:color="auto" w:fill="B8CCE4"/>
          </w:tcPr>
          <w:p w14:paraId="38ADDA78" w14:textId="77777777" w:rsidR="008B20E1" w:rsidRPr="008B20E1" w:rsidRDefault="008B20E1" w:rsidP="008B20E1">
            <w:pPr>
              <w:spacing w:before="60" w:after="6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8B20E1">
              <w:rPr>
                <w:rFonts w:eastAsia="Calibri" w:cstheme="minorHAnsi"/>
                <w:b/>
                <w:sz w:val="18"/>
                <w:szCs w:val="18"/>
              </w:rPr>
              <w:t>2022</w:t>
            </w:r>
          </w:p>
        </w:tc>
        <w:tc>
          <w:tcPr>
            <w:tcW w:w="1798" w:type="dxa"/>
          </w:tcPr>
          <w:p w14:paraId="00A2FAB3" w14:textId="77777777" w:rsidR="008B20E1" w:rsidRPr="008B20E1" w:rsidRDefault="008B20E1" w:rsidP="008B20E1">
            <w:pPr>
              <w:spacing w:before="60" w:after="6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8B20E1">
              <w:rPr>
                <w:rFonts w:eastAsia="Calibri" w:cstheme="minorHAnsi"/>
                <w:sz w:val="18"/>
                <w:szCs w:val="18"/>
              </w:rPr>
              <w:t>174</w:t>
            </w:r>
          </w:p>
        </w:tc>
        <w:tc>
          <w:tcPr>
            <w:tcW w:w="1797" w:type="dxa"/>
            <w:gridSpan w:val="2"/>
          </w:tcPr>
          <w:p w14:paraId="077854FC" w14:textId="77777777" w:rsidR="008B20E1" w:rsidRPr="008B20E1" w:rsidRDefault="008B20E1" w:rsidP="008B20E1">
            <w:pPr>
              <w:spacing w:before="60" w:after="6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8B20E1">
              <w:rPr>
                <w:rFonts w:eastAsia="Calibri" w:cstheme="minorHAnsi"/>
                <w:sz w:val="18"/>
                <w:szCs w:val="18"/>
              </w:rPr>
              <w:t>448.605,00</w:t>
            </w:r>
          </w:p>
        </w:tc>
        <w:tc>
          <w:tcPr>
            <w:tcW w:w="1767" w:type="dxa"/>
          </w:tcPr>
          <w:p w14:paraId="2E61049E" w14:textId="77777777" w:rsidR="008B20E1" w:rsidRPr="008B20E1" w:rsidRDefault="008B20E1" w:rsidP="008B20E1">
            <w:pPr>
              <w:spacing w:before="60" w:after="6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8B20E1">
              <w:rPr>
                <w:rFonts w:eastAsia="Calibri" w:cstheme="minorHAnsi"/>
                <w:sz w:val="18"/>
                <w:szCs w:val="18"/>
              </w:rPr>
              <w:t>19</w:t>
            </w:r>
          </w:p>
        </w:tc>
        <w:tc>
          <w:tcPr>
            <w:tcW w:w="1792" w:type="dxa"/>
          </w:tcPr>
          <w:p w14:paraId="5AFAE1CC" w14:textId="77777777" w:rsidR="008B20E1" w:rsidRPr="008B20E1" w:rsidRDefault="008B20E1" w:rsidP="008B20E1">
            <w:pPr>
              <w:spacing w:before="60" w:after="6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8B20E1">
              <w:rPr>
                <w:rFonts w:eastAsia="Calibri" w:cstheme="minorHAnsi"/>
                <w:sz w:val="18"/>
                <w:szCs w:val="18"/>
              </w:rPr>
              <w:t>66.912,00</w:t>
            </w:r>
          </w:p>
        </w:tc>
      </w:tr>
      <w:tr w:rsidR="008B20E1" w:rsidRPr="008B20E1" w14:paraId="057D76DD" w14:textId="77777777" w:rsidTr="00AB636A">
        <w:tc>
          <w:tcPr>
            <w:tcW w:w="1765" w:type="dxa"/>
            <w:shd w:val="clear" w:color="auto" w:fill="B8CCE4"/>
          </w:tcPr>
          <w:p w14:paraId="75816AEC" w14:textId="77777777" w:rsidR="008B20E1" w:rsidRPr="008B20E1" w:rsidRDefault="008B20E1" w:rsidP="008B20E1">
            <w:pPr>
              <w:spacing w:before="60" w:after="6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8B20E1">
              <w:rPr>
                <w:rFonts w:eastAsia="Calibri" w:cstheme="minorHAnsi"/>
                <w:b/>
                <w:sz w:val="18"/>
                <w:szCs w:val="18"/>
              </w:rPr>
              <w:t>2023</w:t>
            </w:r>
          </w:p>
        </w:tc>
        <w:tc>
          <w:tcPr>
            <w:tcW w:w="1798" w:type="dxa"/>
          </w:tcPr>
          <w:p w14:paraId="00EFDEE4" w14:textId="77777777" w:rsidR="008B20E1" w:rsidRPr="008B20E1" w:rsidRDefault="008B20E1" w:rsidP="008B20E1">
            <w:pPr>
              <w:spacing w:before="60" w:after="6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8B20E1">
              <w:rPr>
                <w:rFonts w:eastAsia="Calibri" w:cstheme="minorHAnsi"/>
                <w:sz w:val="18"/>
                <w:szCs w:val="18"/>
              </w:rPr>
              <w:t>245</w:t>
            </w:r>
          </w:p>
        </w:tc>
        <w:tc>
          <w:tcPr>
            <w:tcW w:w="1797" w:type="dxa"/>
            <w:gridSpan w:val="2"/>
          </w:tcPr>
          <w:p w14:paraId="0D468DC0" w14:textId="77777777" w:rsidR="008B20E1" w:rsidRPr="008B20E1" w:rsidRDefault="008B20E1" w:rsidP="008B20E1">
            <w:pPr>
              <w:spacing w:before="60" w:after="6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8B20E1">
              <w:rPr>
                <w:rFonts w:eastAsia="Calibri" w:cstheme="minorHAnsi"/>
                <w:sz w:val="18"/>
                <w:szCs w:val="18"/>
              </w:rPr>
              <w:t>602.706,14</w:t>
            </w:r>
          </w:p>
        </w:tc>
        <w:tc>
          <w:tcPr>
            <w:tcW w:w="1767" w:type="dxa"/>
          </w:tcPr>
          <w:p w14:paraId="66B8A5B6" w14:textId="77777777" w:rsidR="008B20E1" w:rsidRPr="008B20E1" w:rsidRDefault="008B20E1" w:rsidP="008B20E1">
            <w:pPr>
              <w:spacing w:before="60" w:after="6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8B20E1">
              <w:rPr>
                <w:rFonts w:eastAsia="Calibri" w:cstheme="minorHAnsi"/>
                <w:sz w:val="18"/>
                <w:szCs w:val="18"/>
              </w:rPr>
              <w:t>32</w:t>
            </w:r>
          </w:p>
        </w:tc>
        <w:tc>
          <w:tcPr>
            <w:tcW w:w="1792" w:type="dxa"/>
          </w:tcPr>
          <w:p w14:paraId="54BA2DD7" w14:textId="77777777" w:rsidR="008B20E1" w:rsidRPr="008B20E1" w:rsidRDefault="008B20E1" w:rsidP="008B20E1">
            <w:pPr>
              <w:spacing w:before="60" w:after="6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8B20E1">
              <w:rPr>
                <w:rFonts w:eastAsia="Calibri" w:cstheme="minorHAnsi"/>
                <w:sz w:val="18"/>
                <w:szCs w:val="18"/>
              </w:rPr>
              <w:t>106.073,79</w:t>
            </w:r>
          </w:p>
        </w:tc>
      </w:tr>
    </w:tbl>
    <w:p w14:paraId="3945A306" w14:textId="77777777" w:rsidR="008B20E1" w:rsidRPr="008B20E1" w:rsidRDefault="008B20E1" w:rsidP="008B20E1">
      <w:pPr>
        <w:spacing w:after="0" w:line="360" w:lineRule="auto"/>
        <w:jc w:val="both"/>
        <w:rPr>
          <w:rFonts w:cstheme="minorHAnsi"/>
          <w:color w:val="222222"/>
          <w:sz w:val="16"/>
          <w:szCs w:val="16"/>
          <w:shd w:val="clear" w:color="auto" w:fill="FFFFFF"/>
        </w:rPr>
      </w:pPr>
      <w:r w:rsidRPr="008B20E1">
        <w:rPr>
          <w:rFonts w:cstheme="minorHAnsi"/>
          <w:color w:val="222222"/>
          <w:sz w:val="16"/>
          <w:szCs w:val="16"/>
          <w:shd w:val="clear" w:color="auto" w:fill="FFFFFF"/>
        </w:rPr>
        <w:t>Źródło: Powiatowe Centrum Pomocy Rodzinie w Płocku</w:t>
      </w:r>
    </w:p>
    <w:p w14:paraId="3F8BF37F" w14:textId="77777777" w:rsidR="008B20E1" w:rsidRDefault="008B20E1" w:rsidP="008B20E1">
      <w:pPr>
        <w:spacing w:after="0" w:line="240" w:lineRule="auto"/>
        <w:jc w:val="both"/>
        <w:rPr>
          <w:rFonts w:eastAsia="Calibri" w:cstheme="minorHAnsi"/>
          <w:b/>
          <w:sz w:val="16"/>
          <w:szCs w:val="16"/>
        </w:rPr>
      </w:pPr>
    </w:p>
    <w:p w14:paraId="56588C56" w14:textId="77777777" w:rsidR="008B20E1" w:rsidRPr="008B20E1" w:rsidRDefault="008B20E1" w:rsidP="008B20E1">
      <w:pPr>
        <w:spacing w:after="0" w:line="240" w:lineRule="auto"/>
        <w:jc w:val="both"/>
        <w:rPr>
          <w:rFonts w:eastAsia="Calibri" w:cstheme="minorHAnsi"/>
          <w:b/>
          <w:sz w:val="16"/>
          <w:szCs w:val="16"/>
        </w:rPr>
      </w:pPr>
    </w:p>
    <w:p w14:paraId="2A3D5538" w14:textId="77777777" w:rsidR="000A1CAD" w:rsidRDefault="000A1CAD">
      <w:pPr>
        <w:rPr>
          <w:rFonts w:ascii="Times New Roman" w:eastAsia="Calibri" w:hAnsi="Times New Roman" w:cs="Times New Roman"/>
          <w:b/>
          <w:sz w:val="20"/>
        </w:rPr>
      </w:pPr>
      <w:bookmarkStart w:id="32" w:name="_Hlk30668363"/>
      <w:r>
        <w:rPr>
          <w:rFonts w:ascii="Times New Roman" w:eastAsia="Calibri" w:hAnsi="Times New Roman" w:cs="Times New Roman"/>
          <w:b/>
          <w:sz w:val="20"/>
        </w:rPr>
        <w:br w:type="page"/>
      </w:r>
    </w:p>
    <w:p w14:paraId="77093290" w14:textId="1D71DDBE" w:rsidR="008B20E1" w:rsidRPr="008B20E1" w:rsidRDefault="008B20E1" w:rsidP="008B20E1">
      <w:pPr>
        <w:spacing w:after="200" w:line="276" w:lineRule="auto"/>
        <w:ind w:left="993" w:hanging="993"/>
        <w:jc w:val="both"/>
        <w:rPr>
          <w:rFonts w:ascii="Times New Roman" w:eastAsia="Calibri" w:hAnsi="Times New Roman" w:cs="Times New Roman"/>
          <w:b/>
          <w:sz w:val="20"/>
        </w:rPr>
      </w:pPr>
      <w:r w:rsidRPr="008B20E1">
        <w:rPr>
          <w:rFonts w:ascii="Times New Roman" w:eastAsia="Calibri" w:hAnsi="Times New Roman" w:cs="Times New Roman"/>
          <w:b/>
          <w:sz w:val="20"/>
        </w:rPr>
        <w:lastRenderedPageBreak/>
        <w:t>Tabela 3</w:t>
      </w:r>
      <w:r w:rsidR="00846584">
        <w:rPr>
          <w:rFonts w:ascii="Times New Roman" w:eastAsia="Calibri" w:hAnsi="Times New Roman" w:cs="Times New Roman"/>
          <w:b/>
          <w:sz w:val="20"/>
        </w:rPr>
        <w:t>6</w:t>
      </w:r>
      <w:r w:rsidRPr="008B20E1">
        <w:rPr>
          <w:rFonts w:ascii="Times New Roman" w:eastAsia="Calibri" w:hAnsi="Times New Roman" w:cs="Times New Roman"/>
          <w:b/>
          <w:sz w:val="20"/>
        </w:rPr>
        <w:t xml:space="preserve">. Liczba osób ubiegających się o dofinansowanie uczestnictwa w turnusach rehabilitacyjnych </w:t>
      </w:r>
      <w:r>
        <w:rPr>
          <w:rFonts w:ascii="Times New Roman" w:eastAsia="Calibri" w:hAnsi="Times New Roman" w:cs="Times New Roman"/>
          <w:b/>
          <w:sz w:val="20"/>
        </w:rPr>
        <w:br/>
      </w:r>
      <w:r w:rsidRPr="008B20E1">
        <w:rPr>
          <w:rFonts w:ascii="Times New Roman" w:eastAsia="Calibri" w:hAnsi="Times New Roman" w:cs="Times New Roman"/>
          <w:b/>
          <w:sz w:val="20"/>
        </w:rPr>
        <w:t>a liczba osób, którym przyznano dofinansowanie (wraz z opiekunami) w latach 2021-2023</w:t>
      </w:r>
    </w:p>
    <w:tbl>
      <w:tblPr>
        <w:tblStyle w:val="Tabela-Siatka121"/>
        <w:tblW w:w="0" w:type="auto"/>
        <w:tblLook w:val="04A0" w:firstRow="1" w:lastRow="0" w:firstColumn="1" w:lastColumn="0" w:noHBand="0" w:noVBand="1"/>
      </w:tblPr>
      <w:tblGrid>
        <w:gridCol w:w="2190"/>
        <w:gridCol w:w="2238"/>
        <w:gridCol w:w="2253"/>
        <w:gridCol w:w="2238"/>
      </w:tblGrid>
      <w:tr w:rsidR="008B20E1" w:rsidRPr="008B20E1" w14:paraId="589490F4" w14:textId="77777777" w:rsidTr="00AB636A">
        <w:tc>
          <w:tcPr>
            <w:tcW w:w="2190" w:type="dxa"/>
            <w:shd w:val="clear" w:color="auto" w:fill="CCC0D9"/>
          </w:tcPr>
          <w:bookmarkEnd w:id="32"/>
          <w:p w14:paraId="36E5BFF0" w14:textId="77777777" w:rsidR="008B20E1" w:rsidRPr="008B20E1" w:rsidRDefault="008B20E1" w:rsidP="008B20E1">
            <w:pPr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8B20E1">
              <w:rPr>
                <w:rFonts w:eastAsia="Calibri" w:cstheme="minorHAnsi"/>
                <w:b/>
                <w:sz w:val="18"/>
                <w:szCs w:val="18"/>
              </w:rPr>
              <w:t>Lata</w:t>
            </w:r>
          </w:p>
        </w:tc>
        <w:tc>
          <w:tcPr>
            <w:tcW w:w="2238" w:type="dxa"/>
            <w:shd w:val="clear" w:color="auto" w:fill="CCC0D9"/>
          </w:tcPr>
          <w:p w14:paraId="27013D52" w14:textId="77777777" w:rsidR="008B20E1" w:rsidRPr="008B20E1" w:rsidRDefault="008B20E1" w:rsidP="008B20E1">
            <w:pPr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8B20E1">
              <w:rPr>
                <w:rFonts w:eastAsia="Calibri" w:cstheme="minorHAnsi"/>
                <w:b/>
                <w:sz w:val="18"/>
                <w:szCs w:val="18"/>
              </w:rPr>
              <w:t>Liczba osób ubiegających się</w:t>
            </w:r>
          </w:p>
        </w:tc>
        <w:tc>
          <w:tcPr>
            <w:tcW w:w="2253" w:type="dxa"/>
            <w:shd w:val="clear" w:color="auto" w:fill="CCC0D9"/>
          </w:tcPr>
          <w:p w14:paraId="759A322D" w14:textId="77777777" w:rsidR="008B20E1" w:rsidRPr="008B20E1" w:rsidRDefault="008B20E1" w:rsidP="008B20E1">
            <w:pPr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8B20E1">
              <w:rPr>
                <w:rFonts w:eastAsia="Calibri" w:cstheme="minorHAnsi"/>
                <w:b/>
                <w:sz w:val="18"/>
                <w:szCs w:val="18"/>
              </w:rPr>
              <w:t>Liczba osób – przyznane dofinansowanie</w:t>
            </w:r>
          </w:p>
        </w:tc>
        <w:tc>
          <w:tcPr>
            <w:tcW w:w="2238" w:type="dxa"/>
            <w:shd w:val="clear" w:color="auto" w:fill="CCC0D9"/>
          </w:tcPr>
          <w:p w14:paraId="3783DBD0" w14:textId="77777777" w:rsidR="008B20E1" w:rsidRPr="008B20E1" w:rsidRDefault="008B20E1" w:rsidP="008B20E1">
            <w:pPr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8B20E1">
              <w:rPr>
                <w:rFonts w:eastAsia="Calibri" w:cstheme="minorHAnsi"/>
                <w:b/>
                <w:sz w:val="18"/>
                <w:szCs w:val="18"/>
              </w:rPr>
              <w:t>Stopień zaspokojenia potrzeb - %</w:t>
            </w:r>
          </w:p>
        </w:tc>
      </w:tr>
      <w:tr w:rsidR="008B20E1" w:rsidRPr="008B20E1" w14:paraId="7E8CB667" w14:textId="77777777" w:rsidTr="00AB636A">
        <w:trPr>
          <w:trHeight w:val="320"/>
        </w:trPr>
        <w:tc>
          <w:tcPr>
            <w:tcW w:w="2190" w:type="dxa"/>
            <w:shd w:val="clear" w:color="auto" w:fill="CCC0D9"/>
          </w:tcPr>
          <w:p w14:paraId="5689CB0A" w14:textId="77777777" w:rsidR="008B20E1" w:rsidRPr="008B20E1" w:rsidRDefault="008B20E1" w:rsidP="008B20E1">
            <w:pPr>
              <w:spacing w:before="60" w:after="6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8B20E1">
              <w:rPr>
                <w:rFonts w:eastAsia="Calibri" w:cstheme="minorHAnsi"/>
                <w:b/>
                <w:sz w:val="18"/>
                <w:szCs w:val="18"/>
              </w:rPr>
              <w:t>2021</w:t>
            </w:r>
          </w:p>
        </w:tc>
        <w:tc>
          <w:tcPr>
            <w:tcW w:w="2238" w:type="dxa"/>
            <w:shd w:val="clear" w:color="auto" w:fill="FFFFFF" w:themeFill="background1"/>
          </w:tcPr>
          <w:p w14:paraId="7F3F15C5" w14:textId="77777777" w:rsidR="008B20E1" w:rsidRPr="008B20E1" w:rsidRDefault="008B20E1" w:rsidP="008B20E1">
            <w:pPr>
              <w:spacing w:before="60" w:after="6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8B20E1">
              <w:rPr>
                <w:rFonts w:eastAsia="Calibri" w:cstheme="minorHAnsi"/>
                <w:sz w:val="18"/>
                <w:szCs w:val="18"/>
              </w:rPr>
              <w:t>115</w:t>
            </w:r>
          </w:p>
        </w:tc>
        <w:tc>
          <w:tcPr>
            <w:tcW w:w="2253" w:type="dxa"/>
            <w:shd w:val="clear" w:color="auto" w:fill="FFFFFF" w:themeFill="background1"/>
          </w:tcPr>
          <w:p w14:paraId="32333049" w14:textId="77777777" w:rsidR="008B20E1" w:rsidRPr="008B20E1" w:rsidRDefault="008B20E1" w:rsidP="008B20E1">
            <w:pPr>
              <w:spacing w:before="60" w:after="6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8B20E1">
              <w:rPr>
                <w:rFonts w:eastAsia="Calibri" w:cstheme="minorHAnsi"/>
                <w:sz w:val="18"/>
                <w:szCs w:val="18"/>
              </w:rPr>
              <w:t>63</w:t>
            </w:r>
          </w:p>
        </w:tc>
        <w:tc>
          <w:tcPr>
            <w:tcW w:w="2238" w:type="dxa"/>
            <w:shd w:val="clear" w:color="auto" w:fill="FFFFFF" w:themeFill="background1"/>
          </w:tcPr>
          <w:p w14:paraId="70D034F6" w14:textId="77777777" w:rsidR="008B20E1" w:rsidRPr="008B20E1" w:rsidRDefault="008B20E1" w:rsidP="008B20E1">
            <w:pPr>
              <w:spacing w:before="60" w:after="6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8B20E1">
              <w:rPr>
                <w:rFonts w:eastAsia="Calibri" w:cstheme="minorHAnsi"/>
                <w:sz w:val="18"/>
                <w:szCs w:val="18"/>
              </w:rPr>
              <w:t>54</w:t>
            </w:r>
          </w:p>
        </w:tc>
      </w:tr>
      <w:tr w:rsidR="008B20E1" w:rsidRPr="008B20E1" w14:paraId="625DD8F0" w14:textId="77777777" w:rsidTr="00AB636A">
        <w:trPr>
          <w:trHeight w:val="268"/>
        </w:trPr>
        <w:tc>
          <w:tcPr>
            <w:tcW w:w="2190" w:type="dxa"/>
            <w:shd w:val="clear" w:color="auto" w:fill="CCC0D9"/>
          </w:tcPr>
          <w:p w14:paraId="773E8321" w14:textId="77777777" w:rsidR="008B20E1" w:rsidRPr="008B20E1" w:rsidRDefault="008B20E1" w:rsidP="008B20E1">
            <w:pPr>
              <w:spacing w:before="60" w:after="6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8B20E1">
              <w:rPr>
                <w:rFonts w:eastAsia="Calibri" w:cstheme="minorHAnsi"/>
                <w:b/>
                <w:sz w:val="18"/>
                <w:szCs w:val="18"/>
              </w:rPr>
              <w:t>2022</w:t>
            </w:r>
          </w:p>
        </w:tc>
        <w:tc>
          <w:tcPr>
            <w:tcW w:w="2238" w:type="dxa"/>
            <w:shd w:val="clear" w:color="auto" w:fill="FFFFFF" w:themeFill="background1"/>
          </w:tcPr>
          <w:p w14:paraId="3439709D" w14:textId="77777777" w:rsidR="008B20E1" w:rsidRPr="008B20E1" w:rsidRDefault="008B20E1" w:rsidP="008B20E1">
            <w:pPr>
              <w:spacing w:before="60" w:after="6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8B20E1">
              <w:rPr>
                <w:rFonts w:eastAsia="Calibri" w:cstheme="minorHAnsi"/>
                <w:sz w:val="18"/>
                <w:szCs w:val="18"/>
              </w:rPr>
              <w:t>214</w:t>
            </w:r>
          </w:p>
        </w:tc>
        <w:tc>
          <w:tcPr>
            <w:tcW w:w="2253" w:type="dxa"/>
            <w:shd w:val="clear" w:color="auto" w:fill="FFFFFF" w:themeFill="background1"/>
          </w:tcPr>
          <w:p w14:paraId="1AA218F8" w14:textId="77777777" w:rsidR="008B20E1" w:rsidRPr="008B20E1" w:rsidRDefault="008B20E1" w:rsidP="008B20E1">
            <w:pPr>
              <w:spacing w:before="60" w:after="6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8B20E1">
              <w:rPr>
                <w:rFonts w:eastAsia="Calibri" w:cstheme="minorHAnsi"/>
                <w:sz w:val="18"/>
                <w:szCs w:val="18"/>
              </w:rPr>
              <w:t>86</w:t>
            </w:r>
          </w:p>
        </w:tc>
        <w:tc>
          <w:tcPr>
            <w:tcW w:w="2238" w:type="dxa"/>
            <w:shd w:val="clear" w:color="auto" w:fill="FFFFFF" w:themeFill="background1"/>
          </w:tcPr>
          <w:p w14:paraId="57A4A514" w14:textId="77777777" w:rsidR="008B20E1" w:rsidRPr="008B20E1" w:rsidRDefault="008B20E1" w:rsidP="008B20E1">
            <w:pPr>
              <w:spacing w:before="60" w:after="6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8B20E1">
              <w:rPr>
                <w:rFonts w:eastAsia="Calibri" w:cstheme="minorHAnsi"/>
                <w:sz w:val="18"/>
                <w:szCs w:val="18"/>
              </w:rPr>
              <w:t>40</w:t>
            </w:r>
          </w:p>
        </w:tc>
      </w:tr>
      <w:tr w:rsidR="008B20E1" w:rsidRPr="008B20E1" w14:paraId="0713634C" w14:textId="77777777" w:rsidTr="00AB636A">
        <w:trPr>
          <w:trHeight w:val="286"/>
        </w:trPr>
        <w:tc>
          <w:tcPr>
            <w:tcW w:w="2190" w:type="dxa"/>
            <w:shd w:val="clear" w:color="auto" w:fill="CCC0D9"/>
          </w:tcPr>
          <w:p w14:paraId="455865E0" w14:textId="77777777" w:rsidR="008B20E1" w:rsidRPr="008B20E1" w:rsidRDefault="008B20E1" w:rsidP="008B20E1">
            <w:pPr>
              <w:spacing w:before="60" w:after="6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8B20E1">
              <w:rPr>
                <w:rFonts w:eastAsia="Calibri" w:cstheme="minorHAnsi"/>
                <w:b/>
                <w:sz w:val="18"/>
                <w:szCs w:val="18"/>
              </w:rPr>
              <w:t>2023</w:t>
            </w:r>
          </w:p>
        </w:tc>
        <w:tc>
          <w:tcPr>
            <w:tcW w:w="2238" w:type="dxa"/>
            <w:shd w:val="clear" w:color="auto" w:fill="FFFFFF" w:themeFill="background1"/>
          </w:tcPr>
          <w:p w14:paraId="6B49116C" w14:textId="77777777" w:rsidR="008B20E1" w:rsidRPr="008B20E1" w:rsidRDefault="008B20E1" w:rsidP="008B20E1">
            <w:pPr>
              <w:spacing w:before="60" w:after="6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8B20E1">
              <w:rPr>
                <w:rFonts w:eastAsia="Calibri" w:cstheme="minorHAnsi"/>
                <w:sz w:val="18"/>
                <w:szCs w:val="18"/>
              </w:rPr>
              <w:t>212</w:t>
            </w:r>
          </w:p>
        </w:tc>
        <w:tc>
          <w:tcPr>
            <w:tcW w:w="2253" w:type="dxa"/>
            <w:shd w:val="clear" w:color="auto" w:fill="FFFFFF" w:themeFill="background1"/>
          </w:tcPr>
          <w:p w14:paraId="6D2E4E46" w14:textId="77777777" w:rsidR="008B20E1" w:rsidRPr="008B20E1" w:rsidRDefault="008B20E1" w:rsidP="008B20E1">
            <w:pPr>
              <w:spacing w:before="60" w:after="6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8B20E1">
              <w:rPr>
                <w:rFonts w:eastAsia="Calibri" w:cstheme="minorHAnsi"/>
                <w:sz w:val="18"/>
                <w:szCs w:val="18"/>
              </w:rPr>
              <w:t>159</w:t>
            </w:r>
          </w:p>
        </w:tc>
        <w:tc>
          <w:tcPr>
            <w:tcW w:w="2238" w:type="dxa"/>
            <w:shd w:val="clear" w:color="auto" w:fill="FFFFFF" w:themeFill="background1"/>
          </w:tcPr>
          <w:p w14:paraId="247DBEF4" w14:textId="77777777" w:rsidR="008B20E1" w:rsidRPr="008B20E1" w:rsidRDefault="008B20E1" w:rsidP="008B20E1">
            <w:pPr>
              <w:spacing w:before="60" w:after="6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8B20E1">
              <w:rPr>
                <w:rFonts w:eastAsia="Calibri" w:cstheme="minorHAnsi"/>
                <w:sz w:val="18"/>
                <w:szCs w:val="18"/>
              </w:rPr>
              <w:t>75</w:t>
            </w:r>
          </w:p>
        </w:tc>
      </w:tr>
    </w:tbl>
    <w:p w14:paraId="0DD5071F" w14:textId="77777777" w:rsidR="008B20E1" w:rsidRPr="008B20E1" w:rsidRDefault="008B20E1" w:rsidP="008B20E1">
      <w:pPr>
        <w:spacing w:after="0" w:line="360" w:lineRule="auto"/>
        <w:jc w:val="both"/>
        <w:rPr>
          <w:rFonts w:cstheme="minorHAnsi"/>
          <w:color w:val="222222"/>
          <w:sz w:val="16"/>
          <w:szCs w:val="16"/>
          <w:shd w:val="clear" w:color="auto" w:fill="FFFFFF"/>
        </w:rPr>
      </w:pPr>
      <w:r w:rsidRPr="008B20E1">
        <w:rPr>
          <w:rFonts w:cstheme="minorHAnsi"/>
          <w:color w:val="222222"/>
          <w:sz w:val="16"/>
          <w:szCs w:val="16"/>
          <w:shd w:val="clear" w:color="auto" w:fill="FFFFFF"/>
        </w:rPr>
        <w:t>Źródło: Powiatowe Centrum Pomocy Rodzinie w Płocku</w:t>
      </w:r>
    </w:p>
    <w:p w14:paraId="648D6A1D" w14:textId="3BE55BD1" w:rsidR="008B20E1" w:rsidRDefault="008B20E1">
      <w:pPr>
        <w:rPr>
          <w:rFonts w:ascii="Times New Roman" w:eastAsia="Calibri" w:hAnsi="Times New Roman" w:cs="Times New Roman"/>
          <w:b/>
          <w:sz w:val="20"/>
        </w:rPr>
      </w:pPr>
      <w:bookmarkStart w:id="33" w:name="_Hlk30668375"/>
    </w:p>
    <w:p w14:paraId="19416B58" w14:textId="3B042931" w:rsidR="008B20E1" w:rsidRPr="008B20E1" w:rsidRDefault="00846584" w:rsidP="008B20E1">
      <w:pPr>
        <w:spacing w:after="200" w:line="276" w:lineRule="auto"/>
        <w:ind w:left="1134" w:hanging="1134"/>
        <w:jc w:val="both"/>
        <w:rPr>
          <w:rFonts w:ascii="Times New Roman" w:eastAsia="Calibri" w:hAnsi="Times New Roman" w:cs="Times New Roman"/>
          <w:b/>
          <w:sz w:val="20"/>
        </w:rPr>
      </w:pPr>
      <w:r>
        <w:rPr>
          <w:rFonts w:ascii="Times New Roman" w:eastAsia="Calibri" w:hAnsi="Times New Roman" w:cs="Times New Roman"/>
          <w:b/>
          <w:sz w:val="20"/>
        </w:rPr>
        <w:t>Tabela 37</w:t>
      </w:r>
      <w:r w:rsidR="008B20E1" w:rsidRPr="008B20E1">
        <w:rPr>
          <w:rFonts w:ascii="Times New Roman" w:eastAsia="Calibri" w:hAnsi="Times New Roman" w:cs="Times New Roman"/>
          <w:b/>
          <w:sz w:val="20"/>
        </w:rPr>
        <w:t xml:space="preserve">. Liczba osób niepełnosprawnych korzystająca z dofinansowania i wysokość środków </w:t>
      </w:r>
      <w:r w:rsidR="008B20E1" w:rsidRPr="008B20E1">
        <w:rPr>
          <w:rFonts w:ascii="Times New Roman" w:eastAsia="Calibri" w:hAnsi="Times New Roman" w:cs="Times New Roman"/>
          <w:b/>
          <w:sz w:val="20"/>
        </w:rPr>
        <w:br/>
        <w:t>na poszczególnych zadaniach w latach 2021-2023</w:t>
      </w:r>
    </w:p>
    <w:bookmarkEnd w:id="33"/>
    <w:tbl>
      <w:tblPr>
        <w:tblStyle w:val="Tabela-Siatka101"/>
        <w:tblW w:w="0" w:type="auto"/>
        <w:tblLook w:val="04A0" w:firstRow="1" w:lastRow="0" w:firstColumn="1" w:lastColumn="0" w:noHBand="0" w:noVBand="1"/>
      </w:tblPr>
      <w:tblGrid>
        <w:gridCol w:w="2765"/>
        <w:gridCol w:w="925"/>
        <w:gridCol w:w="1173"/>
        <w:gridCol w:w="926"/>
        <w:gridCol w:w="1173"/>
        <w:gridCol w:w="925"/>
        <w:gridCol w:w="1173"/>
      </w:tblGrid>
      <w:tr w:rsidR="008B20E1" w:rsidRPr="008B20E1" w14:paraId="3632C482" w14:textId="77777777" w:rsidTr="00AB636A">
        <w:tc>
          <w:tcPr>
            <w:tcW w:w="2886" w:type="dxa"/>
            <w:vMerge w:val="restart"/>
            <w:shd w:val="clear" w:color="auto" w:fill="FABF8F"/>
          </w:tcPr>
          <w:p w14:paraId="7DBFD938" w14:textId="77777777" w:rsidR="008B20E1" w:rsidRPr="008B20E1" w:rsidRDefault="008B20E1" w:rsidP="008B20E1">
            <w:pPr>
              <w:spacing w:before="60" w:after="6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</w:p>
          <w:p w14:paraId="43FD39C5" w14:textId="77777777" w:rsidR="008B20E1" w:rsidRPr="008B20E1" w:rsidRDefault="008B20E1" w:rsidP="008B20E1">
            <w:pPr>
              <w:spacing w:before="60" w:after="6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8B20E1">
              <w:rPr>
                <w:rFonts w:eastAsia="Calibri" w:cstheme="minorHAnsi"/>
                <w:b/>
                <w:sz w:val="18"/>
                <w:szCs w:val="18"/>
              </w:rPr>
              <w:t>Zadania</w:t>
            </w:r>
          </w:p>
        </w:tc>
        <w:tc>
          <w:tcPr>
            <w:tcW w:w="2072" w:type="dxa"/>
            <w:gridSpan w:val="2"/>
            <w:shd w:val="clear" w:color="auto" w:fill="FABF8F"/>
          </w:tcPr>
          <w:p w14:paraId="649E214B" w14:textId="77777777" w:rsidR="008B20E1" w:rsidRPr="008B20E1" w:rsidRDefault="008B20E1" w:rsidP="008B20E1">
            <w:pPr>
              <w:spacing w:before="60" w:after="6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8B20E1">
              <w:rPr>
                <w:rFonts w:eastAsia="Calibri" w:cstheme="minorHAnsi"/>
                <w:b/>
                <w:sz w:val="18"/>
                <w:szCs w:val="18"/>
              </w:rPr>
              <w:t>2021</w:t>
            </w:r>
          </w:p>
        </w:tc>
        <w:tc>
          <w:tcPr>
            <w:tcW w:w="1981" w:type="dxa"/>
            <w:gridSpan w:val="2"/>
            <w:shd w:val="clear" w:color="auto" w:fill="FABF8F"/>
          </w:tcPr>
          <w:p w14:paraId="21701536" w14:textId="77777777" w:rsidR="008B20E1" w:rsidRPr="008B20E1" w:rsidRDefault="008B20E1" w:rsidP="008B20E1">
            <w:pPr>
              <w:spacing w:before="60" w:after="6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8B20E1">
              <w:rPr>
                <w:rFonts w:eastAsia="Calibri" w:cstheme="minorHAnsi"/>
                <w:b/>
                <w:sz w:val="18"/>
                <w:szCs w:val="18"/>
              </w:rPr>
              <w:t>2022</w:t>
            </w:r>
          </w:p>
        </w:tc>
        <w:tc>
          <w:tcPr>
            <w:tcW w:w="1980" w:type="dxa"/>
            <w:gridSpan w:val="2"/>
            <w:shd w:val="clear" w:color="auto" w:fill="FABF8F"/>
          </w:tcPr>
          <w:p w14:paraId="63EA7FB9" w14:textId="77777777" w:rsidR="008B20E1" w:rsidRPr="008B20E1" w:rsidRDefault="008B20E1" w:rsidP="008B20E1">
            <w:pPr>
              <w:spacing w:before="60" w:after="6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8B20E1">
              <w:rPr>
                <w:rFonts w:eastAsia="Calibri" w:cstheme="minorHAnsi"/>
                <w:b/>
                <w:sz w:val="18"/>
                <w:szCs w:val="18"/>
              </w:rPr>
              <w:t>2023</w:t>
            </w:r>
          </w:p>
        </w:tc>
      </w:tr>
      <w:tr w:rsidR="008B20E1" w:rsidRPr="008B20E1" w14:paraId="69BEA0F3" w14:textId="77777777" w:rsidTr="00AB636A">
        <w:tc>
          <w:tcPr>
            <w:tcW w:w="2886" w:type="dxa"/>
            <w:vMerge/>
            <w:shd w:val="clear" w:color="auto" w:fill="FABF8F"/>
          </w:tcPr>
          <w:p w14:paraId="54A98312" w14:textId="77777777" w:rsidR="008B20E1" w:rsidRPr="008B20E1" w:rsidRDefault="008B20E1" w:rsidP="008B20E1">
            <w:pPr>
              <w:spacing w:before="60" w:after="6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FABF8F"/>
          </w:tcPr>
          <w:p w14:paraId="06162D33" w14:textId="77777777" w:rsidR="008B20E1" w:rsidRPr="008B20E1" w:rsidRDefault="008B20E1" w:rsidP="008B20E1">
            <w:pPr>
              <w:spacing w:before="60" w:after="6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8B20E1">
              <w:rPr>
                <w:rFonts w:eastAsia="Calibri" w:cstheme="minorHAnsi"/>
                <w:b/>
                <w:sz w:val="18"/>
                <w:szCs w:val="18"/>
              </w:rPr>
              <w:t>Liczba osób</w:t>
            </w:r>
          </w:p>
        </w:tc>
        <w:tc>
          <w:tcPr>
            <w:tcW w:w="1118" w:type="dxa"/>
            <w:shd w:val="clear" w:color="auto" w:fill="FABF8F"/>
          </w:tcPr>
          <w:p w14:paraId="1BD0A0F9" w14:textId="77777777" w:rsidR="008B20E1" w:rsidRPr="008B20E1" w:rsidRDefault="008B20E1" w:rsidP="008B20E1">
            <w:pPr>
              <w:spacing w:before="60" w:after="6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8B20E1">
              <w:rPr>
                <w:rFonts w:eastAsia="Calibri" w:cstheme="minorHAnsi"/>
                <w:b/>
                <w:sz w:val="18"/>
                <w:szCs w:val="18"/>
              </w:rPr>
              <w:t>Kwota</w:t>
            </w:r>
          </w:p>
        </w:tc>
        <w:tc>
          <w:tcPr>
            <w:tcW w:w="955" w:type="dxa"/>
            <w:shd w:val="clear" w:color="auto" w:fill="FABF8F"/>
          </w:tcPr>
          <w:p w14:paraId="2DBC20B6" w14:textId="77777777" w:rsidR="008B20E1" w:rsidRPr="008B20E1" w:rsidRDefault="008B20E1" w:rsidP="008B20E1">
            <w:pPr>
              <w:spacing w:before="60" w:after="6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8B20E1">
              <w:rPr>
                <w:rFonts w:eastAsia="Calibri" w:cstheme="minorHAnsi"/>
                <w:b/>
                <w:sz w:val="18"/>
                <w:szCs w:val="18"/>
              </w:rPr>
              <w:t>Liczba osób</w:t>
            </w:r>
          </w:p>
        </w:tc>
        <w:tc>
          <w:tcPr>
            <w:tcW w:w="1026" w:type="dxa"/>
            <w:shd w:val="clear" w:color="auto" w:fill="FABF8F"/>
          </w:tcPr>
          <w:p w14:paraId="253FBF0F" w14:textId="77777777" w:rsidR="008B20E1" w:rsidRPr="008B20E1" w:rsidRDefault="008B20E1" w:rsidP="008B20E1">
            <w:pPr>
              <w:spacing w:before="60" w:after="6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8B20E1">
              <w:rPr>
                <w:rFonts w:eastAsia="Calibri" w:cstheme="minorHAnsi"/>
                <w:b/>
                <w:sz w:val="18"/>
                <w:szCs w:val="18"/>
              </w:rPr>
              <w:t>Kwota</w:t>
            </w:r>
          </w:p>
        </w:tc>
        <w:tc>
          <w:tcPr>
            <w:tcW w:w="954" w:type="dxa"/>
            <w:shd w:val="clear" w:color="auto" w:fill="FABF8F"/>
          </w:tcPr>
          <w:p w14:paraId="19916D3B" w14:textId="77777777" w:rsidR="008B20E1" w:rsidRPr="008B20E1" w:rsidRDefault="008B20E1" w:rsidP="008B20E1">
            <w:pPr>
              <w:spacing w:before="60" w:after="6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8B20E1">
              <w:rPr>
                <w:rFonts w:eastAsia="Calibri" w:cstheme="minorHAnsi"/>
                <w:b/>
                <w:sz w:val="18"/>
                <w:szCs w:val="18"/>
              </w:rPr>
              <w:t>Liczba osób</w:t>
            </w:r>
          </w:p>
        </w:tc>
        <w:tc>
          <w:tcPr>
            <w:tcW w:w="1026" w:type="dxa"/>
            <w:shd w:val="clear" w:color="auto" w:fill="FABF8F"/>
          </w:tcPr>
          <w:p w14:paraId="7B182E8C" w14:textId="77777777" w:rsidR="008B20E1" w:rsidRPr="008B20E1" w:rsidRDefault="008B20E1" w:rsidP="008B20E1">
            <w:pPr>
              <w:spacing w:before="60" w:after="6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8B20E1">
              <w:rPr>
                <w:rFonts w:eastAsia="Calibri" w:cstheme="minorHAnsi"/>
                <w:b/>
                <w:sz w:val="18"/>
                <w:szCs w:val="18"/>
              </w:rPr>
              <w:t>Kwota</w:t>
            </w:r>
          </w:p>
        </w:tc>
      </w:tr>
      <w:tr w:rsidR="008B20E1" w:rsidRPr="008B20E1" w14:paraId="63897852" w14:textId="77777777" w:rsidTr="00AB636A">
        <w:tc>
          <w:tcPr>
            <w:tcW w:w="2886" w:type="dxa"/>
            <w:shd w:val="clear" w:color="auto" w:fill="FABF8F"/>
          </w:tcPr>
          <w:p w14:paraId="5131804A" w14:textId="77777777" w:rsidR="008B20E1" w:rsidRPr="008B20E1" w:rsidRDefault="008B20E1" w:rsidP="008B20E1">
            <w:pPr>
              <w:rPr>
                <w:rFonts w:eastAsia="Calibri" w:cstheme="minorHAnsi"/>
                <w:b/>
                <w:sz w:val="18"/>
                <w:szCs w:val="18"/>
              </w:rPr>
            </w:pPr>
            <w:r w:rsidRPr="008B20E1">
              <w:rPr>
                <w:rFonts w:eastAsia="Calibri" w:cstheme="minorHAnsi"/>
                <w:b/>
                <w:sz w:val="18"/>
                <w:szCs w:val="18"/>
              </w:rPr>
              <w:t>Dofinansowanie uczestnictwa osób niepełnosprawnych i ich opiekunów w turnusach rehabilitacyjnych</w:t>
            </w:r>
          </w:p>
        </w:tc>
        <w:tc>
          <w:tcPr>
            <w:tcW w:w="954" w:type="dxa"/>
          </w:tcPr>
          <w:p w14:paraId="731373F1" w14:textId="77777777" w:rsidR="008B20E1" w:rsidRPr="008B20E1" w:rsidRDefault="008B20E1" w:rsidP="008B20E1">
            <w:pPr>
              <w:spacing w:before="120" w:after="12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8B20E1">
              <w:rPr>
                <w:rFonts w:eastAsia="Calibri" w:cstheme="minorHAnsi"/>
                <w:sz w:val="18"/>
                <w:szCs w:val="18"/>
              </w:rPr>
              <w:t>63</w:t>
            </w:r>
          </w:p>
        </w:tc>
        <w:tc>
          <w:tcPr>
            <w:tcW w:w="1118" w:type="dxa"/>
          </w:tcPr>
          <w:p w14:paraId="4C53D551" w14:textId="77777777" w:rsidR="008B20E1" w:rsidRPr="008B20E1" w:rsidRDefault="008B20E1" w:rsidP="008B20E1">
            <w:pPr>
              <w:spacing w:before="120" w:after="12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8B20E1">
              <w:rPr>
                <w:rFonts w:eastAsia="Calibri" w:cstheme="minorHAnsi"/>
                <w:sz w:val="18"/>
                <w:szCs w:val="18"/>
              </w:rPr>
              <w:t>89.476,00</w:t>
            </w:r>
          </w:p>
        </w:tc>
        <w:tc>
          <w:tcPr>
            <w:tcW w:w="955" w:type="dxa"/>
          </w:tcPr>
          <w:p w14:paraId="472B6C80" w14:textId="77777777" w:rsidR="008B20E1" w:rsidRPr="008B20E1" w:rsidRDefault="008B20E1" w:rsidP="008B20E1">
            <w:pPr>
              <w:spacing w:before="120" w:after="12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8B20E1">
              <w:rPr>
                <w:rFonts w:eastAsia="Calibri" w:cstheme="minorHAnsi"/>
                <w:sz w:val="18"/>
                <w:szCs w:val="18"/>
              </w:rPr>
              <w:t>86</w:t>
            </w:r>
          </w:p>
        </w:tc>
        <w:tc>
          <w:tcPr>
            <w:tcW w:w="1026" w:type="dxa"/>
          </w:tcPr>
          <w:p w14:paraId="67EE4FCD" w14:textId="77777777" w:rsidR="008B20E1" w:rsidRPr="008B20E1" w:rsidRDefault="008B20E1" w:rsidP="008B20E1">
            <w:pPr>
              <w:spacing w:before="120" w:after="12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8B20E1">
              <w:rPr>
                <w:rFonts w:eastAsia="Calibri" w:cstheme="minorHAnsi"/>
                <w:sz w:val="18"/>
                <w:szCs w:val="18"/>
              </w:rPr>
              <w:t>119.695,00</w:t>
            </w:r>
          </w:p>
        </w:tc>
        <w:tc>
          <w:tcPr>
            <w:tcW w:w="954" w:type="dxa"/>
          </w:tcPr>
          <w:p w14:paraId="3C785B7E" w14:textId="77777777" w:rsidR="008B20E1" w:rsidRPr="008B20E1" w:rsidRDefault="008B20E1" w:rsidP="008B20E1">
            <w:pPr>
              <w:spacing w:before="120" w:after="12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8B20E1">
              <w:rPr>
                <w:rFonts w:eastAsia="Calibri" w:cstheme="minorHAnsi"/>
                <w:sz w:val="18"/>
                <w:szCs w:val="18"/>
              </w:rPr>
              <w:t>159</w:t>
            </w:r>
          </w:p>
        </w:tc>
        <w:tc>
          <w:tcPr>
            <w:tcW w:w="1026" w:type="dxa"/>
          </w:tcPr>
          <w:p w14:paraId="705AB974" w14:textId="77777777" w:rsidR="008B20E1" w:rsidRPr="008B20E1" w:rsidRDefault="008B20E1" w:rsidP="008B20E1">
            <w:pPr>
              <w:spacing w:before="120" w:after="12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8B20E1">
              <w:rPr>
                <w:rFonts w:eastAsia="Calibri" w:cstheme="minorHAnsi"/>
                <w:sz w:val="18"/>
                <w:szCs w:val="18"/>
              </w:rPr>
              <w:t>207.783,00</w:t>
            </w:r>
          </w:p>
        </w:tc>
      </w:tr>
      <w:tr w:rsidR="008B20E1" w:rsidRPr="008B20E1" w14:paraId="49B13F64" w14:textId="77777777" w:rsidTr="00AB636A">
        <w:tc>
          <w:tcPr>
            <w:tcW w:w="2886" w:type="dxa"/>
            <w:shd w:val="clear" w:color="auto" w:fill="FABF8F"/>
          </w:tcPr>
          <w:p w14:paraId="2BD9D242" w14:textId="77777777" w:rsidR="008B20E1" w:rsidRPr="008B20E1" w:rsidRDefault="008B20E1" w:rsidP="008B20E1">
            <w:pPr>
              <w:rPr>
                <w:rFonts w:eastAsia="Calibri" w:cstheme="minorHAnsi"/>
                <w:b/>
                <w:sz w:val="18"/>
                <w:szCs w:val="18"/>
              </w:rPr>
            </w:pPr>
            <w:r w:rsidRPr="008B20E1">
              <w:rPr>
                <w:rFonts w:eastAsia="Calibri" w:cstheme="minorHAnsi"/>
                <w:b/>
                <w:sz w:val="18"/>
                <w:szCs w:val="18"/>
              </w:rPr>
              <w:t xml:space="preserve">Dofinansowanie zaopatrzenia w sprzęt rehabilitacyjny, przedmioty ortopedyczne i środki pomocnicze         </w:t>
            </w:r>
          </w:p>
        </w:tc>
        <w:tc>
          <w:tcPr>
            <w:tcW w:w="954" w:type="dxa"/>
          </w:tcPr>
          <w:p w14:paraId="5E63FA1A" w14:textId="77777777" w:rsidR="008B20E1" w:rsidRPr="008B20E1" w:rsidRDefault="008B20E1" w:rsidP="008B20E1">
            <w:pPr>
              <w:spacing w:before="120" w:after="12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8B20E1">
              <w:rPr>
                <w:rFonts w:eastAsia="Calibri" w:cstheme="minorHAnsi"/>
                <w:sz w:val="18"/>
                <w:szCs w:val="18"/>
              </w:rPr>
              <w:t>165</w:t>
            </w:r>
          </w:p>
        </w:tc>
        <w:tc>
          <w:tcPr>
            <w:tcW w:w="1118" w:type="dxa"/>
          </w:tcPr>
          <w:p w14:paraId="3C7EA644" w14:textId="77777777" w:rsidR="008B20E1" w:rsidRPr="008B20E1" w:rsidRDefault="008B20E1" w:rsidP="008B20E1">
            <w:pPr>
              <w:spacing w:before="120" w:after="12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8B20E1">
              <w:rPr>
                <w:rFonts w:eastAsia="Calibri" w:cstheme="minorHAnsi"/>
                <w:sz w:val="18"/>
                <w:szCs w:val="18"/>
              </w:rPr>
              <w:t>255.219</w:t>
            </w:r>
          </w:p>
        </w:tc>
        <w:tc>
          <w:tcPr>
            <w:tcW w:w="955" w:type="dxa"/>
          </w:tcPr>
          <w:p w14:paraId="61BD4AFA" w14:textId="77777777" w:rsidR="008B20E1" w:rsidRPr="008B20E1" w:rsidRDefault="008B20E1" w:rsidP="008B20E1">
            <w:pPr>
              <w:spacing w:before="120" w:after="12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8B20E1">
              <w:rPr>
                <w:rFonts w:eastAsia="Calibri" w:cstheme="minorHAnsi"/>
                <w:sz w:val="18"/>
                <w:szCs w:val="18"/>
              </w:rPr>
              <w:t>193</w:t>
            </w:r>
          </w:p>
        </w:tc>
        <w:tc>
          <w:tcPr>
            <w:tcW w:w="1026" w:type="dxa"/>
          </w:tcPr>
          <w:p w14:paraId="35F25594" w14:textId="77777777" w:rsidR="008B20E1" w:rsidRPr="008B20E1" w:rsidRDefault="008B20E1" w:rsidP="008B20E1">
            <w:pPr>
              <w:spacing w:before="120" w:after="12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8B20E1">
              <w:rPr>
                <w:rFonts w:eastAsia="Calibri" w:cstheme="minorHAnsi"/>
                <w:sz w:val="18"/>
                <w:szCs w:val="18"/>
              </w:rPr>
              <w:t>515.517,00</w:t>
            </w:r>
          </w:p>
        </w:tc>
        <w:tc>
          <w:tcPr>
            <w:tcW w:w="954" w:type="dxa"/>
          </w:tcPr>
          <w:p w14:paraId="2CC9D2CD" w14:textId="77777777" w:rsidR="008B20E1" w:rsidRPr="008B20E1" w:rsidRDefault="008B20E1" w:rsidP="008B20E1">
            <w:pPr>
              <w:spacing w:before="120" w:after="12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8B20E1">
              <w:rPr>
                <w:rFonts w:eastAsia="Calibri" w:cstheme="minorHAnsi"/>
                <w:sz w:val="18"/>
                <w:szCs w:val="18"/>
              </w:rPr>
              <w:t>277</w:t>
            </w:r>
          </w:p>
        </w:tc>
        <w:tc>
          <w:tcPr>
            <w:tcW w:w="1026" w:type="dxa"/>
          </w:tcPr>
          <w:p w14:paraId="55A8D99D" w14:textId="77777777" w:rsidR="008B20E1" w:rsidRPr="008B20E1" w:rsidRDefault="008B20E1" w:rsidP="008B20E1">
            <w:pPr>
              <w:spacing w:before="120" w:after="12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8B20E1">
              <w:rPr>
                <w:rFonts w:eastAsia="Calibri" w:cstheme="minorHAnsi"/>
                <w:sz w:val="18"/>
                <w:szCs w:val="18"/>
              </w:rPr>
              <w:t>708.779,93</w:t>
            </w:r>
          </w:p>
        </w:tc>
      </w:tr>
      <w:tr w:rsidR="008B20E1" w:rsidRPr="008B20E1" w14:paraId="3CE8A6A0" w14:textId="77777777" w:rsidTr="00AB636A">
        <w:tc>
          <w:tcPr>
            <w:tcW w:w="2886" w:type="dxa"/>
            <w:shd w:val="clear" w:color="auto" w:fill="FABF8F"/>
          </w:tcPr>
          <w:p w14:paraId="2FD9B3A0" w14:textId="77777777" w:rsidR="008B20E1" w:rsidRPr="008B20E1" w:rsidRDefault="008B20E1" w:rsidP="008B20E1">
            <w:pPr>
              <w:rPr>
                <w:rFonts w:eastAsia="Calibri" w:cstheme="minorHAnsi"/>
                <w:b/>
                <w:sz w:val="18"/>
                <w:szCs w:val="18"/>
              </w:rPr>
            </w:pPr>
            <w:r w:rsidRPr="008B20E1">
              <w:rPr>
                <w:rFonts w:eastAsia="Calibri" w:cstheme="minorHAnsi"/>
                <w:b/>
                <w:sz w:val="18"/>
                <w:szCs w:val="18"/>
              </w:rPr>
              <w:t xml:space="preserve">Dofinansowanie likwidacji barier architektonicznych, w komunikowaniu się i technicznych w związku z indywidualnymi potrzebami osób niepełnosprawnych </w:t>
            </w:r>
          </w:p>
        </w:tc>
        <w:tc>
          <w:tcPr>
            <w:tcW w:w="954" w:type="dxa"/>
          </w:tcPr>
          <w:p w14:paraId="4DCCC1DD" w14:textId="77777777" w:rsidR="008B20E1" w:rsidRPr="008B20E1" w:rsidRDefault="008B20E1" w:rsidP="008B20E1">
            <w:pPr>
              <w:spacing w:before="120" w:after="12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8B20E1">
              <w:rPr>
                <w:rFonts w:eastAsia="Calibri" w:cstheme="minorHAnsi"/>
                <w:sz w:val="18"/>
                <w:szCs w:val="18"/>
              </w:rPr>
              <w:t>60</w:t>
            </w:r>
          </w:p>
        </w:tc>
        <w:tc>
          <w:tcPr>
            <w:tcW w:w="1118" w:type="dxa"/>
          </w:tcPr>
          <w:p w14:paraId="433612BA" w14:textId="77777777" w:rsidR="008B20E1" w:rsidRPr="008B20E1" w:rsidRDefault="008B20E1" w:rsidP="008B20E1">
            <w:pPr>
              <w:spacing w:before="120" w:after="12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8B20E1">
              <w:rPr>
                <w:rFonts w:eastAsia="Calibri" w:cstheme="minorHAnsi"/>
                <w:sz w:val="18"/>
                <w:szCs w:val="18"/>
              </w:rPr>
              <w:t>334.983,00</w:t>
            </w:r>
          </w:p>
        </w:tc>
        <w:tc>
          <w:tcPr>
            <w:tcW w:w="955" w:type="dxa"/>
          </w:tcPr>
          <w:p w14:paraId="0C794270" w14:textId="77777777" w:rsidR="008B20E1" w:rsidRPr="008B20E1" w:rsidRDefault="008B20E1" w:rsidP="008B20E1">
            <w:pPr>
              <w:spacing w:before="120" w:after="12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8B20E1">
              <w:rPr>
                <w:rFonts w:eastAsia="Calibri" w:cstheme="minorHAnsi"/>
                <w:sz w:val="18"/>
                <w:szCs w:val="18"/>
              </w:rPr>
              <w:t>55</w:t>
            </w:r>
          </w:p>
        </w:tc>
        <w:tc>
          <w:tcPr>
            <w:tcW w:w="1026" w:type="dxa"/>
          </w:tcPr>
          <w:p w14:paraId="22F68680" w14:textId="77777777" w:rsidR="008B20E1" w:rsidRPr="008B20E1" w:rsidRDefault="008B20E1" w:rsidP="008B20E1">
            <w:pPr>
              <w:spacing w:before="120" w:after="12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8B20E1">
              <w:rPr>
                <w:rFonts w:eastAsia="Calibri" w:cstheme="minorHAnsi"/>
                <w:sz w:val="18"/>
                <w:szCs w:val="18"/>
              </w:rPr>
              <w:t>281.229,00</w:t>
            </w:r>
          </w:p>
        </w:tc>
        <w:tc>
          <w:tcPr>
            <w:tcW w:w="954" w:type="dxa"/>
          </w:tcPr>
          <w:p w14:paraId="66929EBC" w14:textId="77777777" w:rsidR="008B20E1" w:rsidRPr="008B20E1" w:rsidRDefault="008B20E1" w:rsidP="008B20E1">
            <w:pPr>
              <w:spacing w:before="120" w:after="12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8B20E1">
              <w:rPr>
                <w:rFonts w:eastAsia="Calibri" w:cstheme="minorHAnsi"/>
                <w:sz w:val="18"/>
                <w:szCs w:val="18"/>
              </w:rPr>
              <w:t>58</w:t>
            </w:r>
          </w:p>
        </w:tc>
        <w:tc>
          <w:tcPr>
            <w:tcW w:w="1026" w:type="dxa"/>
          </w:tcPr>
          <w:p w14:paraId="21E08204" w14:textId="77777777" w:rsidR="008B20E1" w:rsidRPr="008B20E1" w:rsidRDefault="008B20E1" w:rsidP="008B20E1">
            <w:pPr>
              <w:spacing w:before="120" w:after="12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8B20E1">
              <w:rPr>
                <w:rFonts w:eastAsia="Calibri" w:cstheme="minorHAnsi"/>
                <w:sz w:val="18"/>
                <w:szCs w:val="18"/>
              </w:rPr>
              <w:t>430.812,04</w:t>
            </w:r>
          </w:p>
        </w:tc>
      </w:tr>
      <w:tr w:rsidR="008B20E1" w:rsidRPr="008B20E1" w14:paraId="06259A72" w14:textId="77777777" w:rsidTr="00AB636A">
        <w:tc>
          <w:tcPr>
            <w:tcW w:w="2886" w:type="dxa"/>
            <w:shd w:val="clear" w:color="auto" w:fill="FABF8F"/>
          </w:tcPr>
          <w:p w14:paraId="444D136E" w14:textId="77777777" w:rsidR="008B20E1" w:rsidRPr="008B20E1" w:rsidRDefault="008B20E1" w:rsidP="008B20E1">
            <w:pPr>
              <w:rPr>
                <w:rFonts w:eastAsia="Calibri" w:cstheme="minorHAnsi"/>
                <w:b/>
                <w:sz w:val="18"/>
                <w:szCs w:val="18"/>
              </w:rPr>
            </w:pPr>
            <w:r w:rsidRPr="008B20E1">
              <w:rPr>
                <w:rFonts w:eastAsia="Calibri" w:cstheme="minorHAnsi"/>
                <w:b/>
                <w:sz w:val="18"/>
                <w:szCs w:val="18"/>
              </w:rPr>
              <w:t xml:space="preserve">Dofinansowanie sportu, kultury, rekreacji i turystyki osób niepełnosprawnych                            </w:t>
            </w:r>
          </w:p>
        </w:tc>
        <w:tc>
          <w:tcPr>
            <w:tcW w:w="954" w:type="dxa"/>
          </w:tcPr>
          <w:p w14:paraId="5BEF2B7D" w14:textId="77777777" w:rsidR="008B20E1" w:rsidRPr="008B20E1" w:rsidRDefault="008B20E1" w:rsidP="008B20E1">
            <w:pPr>
              <w:spacing w:before="120" w:after="12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8B20E1">
              <w:rPr>
                <w:rFonts w:eastAsia="Calibri" w:cstheme="minorHAnsi"/>
                <w:sz w:val="18"/>
                <w:szCs w:val="18"/>
              </w:rPr>
              <w:t>11</w:t>
            </w:r>
          </w:p>
        </w:tc>
        <w:tc>
          <w:tcPr>
            <w:tcW w:w="1118" w:type="dxa"/>
          </w:tcPr>
          <w:p w14:paraId="01645406" w14:textId="77777777" w:rsidR="008B20E1" w:rsidRPr="008B20E1" w:rsidRDefault="008B20E1" w:rsidP="008B20E1">
            <w:pPr>
              <w:spacing w:before="120" w:after="12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8B20E1">
              <w:rPr>
                <w:rFonts w:eastAsia="Calibri" w:cstheme="minorHAnsi"/>
                <w:sz w:val="18"/>
                <w:szCs w:val="18"/>
              </w:rPr>
              <w:t>57.124,40</w:t>
            </w:r>
          </w:p>
        </w:tc>
        <w:tc>
          <w:tcPr>
            <w:tcW w:w="955" w:type="dxa"/>
          </w:tcPr>
          <w:p w14:paraId="00F81618" w14:textId="77777777" w:rsidR="008B20E1" w:rsidRPr="008B20E1" w:rsidRDefault="008B20E1" w:rsidP="008B20E1">
            <w:pPr>
              <w:spacing w:before="120" w:after="12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8B20E1">
              <w:rPr>
                <w:rFonts w:eastAsia="Calibri" w:cstheme="minorHAnsi"/>
                <w:sz w:val="18"/>
                <w:szCs w:val="18"/>
              </w:rPr>
              <w:t>13</w:t>
            </w:r>
          </w:p>
        </w:tc>
        <w:tc>
          <w:tcPr>
            <w:tcW w:w="1026" w:type="dxa"/>
          </w:tcPr>
          <w:p w14:paraId="487434C4" w14:textId="77777777" w:rsidR="008B20E1" w:rsidRPr="008B20E1" w:rsidRDefault="008B20E1" w:rsidP="008B20E1">
            <w:pPr>
              <w:spacing w:before="120" w:after="12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8B20E1">
              <w:rPr>
                <w:rFonts w:eastAsia="Calibri" w:cstheme="minorHAnsi"/>
                <w:sz w:val="18"/>
                <w:szCs w:val="18"/>
              </w:rPr>
              <w:t>88.586,38</w:t>
            </w:r>
          </w:p>
        </w:tc>
        <w:tc>
          <w:tcPr>
            <w:tcW w:w="954" w:type="dxa"/>
          </w:tcPr>
          <w:p w14:paraId="2D192253" w14:textId="77777777" w:rsidR="008B20E1" w:rsidRPr="008B20E1" w:rsidRDefault="008B20E1" w:rsidP="008B20E1">
            <w:pPr>
              <w:spacing w:before="120" w:after="12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8B20E1">
              <w:rPr>
                <w:rFonts w:eastAsia="Calibri" w:cstheme="minorHAnsi"/>
                <w:sz w:val="18"/>
                <w:szCs w:val="18"/>
              </w:rPr>
              <w:t>14</w:t>
            </w:r>
          </w:p>
        </w:tc>
        <w:tc>
          <w:tcPr>
            <w:tcW w:w="1026" w:type="dxa"/>
          </w:tcPr>
          <w:p w14:paraId="38469096" w14:textId="77777777" w:rsidR="008B20E1" w:rsidRPr="008B20E1" w:rsidRDefault="008B20E1" w:rsidP="008B20E1">
            <w:pPr>
              <w:spacing w:before="120" w:after="12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8B20E1">
              <w:rPr>
                <w:rFonts w:eastAsia="Calibri" w:cstheme="minorHAnsi"/>
                <w:sz w:val="18"/>
                <w:szCs w:val="18"/>
              </w:rPr>
              <w:t>62.515,67</w:t>
            </w:r>
          </w:p>
        </w:tc>
      </w:tr>
      <w:tr w:rsidR="008B20E1" w:rsidRPr="008B20E1" w14:paraId="336B9B7A" w14:textId="77777777" w:rsidTr="00AB636A">
        <w:tc>
          <w:tcPr>
            <w:tcW w:w="2886" w:type="dxa"/>
            <w:shd w:val="clear" w:color="auto" w:fill="FABF8F"/>
          </w:tcPr>
          <w:p w14:paraId="6BA2B39F" w14:textId="77777777" w:rsidR="008B20E1" w:rsidRPr="008B20E1" w:rsidRDefault="008B20E1" w:rsidP="008B20E1">
            <w:pPr>
              <w:rPr>
                <w:rFonts w:eastAsia="Calibri" w:cstheme="minorHAnsi"/>
                <w:b/>
                <w:sz w:val="18"/>
                <w:szCs w:val="18"/>
              </w:rPr>
            </w:pPr>
            <w:r w:rsidRPr="008B20E1">
              <w:rPr>
                <w:rFonts w:eastAsia="Calibri" w:cstheme="minorHAnsi"/>
                <w:b/>
                <w:sz w:val="18"/>
                <w:szCs w:val="18"/>
              </w:rPr>
              <w:t>Dofinansowanie kosztów tworzenia i działania warsztatów terapii zajęciowej</w:t>
            </w:r>
          </w:p>
        </w:tc>
        <w:tc>
          <w:tcPr>
            <w:tcW w:w="954" w:type="dxa"/>
          </w:tcPr>
          <w:p w14:paraId="5BD1BB0B" w14:textId="77777777" w:rsidR="008B20E1" w:rsidRPr="008B20E1" w:rsidRDefault="008B20E1" w:rsidP="008B20E1">
            <w:pPr>
              <w:spacing w:before="120" w:after="120"/>
              <w:jc w:val="center"/>
              <w:rPr>
                <w:rFonts w:eastAsia="Calibri" w:cstheme="minorHAnsi"/>
                <w:bCs/>
                <w:sz w:val="18"/>
                <w:szCs w:val="18"/>
              </w:rPr>
            </w:pPr>
            <w:r w:rsidRPr="008B20E1">
              <w:rPr>
                <w:rFonts w:eastAsia="Calibri" w:cstheme="minorHAnsi"/>
                <w:bCs/>
                <w:sz w:val="18"/>
                <w:szCs w:val="18"/>
              </w:rPr>
              <w:t>5</w:t>
            </w:r>
          </w:p>
        </w:tc>
        <w:tc>
          <w:tcPr>
            <w:tcW w:w="1118" w:type="dxa"/>
          </w:tcPr>
          <w:p w14:paraId="18017E93" w14:textId="76DC7472" w:rsidR="008B20E1" w:rsidRPr="008B20E1" w:rsidRDefault="00D25420" w:rsidP="008B20E1">
            <w:pPr>
              <w:spacing w:before="120" w:after="120"/>
              <w:jc w:val="center"/>
              <w:rPr>
                <w:rFonts w:eastAsia="Calibri" w:cstheme="minorHAnsi"/>
                <w:bCs/>
                <w:sz w:val="18"/>
                <w:szCs w:val="18"/>
              </w:rPr>
            </w:pPr>
            <w:r>
              <w:rPr>
                <w:rFonts w:eastAsia="Calibri" w:cstheme="minorHAnsi"/>
                <w:bCs/>
                <w:sz w:val="18"/>
                <w:szCs w:val="18"/>
              </w:rPr>
              <w:t>6.074.880,00</w:t>
            </w:r>
          </w:p>
        </w:tc>
        <w:tc>
          <w:tcPr>
            <w:tcW w:w="955" w:type="dxa"/>
          </w:tcPr>
          <w:p w14:paraId="0C617E42" w14:textId="77777777" w:rsidR="008B20E1" w:rsidRPr="008B20E1" w:rsidRDefault="008B20E1" w:rsidP="008B20E1">
            <w:pPr>
              <w:spacing w:before="120" w:after="120"/>
              <w:jc w:val="center"/>
              <w:rPr>
                <w:rFonts w:eastAsia="Calibri" w:cstheme="minorHAnsi"/>
                <w:bCs/>
                <w:sz w:val="18"/>
                <w:szCs w:val="18"/>
              </w:rPr>
            </w:pPr>
            <w:r w:rsidRPr="008B20E1">
              <w:rPr>
                <w:rFonts w:eastAsia="Calibri" w:cstheme="minorHAnsi"/>
                <w:bCs/>
                <w:sz w:val="18"/>
                <w:szCs w:val="18"/>
              </w:rPr>
              <w:t>6</w:t>
            </w:r>
          </w:p>
        </w:tc>
        <w:tc>
          <w:tcPr>
            <w:tcW w:w="1026" w:type="dxa"/>
          </w:tcPr>
          <w:p w14:paraId="13356DF1" w14:textId="6BD13F87" w:rsidR="008B20E1" w:rsidRPr="008B20E1" w:rsidRDefault="00D25420" w:rsidP="008B20E1">
            <w:pPr>
              <w:spacing w:before="120" w:after="120"/>
              <w:jc w:val="center"/>
              <w:rPr>
                <w:rFonts w:eastAsia="Calibri" w:cstheme="minorHAnsi"/>
                <w:bCs/>
                <w:sz w:val="18"/>
                <w:szCs w:val="18"/>
              </w:rPr>
            </w:pPr>
            <w:r>
              <w:rPr>
                <w:rFonts w:eastAsia="Calibri" w:cstheme="minorHAnsi"/>
                <w:bCs/>
                <w:sz w:val="18"/>
                <w:szCs w:val="18"/>
              </w:rPr>
              <w:t>7.250.880,00</w:t>
            </w:r>
          </w:p>
        </w:tc>
        <w:tc>
          <w:tcPr>
            <w:tcW w:w="954" w:type="dxa"/>
          </w:tcPr>
          <w:p w14:paraId="03C7605D" w14:textId="77777777" w:rsidR="008B20E1" w:rsidRPr="008B20E1" w:rsidRDefault="008B20E1" w:rsidP="008B20E1">
            <w:pPr>
              <w:spacing w:before="120" w:after="120"/>
              <w:jc w:val="center"/>
              <w:rPr>
                <w:rFonts w:eastAsia="Calibri" w:cstheme="minorHAnsi"/>
                <w:bCs/>
                <w:sz w:val="18"/>
                <w:szCs w:val="18"/>
              </w:rPr>
            </w:pPr>
            <w:r w:rsidRPr="008B20E1">
              <w:rPr>
                <w:rFonts w:eastAsia="Calibri" w:cstheme="minorHAnsi"/>
                <w:bCs/>
                <w:sz w:val="18"/>
                <w:szCs w:val="18"/>
              </w:rPr>
              <w:t>6</w:t>
            </w:r>
          </w:p>
        </w:tc>
        <w:tc>
          <w:tcPr>
            <w:tcW w:w="1026" w:type="dxa"/>
          </w:tcPr>
          <w:p w14:paraId="12C890E7" w14:textId="13503E5B" w:rsidR="008B20E1" w:rsidRPr="008B20E1" w:rsidRDefault="00D25420" w:rsidP="008B20E1">
            <w:pPr>
              <w:spacing w:before="120" w:after="120"/>
              <w:jc w:val="center"/>
              <w:rPr>
                <w:rFonts w:eastAsia="Calibri" w:cstheme="minorHAnsi"/>
                <w:bCs/>
                <w:sz w:val="18"/>
                <w:szCs w:val="18"/>
              </w:rPr>
            </w:pPr>
            <w:r>
              <w:rPr>
                <w:rFonts w:eastAsia="Calibri" w:cstheme="minorHAnsi"/>
                <w:bCs/>
                <w:sz w:val="18"/>
                <w:szCs w:val="18"/>
              </w:rPr>
              <w:t>8.258.880,00</w:t>
            </w:r>
          </w:p>
        </w:tc>
      </w:tr>
    </w:tbl>
    <w:p w14:paraId="42385B95" w14:textId="77777777" w:rsidR="008B20E1" w:rsidRPr="008B20E1" w:rsidRDefault="008B20E1" w:rsidP="008B20E1">
      <w:pPr>
        <w:spacing w:line="240" w:lineRule="auto"/>
        <w:contextualSpacing/>
        <w:jc w:val="both"/>
        <w:rPr>
          <w:rFonts w:eastAsia="Calibri" w:cstheme="minorHAnsi"/>
          <w:b/>
          <w:bCs/>
        </w:rPr>
      </w:pPr>
      <w:r w:rsidRPr="008B20E1">
        <w:rPr>
          <w:rFonts w:cstheme="minorHAnsi"/>
          <w:color w:val="222222"/>
          <w:sz w:val="16"/>
          <w:szCs w:val="16"/>
          <w:shd w:val="clear" w:color="auto" w:fill="FFFFFF"/>
        </w:rPr>
        <w:t>Źródło: Powiatowe Centrum Pomocy Rodzinie w Płocku</w:t>
      </w:r>
    </w:p>
    <w:p w14:paraId="071E28D1" w14:textId="77777777" w:rsidR="008B20E1" w:rsidRPr="008B20E1" w:rsidRDefault="008B20E1" w:rsidP="008B20E1">
      <w:pPr>
        <w:spacing w:line="240" w:lineRule="auto"/>
        <w:contextualSpacing/>
        <w:jc w:val="both"/>
        <w:rPr>
          <w:rFonts w:eastAsia="Calibri" w:cstheme="minorHAnsi"/>
          <w:b/>
          <w:bCs/>
        </w:rPr>
      </w:pPr>
    </w:p>
    <w:p w14:paraId="2B108A8E" w14:textId="73665107" w:rsidR="008B20E1" w:rsidRPr="008B20E1" w:rsidRDefault="008B20E1" w:rsidP="000A1CA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8B20E1">
        <w:rPr>
          <w:rFonts w:ascii="Times New Roman" w:hAnsi="Times New Roman" w:cs="Times New Roman"/>
          <w:color w:val="000000"/>
          <w:sz w:val="24"/>
        </w:rPr>
        <w:t xml:space="preserve">Od 2012 roku Powiat </w:t>
      </w:r>
      <w:r w:rsidR="00310132">
        <w:rPr>
          <w:rFonts w:ascii="Times New Roman" w:hAnsi="Times New Roman" w:cs="Times New Roman"/>
          <w:color w:val="000000"/>
          <w:sz w:val="24"/>
        </w:rPr>
        <w:t>P</w:t>
      </w:r>
      <w:r w:rsidRPr="008B20E1">
        <w:rPr>
          <w:rFonts w:ascii="Times New Roman" w:hAnsi="Times New Roman" w:cs="Times New Roman"/>
          <w:color w:val="000000"/>
          <w:sz w:val="24"/>
        </w:rPr>
        <w:t>łocki za pośrednictwem Powiatowego Centrum Pomocy Rodzinie</w:t>
      </w:r>
      <w:r w:rsidRPr="008B20E1">
        <w:rPr>
          <w:rFonts w:ascii="Times New Roman" w:hAnsi="Times New Roman" w:cs="Times New Roman"/>
          <w:color w:val="000000"/>
          <w:sz w:val="24"/>
        </w:rPr>
        <w:br/>
        <w:t xml:space="preserve"> w Płocku realizuje pilotażowy program ,,Aktywny samorząd”, którego głównym celem jest wyeliminowanie lub zmniejszenie barier ograniczających uczestnictwo osób niepełnosprawnych w życiu społecznym, zawodowym i w dostępie do edukacji. Formy i zakres pomocy udzielanej w ramach programu: </w:t>
      </w:r>
    </w:p>
    <w:p w14:paraId="34A03F01" w14:textId="77777777" w:rsidR="008B20E1" w:rsidRPr="008B20E1" w:rsidRDefault="008B20E1" w:rsidP="008B20E1">
      <w:pPr>
        <w:autoSpaceDE w:val="0"/>
        <w:autoSpaceDN w:val="0"/>
        <w:adjustRightInd w:val="0"/>
        <w:spacing w:after="19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8B20E1">
        <w:rPr>
          <w:rFonts w:ascii="Times New Roman" w:hAnsi="Times New Roman" w:cs="Times New Roman"/>
          <w:b/>
          <w:bCs/>
          <w:color w:val="000000"/>
          <w:sz w:val="24"/>
        </w:rPr>
        <w:t xml:space="preserve">1. Moduł I </w:t>
      </w:r>
      <w:r w:rsidRPr="008B20E1">
        <w:rPr>
          <w:rFonts w:ascii="Times New Roman" w:hAnsi="Times New Roman" w:cs="Times New Roman"/>
          <w:color w:val="000000"/>
          <w:sz w:val="24"/>
        </w:rPr>
        <w:t xml:space="preserve">– likwidacja barier utrudniających aktywizację społeczną i zawodową, </w:t>
      </w:r>
    </w:p>
    <w:p w14:paraId="029DE5E7" w14:textId="77777777" w:rsidR="008B20E1" w:rsidRPr="008B20E1" w:rsidRDefault="008B20E1" w:rsidP="008B20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8B20E1">
        <w:rPr>
          <w:rFonts w:ascii="Times New Roman" w:hAnsi="Times New Roman" w:cs="Times New Roman"/>
          <w:b/>
          <w:bCs/>
          <w:color w:val="000000"/>
          <w:sz w:val="24"/>
        </w:rPr>
        <w:t xml:space="preserve">2. Moduł II </w:t>
      </w:r>
      <w:r w:rsidRPr="008B20E1">
        <w:rPr>
          <w:rFonts w:ascii="Times New Roman" w:hAnsi="Times New Roman" w:cs="Times New Roman"/>
          <w:color w:val="000000"/>
          <w:sz w:val="24"/>
        </w:rPr>
        <w:t xml:space="preserve">– pomoc w uzyskaniu wykształcenia na poziomie wyższym; </w:t>
      </w:r>
    </w:p>
    <w:p w14:paraId="7E898EE7" w14:textId="77777777" w:rsidR="008B20E1" w:rsidRPr="008B20E1" w:rsidRDefault="008B20E1" w:rsidP="006A57A7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8B20E1">
        <w:rPr>
          <w:rFonts w:ascii="Times New Roman" w:hAnsi="Times New Roman" w:cs="Times New Roman"/>
          <w:sz w:val="24"/>
        </w:rPr>
        <w:t xml:space="preserve">a) opłata za naukę (czesne), </w:t>
      </w:r>
    </w:p>
    <w:p w14:paraId="7E3C38C4" w14:textId="77777777" w:rsidR="008B20E1" w:rsidRPr="008B20E1" w:rsidRDefault="008B20E1" w:rsidP="006A57A7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8B20E1">
        <w:rPr>
          <w:rFonts w:ascii="Times New Roman" w:hAnsi="Times New Roman" w:cs="Times New Roman"/>
          <w:sz w:val="24"/>
        </w:rPr>
        <w:t xml:space="preserve">b) dodatek na pokrycie kosztów kształcenia (nie podlega rozliczeniu). </w:t>
      </w:r>
    </w:p>
    <w:p w14:paraId="675AA9EB" w14:textId="77777777" w:rsidR="008B20E1" w:rsidRPr="008B20E1" w:rsidRDefault="008B20E1" w:rsidP="008B20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230DE21" w14:textId="77777777" w:rsidR="000A1CAD" w:rsidRDefault="000A1CAD">
      <w:pPr>
        <w:rPr>
          <w:rFonts w:ascii="Times New Roman" w:hAnsi="Times New Roman" w:cs="Times New Roman"/>
          <w:b/>
          <w:bCs/>
          <w:sz w:val="20"/>
        </w:rPr>
      </w:pPr>
      <w:bookmarkStart w:id="34" w:name="_Hlk30668387"/>
      <w:r>
        <w:rPr>
          <w:rFonts w:ascii="Times New Roman" w:hAnsi="Times New Roman" w:cs="Times New Roman"/>
          <w:b/>
          <w:bCs/>
          <w:sz w:val="20"/>
        </w:rPr>
        <w:br w:type="page"/>
      </w:r>
    </w:p>
    <w:p w14:paraId="1C3579CF" w14:textId="6433308A" w:rsidR="008B20E1" w:rsidRDefault="00846584" w:rsidP="008B20E1">
      <w:pPr>
        <w:spacing w:line="240" w:lineRule="auto"/>
        <w:ind w:left="993" w:hanging="993"/>
        <w:contextualSpacing/>
        <w:jc w:val="both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lastRenderedPageBreak/>
        <w:t>Tabela 38</w:t>
      </w:r>
      <w:r w:rsidR="008B20E1" w:rsidRPr="008B20E1">
        <w:rPr>
          <w:rFonts w:ascii="Times New Roman" w:hAnsi="Times New Roman" w:cs="Times New Roman"/>
          <w:b/>
          <w:bCs/>
          <w:sz w:val="20"/>
        </w:rPr>
        <w:t>. Rodzaje i formy wsparcia dla osób niepełnosprawnych w ramach pilotażowego programu „Aktywny Samorząd” w latach 2021-2023</w:t>
      </w:r>
    </w:p>
    <w:p w14:paraId="50509F7B" w14:textId="77777777" w:rsidR="00F678C2" w:rsidRPr="008B20E1" w:rsidRDefault="00F678C2" w:rsidP="008B20E1">
      <w:pPr>
        <w:spacing w:line="240" w:lineRule="auto"/>
        <w:ind w:left="993" w:hanging="993"/>
        <w:contextualSpacing/>
        <w:jc w:val="both"/>
        <w:rPr>
          <w:rFonts w:ascii="Times New Roman" w:eastAsia="Calibri" w:hAnsi="Times New Roman" w:cs="Times New Roman"/>
          <w:b/>
          <w:bCs/>
          <w:sz w:val="20"/>
        </w:rPr>
      </w:pPr>
    </w:p>
    <w:tbl>
      <w:tblPr>
        <w:tblStyle w:val="Tabela-Siatka18"/>
        <w:tblW w:w="0" w:type="auto"/>
        <w:tblLook w:val="04A0" w:firstRow="1" w:lastRow="0" w:firstColumn="1" w:lastColumn="0" w:noHBand="0" w:noVBand="1"/>
      </w:tblPr>
      <w:tblGrid>
        <w:gridCol w:w="1671"/>
        <w:gridCol w:w="1124"/>
        <w:gridCol w:w="1169"/>
        <w:gridCol w:w="1134"/>
        <w:gridCol w:w="1418"/>
        <w:gridCol w:w="1134"/>
        <w:gridCol w:w="1269"/>
      </w:tblGrid>
      <w:tr w:rsidR="008B20E1" w:rsidRPr="008B20E1" w14:paraId="5F8A9881" w14:textId="77777777" w:rsidTr="002F73B8">
        <w:tc>
          <w:tcPr>
            <w:tcW w:w="1671" w:type="dxa"/>
            <w:vMerge w:val="restart"/>
            <w:shd w:val="clear" w:color="auto" w:fill="CCFFCC"/>
          </w:tcPr>
          <w:bookmarkEnd w:id="34"/>
          <w:p w14:paraId="4A8EC115" w14:textId="77777777" w:rsidR="008B20E1" w:rsidRPr="008B20E1" w:rsidRDefault="008B20E1" w:rsidP="008B20E1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8B20E1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„Aktywny samorząd”</w:t>
            </w:r>
          </w:p>
        </w:tc>
        <w:tc>
          <w:tcPr>
            <w:tcW w:w="2293" w:type="dxa"/>
            <w:gridSpan w:val="2"/>
            <w:shd w:val="clear" w:color="auto" w:fill="CCFFCC"/>
            <w:vAlign w:val="center"/>
          </w:tcPr>
          <w:p w14:paraId="03BFB574" w14:textId="77777777" w:rsidR="002F73B8" w:rsidRDefault="002F73B8" w:rsidP="008B20E1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18"/>
                <w:szCs w:val="18"/>
              </w:rPr>
            </w:pPr>
          </w:p>
          <w:p w14:paraId="7E2B7B65" w14:textId="5B5C6C9D" w:rsidR="008B20E1" w:rsidRDefault="008B20E1" w:rsidP="008B20E1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18"/>
                <w:szCs w:val="18"/>
              </w:rPr>
            </w:pPr>
            <w:r w:rsidRPr="008B20E1">
              <w:rPr>
                <w:rFonts w:cstheme="minorHAnsi"/>
                <w:b/>
                <w:color w:val="000000"/>
                <w:sz w:val="18"/>
                <w:szCs w:val="18"/>
              </w:rPr>
              <w:t>2021</w:t>
            </w:r>
          </w:p>
          <w:p w14:paraId="61921606" w14:textId="6608E44E" w:rsidR="002F73B8" w:rsidRPr="008B20E1" w:rsidRDefault="002F73B8" w:rsidP="008B20E1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shd w:val="clear" w:color="auto" w:fill="CCFFCC"/>
            <w:vAlign w:val="center"/>
          </w:tcPr>
          <w:p w14:paraId="3C63C463" w14:textId="77777777" w:rsidR="008B20E1" w:rsidRPr="008B20E1" w:rsidRDefault="008B20E1" w:rsidP="008B20E1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18"/>
                <w:szCs w:val="18"/>
              </w:rPr>
            </w:pPr>
            <w:r w:rsidRPr="008B20E1">
              <w:rPr>
                <w:rFonts w:cstheme="minorHAnsi"/>
                <w:b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403" w:type="dxa"/>
            <w:gridSpan w:val="2"/>
            <w:shd w:val="clear" w:color="auto" w:fill="CCFFCC"/>
            <w:vAlign w:val="center"/>
          </w:tcPr>
          <w:p w14:paraId="5A71EC7F" w14:textId="77777777" w:rsidR="008B20E1" w:rsidRPr="008B20E1" w:rsidRDefault="008B20E1" w:rsidP="008B20E1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18"/>
                <w:szCs w:val="18"/>
              </w:rPr>
            </w:pPr>
            <w:r w:rsidRPr="008B20E1">
              <w:rPr>
                <w:rFonts w:cstheme="minorHAnsi"/>
                <w:b/>
                <w:color w:val="000000"/>
                <w:sz w:val="18"/>
                <w:szCs w:val="18"/>
              </w:rPr>
              <w:t>2023</w:t>
            </w:r>
          </w:p>
        </w:tc>
      </w:tr>
      <w:tr w:rsidR="008B20E1" w:rsidRPr="008B20E1" w14:paraId="42DCAEFB" w14:textId="77777777" w:rsidTr="00AB636A">
        <w:tc>
          <w:tcPr>
            <w:tcW w:w="1671" w:type="dxa"/>
            <w:vMerge/>
            <w:shd w:val="clear" w:color="auto" w:fill="CCFFCC"/>
          </w:tcPr>
          <w:p w14:paraId="63097AEE" w14:textId="77777777" w:rsidR="008B20E1" w:rsidRPr="008B20E1" w:rsidRDefault="008B20E1" w:rsidP="008B20E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CCFFCC"/>
          </w:tcPr>
          <w:p w14:paraId="7DBDF624" w14:textId="77777777" w:rsidR="008B20E1" w:rsidRPr="008B20E1" w:rsidRDefault="008B20E1" w:rsidP="008B20E1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8B20E1">
              <w:rPr>
                <w:rFonts w:cstheme="minorHAnsi"/>
                <w:color w:val="000000"/>
                <w:sz w:val="18"/>
                <w:szCs w:val="18"/>
              </w:rPr>
              <w:t>Liczba osób</w:t>
            </w:r>
          </w:p>
        </w:tc>
        <w:tc>
          <w:tcPr>
            <w:tcW w:w="1169" w:type="dxa"/>
            <w:shd w:val="clear" w:color="auto" w:fill="CCFFCC"/>
          </w:tcPr>
          <w:p w14:paraId="7B98C2AD" w14:textId="77777777" w:rsidR="008B20E1" w:rsidRPr="008B20E1" w:rsidRDefault="008B20E1" w:rsidP="008B20E1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8B20E1">
              <w:rPr>
                <w:rFonts w:cstheme="minorHAnsi"/>
                <w:color w:val="000000"/>
                <w:sz w:val="18"/>
                <w:szCs w:val="18"/>
              </w:rPr>
              <w:t>Kwota wypłacona</w:t>
            </w:r>
          </w:p>
        </w:tc>
        <w:tc>
          <w:tcPr>
            <w:tcW w:w="1134" w:type="dxa"/>
            <w:shd w:val="clear" w:color="auto" w:fill="CCFFCC"/>
          </w:tcPr>
          <w:p w14:paraId="2E7173F0" w14:textId="77777777" w:rsidR="008B20E1" w:rsidRPr="008B20E1" w:rsidRDefault="008B20E1" w:rsidP="008B20E1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8B20E1">
              <w:rPr>
                <w:rFonts w:cstheme="minorHAnsi"/>
                <w:color w:val="000000"/>
                <w:sz w:val="18"/>
                <w:szCs w:val="18"/>
              </w:rPr>
              <w:t>Liczba osób</w:t>
            </w:r>
          </w:p>
        </w:tc>
        <w:tc>
          <w:tcPr>
            <w:tcW w:w="1418" w:type="dxa"/>
            <w:shd w:val="clear" w:color="auto" w:fill="CCFFCC"/>
          </w:tcPr>
          <w:p w14:paraId="5179993A" w14:textId="77777777" w:rsidR="008B20E1" w:rsidRPr="008B20E1" w:rsidRDefault="008B20E1" w:rsidP="008B20E1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8B20E1">
              <w:rPr>
                <w:rFonts w:cstheme="minorHAnsi"/>
                <w:color w:val="000000"/>
                <w:sz w:val="18"/>
                <w:szCs w:val="18"/>
              </w:rPr>
              <w:t>Kwota wypłacona</w:t>
            </w:r>
          </w:p>
        </w:tc>
        <w:tc>
          <w:tcPr>
            <w:tcW w:w="1134" w:type="dxa"/>
            <w:shd w:val="clear" w:color="auto" w:fill="CCFFCC"/>
          </w:tcPr>
          <w:p w14:paraId="40F81425" w14:textId="77777777" w:rsidR="008B20E1" w:rsidRPr="008B20E1" w:rsidRDefault="008B20E1" w:rsidP="008B20E1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8B20E1">
              <w:rPr>
                <w:rFonts w:cstheme="minorHAnsi"/>
                <w:color w:val="000000"/>
                <w:sz w:val="18"/>
                <w:szCs w:val="18"/>
              </w:rPr>
              <w:t>Liczba osób</w:t>
            </w:r>
          </w:p>
        </w:tc>
        <w:tc>
          <w:tcPr>
            <w:tcW w:w="1269" w:type="dxa"/>
            <w:shd w:val="clear" w:color="auto" w:fill="CCFFCC"/>
          </w:tcPr>
          <w:p w14:paraId="0829B3A0" w14:textId="77777777" w:rsidR="008B20E1" w:rsidRPr="008B20E1" w:rsidRDefault="008B20E1" w:rsidP="008B20E1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8B20E1">
              <w:rPr>
                <w:rFonts w:cstheme="minorHAnsi"/>
                <w:color w:val="000000"/>
                <w:sz w:val="18"/>
                <w:szCs w:val="18"/>
              </w:rPr>
              <w:t>Kwota wypłacona</w:t>
            </w:r>
          </w:p>
        </w:tc>
      </w:tr>
      <w:tr w:rsidR="008B20E1" w:rsidRPr="008B20E1" w14:paraId="7F92B62E" w14:textId="77777777" w:rsidTr="00AB636A">
        <w:trPr>
          <w:trHeight w:val="327"/>
        </w:trPr>
        <w:tc>
          <w:tcPr>
            <w:tcW w:w="1671" w:type="dxa"/>
            <w:shd w:val="clear" w:color="auto" w:fill="CCFFCC"/>
          </w:tcPr>
          <w:p w14:paraId="2731B352" w14:textId="77777777" w:rsidR="008B20E1" w:rsidRPr="008B20E1" w:rsidRDefault="008B20E1" w:rsidP="008B20E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  <w:sz w:val="18"/>
                <w:szCs w:val="18"/>
              </w:rPr>
            </w:pPr>
            <w:r w:rsidRPr="008B20E1">
              <w:rPr>
                <w:rFonts w:cstheme="minorHAnsi"/>
                <w:b/>
                <w:color w:val="000000"/>
                <w:sz w:val="18"/>
                <w:szCs w:val="18"/>
              </w:rPr>
              <w:t>MODUŁ I</w:t>
            </w:r>
          </w:p>
        </w:tc>
        <w:tc>
          <w:tcPr>
            <w:tcW w:w="1124" w:type="dxa"/>
          </w:tcPr>
          <w:p w14:paraId="38B905FD" w14:textId="77777777" w:rsidR="008B20E1" w:rsidRPr="008B20E1" w:rsidRDefault="008B20E1" w:rsidP="008B20E1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8B20E1">
              <w:rPr>
                <w:rFonts w:cstheme="minorHAns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169" w:type="dxa"/>
          </w:tcPr>
          <w:p w14:paraId="2D279367" w14:textId="77777777" w:rsidR="008B20E1" w:rsidRPr="008B20E1" w:rsidRDefault="008B20E1" w:rsidP="008B20E1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8B20E1">
              <w:rPr>
                <w:rFonts w:cstheme="minorHAnsi"/>
                <w:color w:val="000000"/>
                <w:sz w:val="18"/>
                <w:szCs w:val="18"/>
              </w:rPr>
              <w:t>288.749,99</w:t>
            </w:r>
          </w:p>
        </w:tc>
        <w:tc>
          <w:tcPr>
            <w:tcW w:w="1134" w:type="dxa"/>
          </w:tcPr>
          <w:p w14:paraId="624E9DBF" w14:textId="77777777" w:rsidR="008B20E1" w:rsidRPr="008B20E1" w:rsidRDefault="008B20E1" w:rsidP="008B20E1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8B20E1">
              <w:rPr>
                <w:rFonts w:cstheme="minorHAns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418" w:type="dxa"/>
          </w:tcPr>
          <w:p w14:paraId="7D06A597" w14:textId="77777777" w:rsidR="008B20E1" w:rsidRPr="008B20E1" w:rsidRDefault="008B20E1" w:rsidP="008B20E1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8B20E1">
              <w:rPr>
                <w:rFonts w:cstheme="minorHAnsi"/>
                <w:color w:val="000000"/>
                <w:sz w:val="18"/>
                <w:szCs w:val="18"/>
              </w:rPr>
              <w:t>200.105,12</w:t>
            </w:r>
          </w:p>
        </w:tc>
        <w:tc>
          <w:tcPr>
            <w:tcW w:w="1134" w:type="dxa"/>
          </w:tcPr>
          <w:p w14:paraId="030B7FB4" w14:textId="77777777" w:rsidR="008B20E1" w:rsidRPr="008B20E1" w:rsidRDefault="008B20E1" w:rsidP="008B20E1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8B20E1">
              <w:rPr>
                <w:rFonts w:cstheme="minorHAns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269" w:type="dxa"/>
          </w:tcPr>
          <w:p w14:paraId="6B2EDAF4" w14:textId="77777777" w:rsidR="008B20E1" w:rsidRPr="008B20E1" w:rsidRDefault="008B20E1" w:rsidP="008B20E1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8B20E1">
              <w:rPr>
                <w:rFonts w:cstheme="minorHAnsi"/>
                <w:color w:val="000000"/>
                <w:sz w:val="18"/>
                <w:szCs w:val="18"/>
              </w:rPr>
              <w:t>241.129,09</w:t>
            </w:r>
          </w:p>
        </w:tc>
      </w:tr>
      <w:tr w:rsidR="008B20E1" w:rsidRPr="008B20E1" w14:paraId="1772A6E8" w14:textId="77777777" w:rsidTr="00AB636A">
        <w:trPr>
          <w:trHeight w:val="418"/>
        </w:trPr>
        <w:tc>
          <w:tcPr>
            <w:tcW w:w="1671" w:type="dxa"/>
            <w:shd w:val="clear" w:color="auto" w:fill="CCFFCC"/>
          </w:tcPr>
          <w:p w14:paraId="3A63F713" w14:textId="77777777" w:rsidR="008B20E1" w:rsidRPr="008B20E1" w:rsidRDefault="008B20E1" w:rsidP="008B20E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  <w:sz w:val="18"/>
                <w:szCs w:val="18"/>
              </w:rPr>
            </w:pPr>
            <w:r w:rsidRPr="008B20E1">
              <w:rPr>
                <w:rFonts w:cstheme="minorHAnsi"/>
                <w:b/>
                <w:color w:val="000000"/>
                <w:sz w:val="18"/>
                <w:szCs w:val="18"/>
              </w:rPr>
              <w:t>MODUŁ II</w:t>
            </w:r>
          </w:p>
        </w:tc>
        <w:tc>
          <w:tcPr>
            <w:tcW w:w="1124" w:type="dxa"/>
          </w:tcPr>
          <w:p w14:paraId="280A7131" w14:textId="77777777" w:rsidR="008B20E1" w:rsidRPr="008B20E1" w:rsidRDefault="008B20E1" w:rsidP="008B20E1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8B20E1">
              <w:rPr>
                <w:rFonts w:cstheme="minorHAns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169" w:type="dxa"/>
          </w:tcPr>
          <w:p w14:paraId="33A51DBF" w14:textId="77777777" w:rsidR="008B20E1" w:rsidRPr="008B20E1" w:rsidRDefault="008B20E1" w:rsidP="008B20E1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8B20E1">
              <w:rPr>
                <w:rFonts w:cstheme="minorHAnsi"/>
                <w:color w:val="000000"/>
                <w:sz w:val="18"/>
                <w:szCs w:val="18"/>
              </w:rPr>
              <w:t>99.104,49</w:t>
            </w:r>
          </w:p>
        </w:tc>
        <w:tc>
          <w:tcPr>
            <w:tcW w:w="1134" w:type="dxa"/>
          </w:tcPr>
          <w:p w14:paraId="60730406" w14:textId="77777777" w:rsidR="008B20E1" w:rsidRPr="008B20E1" w:rsidRDefault="008B20E1" w:rsidP="008B20E1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8B20E1">
              <w:rPr>
                <w:rFonts w:cstheme="minorHAns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418" w:type="dxa"/>
          </w:tcPr>
          <w:p w14:paraId="376E39A4" w14:textId="77777777" w:rsidR="008B20E1" w:rsidRPr="008B20E1" w:rsidRDefault="008B20E1" w:rsidP="008B20E1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8B20E1">
              <w:rPr>
                <w:rFonts w:cstheme="minorHAnsi"/>
                <w:color w:val="000000"/>
                <w:sz w:val="18"/>
                <w:szCs w:val="18"/>
              </w:rPr>
              <w:t>94.379,00</w:t>
            </w:r>
          </w:p>
        </w:tc>
        <w:tc>
          <w:tcPr>
            <w:tcW w:w="1134" w:type="dxa"/>
          </w:tcPr>
          <w:p w14:paraId="1AA60BCB" w14:textId="77777777" w:rsidR="008B20E1" w:rsidRPr="008B20E1" w:rsidRDefault="008B20E1" w:rsidP="008B20E1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8B20E1">
              <w:rPr>
                <w:rFonts w:cstheme="minorHAns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269" w:type="dxa"/>
          </w:tcPr>
          <w:p w14:paraId="6F1F1B99" w14:textId="77777777" w:rsidR="008B20E1" w:rsidRPr="008B20E1" w:rsidRDefault="008B20E1" w:rsidP="008B20E1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8B20E1">
              <w:rPr>
                <w:rFonts w:cstheme="minorHAnsi"/>
                <w:color w:val="000000"/>
                <w:sz w:val="18"/>
                <w:szCs w:val="18"/>
              </w:rPr>
              <w:t>85.029,50</w:t>
            </w:r>
          </w:p>
        </w:tc>
      </w:tr>
      <w:tr w:rsidR="008B20E1" w:rsidRPr="008B20E1" w14:paraId="7D187E28" w14:textId="77777777" w:rsidTr="00AB636A">
        <w:trPr>
          <w:trHeight w:val="424"/>
        </w:trPr>
        <w:tc>
          <w:tcPr>
            <w:tcW w:w="1671" w:type="dxa"/>
            <w:shd w:val="clear" w:color="auto" w:fill="CCFFCC"/>
          </w:tcPr>
          <w:p w14:paraId="2479E288" w14:textId="77777777" w:rsidR="008B20E1" w:rsidRPr="008B20E1" w:rsidRDefault="008B20E1" w:rsidP="008B20E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  <w:sz w:val="18"/>
                <w:szCs w:val="18"/>
              </w:rPr>
            </w:pPr>
            <w:r w:rsidRPr="008B20E1">
              <w:rPr>
                <w:rFonts w:cstheme="minorHAnsi"/>
                <w:b/>
                <w:color w:val="000000"/>
                <w:sz w:val="18"/>
                <w:szCs w:val="18"/>
              </w:rPr>
              <w:t>Razem</w:t>
            </w:r>
          </w:p>
        </w:tc>
        <w:tc>
          <w:tcPr>
            <w:tcW w:w="1124" w:type="dxa"/>
          </w:tcPr>
          <w:p w14:paraId="72F4437C" w14:textId="77777777" w:rsidR="008B20E1" w:rsidRPr="008B20E1" w:rsidRDefault="008B20E1" w:rsidP="008B20E1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8B20E1">
              <w:rPr>
                <w:rFonts w:cstheme="minorHAnsi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169" w:type="dxa"/>
          </w:tcPr>
          <w:p w14:paraId="1FCDE236" w14:textId="77777777" w:rsidR="008B20E1" w:rsidRPr="008B20E1" w:rsidRDefault="008B20E1" w:rsidP="008B20E1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8B20E1">
              <w:rPr>
                <w:rFonts w:cstheme="minorHAnsi"/>
                <w:color w:val="000000"/>
                <w:sz w:val="18"/>
                <w:szCs w:val="18"/>
              </w:rPr>
              <w:t>387.854,48</w:t>
            </w:r>
          </w:p>
        </w:tc>
        <w:tc>
          <w:tcPr>
            <w:tcW w:w="1134" w:type="dxa"/>
          </w:tcPr>
          <w:p w14:paraId="386BF654" w14:textId="77777777" w:rsidR="008B20E1" w:rsidRPr="008B20E1" w:rsidRDefault="008B20E1" w:rsidP="008B20E1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8B20E1">
              <w:rPr>
                <w:rFonts w:cstheme="minorHAns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418" w:type="dxa"/>
          </w:tcPr>
          <w:p w14:paraId="20D5BDA6" w14:textId="77777777" w:rsidR="008B20E1" w:rsidRPr="008B20E1" w:rsidRDefault="008B20E1" w:rsidP="008B20E1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8B20E1">
              <w:rPr>
                <w:rFonts w:cstheme="minorHAnsi"/>
                <w:color w:val="000000"/>
                <w:sz w:val="18"/>
                <w:szCs w:val="18"/>
              </w:rPr>
              <w:t>294.484,12</w:t>
            </w:r>
          </w:p>
        </w:tc>
        <w:tc>
          <w:tcPr>
            <w:tcW w:w="1134" w:type="dxa"/>
          </w:tcPr>
          <w:p w14:paraId="42D94792" w14:textId="77777777" w:rsidR="008B20E1" w:rsidRPr="008B20E1" w:rsidRDefault="008B20E1" w:rsidP="008B20E1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8B20E1">
              <w:rPr>
                <w:rFonts w:cstheme="minorHAns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269" w:type="dxa"/>
          </w:tcPr>
          <w:p w14:paraId="249B83B5" w14:textId="77777777" w:rsidR="008B20E1" w:rsidRPr="008B20E1" w:rsidRDefault="008B20E1" w:rsidP="008B20E1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8B20E1">
              <w:rPr>
                <w:rFonts w:cstheme="minorHAnsi"/>
                <w:color w:val="000000"/>
                <w:sz w:val="18"/>
                <w:szCs w:val="18"/>
              </w:rPr>
              <w:t>326.158,59</w:t>
            </w:r>
          </w:p>
        </w:tc>
      </w:tr>
    </w:tbl>
    <w:p w14:paraId="2FACC8B5" w14:textId="77777777" w:rsidR="008B20E1" w:rsidRPr="008B20E1" w:rsidRDefault="008B20E1" w:rsidP="008B20E1">
      <w:pPr>
        <w:spacing w:line="240" w:lineRule="auto"/>
        <w:contextualSpacing/>
        <w:jc w:val="both"/>
        <w:rPr>
          <w:rFonts w:eastAsia="Calibri" w:cstheme="minorHAnsi"/>
          <w:b/>
          <w:bCs/>
        </w:rPr>
      </w:pPr>
      <w:r w:rsidRPr="008B20E1">
        <w:rPr>
          <w:rFonts w:cstheme="minorHAnsi"/>
          <w:color w:val="222222"/>
          <w:sz w:val="16"/>
          <w:szCs w:val="16"/>
          <w:shd w:val="clear" w:color="auto" w:fill="FFFFFF"/>
        </w:rPr>
        <w:t>Źródło: Powiatowe Centrum Pomocy Rodzinie w Płocku</w:t>
      </w:r>
    </w:p>
    <w:p w14:paraId="76BDE9E2" w14:textId="7F266FD8" w:rsidR="008B20E1" w:rsidRPr="00CD21A2" w:rsidRDefault="008B20E1" w:rsidP="00310132">
      <w:pPr>
        <w:spacing w:after="0" w:line="360" w:lineRule="auto"/>
        <w:jc w:val="both"/>
        <w:rPr>
          <w:rFonts w:cstheme="minorHAnsi"/>
          <w:color w:val="222222"/>
          <w:shd w:val="clear" w:color="auto" w:fill="FFFFFF"/>
        </w:rPr>
      </w:pPr>
    </w:p>
    <w:p w14:paraId="16298A78" w14:textId="0F047FC5" w:rsidR="008A5FBE" w:rsidRPr="00F678C2" w:rsidRDefault="00A34F2B" w:rsidP="008A5FB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8C2">
        <w:rPr>
          <w:rFonts w:ascii="Times New Roman" w:hAnsi="Times New Roman" w:cs="Times New Roman"/>
          <w:sz w:val="24"/>
          <w:szCs w:val="24"/>
        </w:rPr>
        <w:t xml:space="preserve">W powiecie płockim </w:t>
      </w:r>
      <w:r w:rsidR="008B2B36" w:rsidRPr="00F678C2">
        <w:rPr>
          <w:rFonts w:ascii="Times New Roman" w:hAnsi="Times New Roman" w:cs="Times New Roman"/>
          <w:sz w:val="24"/>
          <w:szCs w:val="24"/>
        </w:rPr>
        <w:t xml:space="preserve">w okresie </w:t>
      </w:r>
      <w:r w:rsidR="00310132" w:rsidRPr="00F678C2">
        <w:rPr>
          <w:rFonts w:ascii="Times New Roman" w:hAnsi="Times New Roman" w:cs="Times New Roman"/>
          <w:sz w:val="24"/>
          <w:szCs w:val="24"/>
        </w:rPr>
        <w:t>2021-2023</w:t>
      </w:r>
      <w:r w:rsidR="008B2B36" w:rsidRPr="00F678C2">
        <w:rPr>
          <w:rFonts w:ascii="Times New Roman" w:hAnsi="Times New Roman" w:cs="Times New Roman"/>
          <w:sz w:val="24"/>
          <w:szCs w:val="24"/>
        </w:rPr>
        <w:t xml:space="preserve"> realizowany był „</w:t>
      </w:r>
      <w:r w:rsidRPr="00F678C2">
        <w:rPr>
          <w:rFonts w:ascii="Times New Roman" w:hAnsi="Times New Roman" w:cs="Times New Roman"/>
          <w:sz w:val="24"/>
          <w:szCs w:val="24"/>
        </w:rPr>
        <w:t>Program wyrównywania róż</w:t>
      </w:r>
      <w:r w:rsidR="00A223FA" w:rsidRPr="00F678C2">
        <w:rPr>
          <w:rFonts w:ascii="Times New Roman" w:hAnsi="Times New Roman" w:cs="Times New Roman"/>
          <w:sz w:val="24"/>
          <w:szCs w:val="24"/>
        </w:rPr>
        <w:t>nic między regionami</w:t>
      </w:r>
      <w:r w:rsidR="008B2B36" w:rsidRPr="00F678C2">
        <w:rPr>
          <w:rFonts w:ascii="Times New Roman" w:hAnsi="Times New Roman" w:cs="Times New Roman"/>
          <w:sz w:val="24"/>
          <w:szCs w:val="24"/>
        </w:rPr>
        <w:t xml:space="preserve">”. Celem strategicznym programu jest </w:t>
      </w:r>
      <w:r w:rsidR="0053462E" w:rsidRPr="00F678C2">
        <w:rPr>
          <w:rFonts w:ascii="Times New Roman" w:hAnsi="Times New Roman" w:cs="Times New Roman"/>
          <w:sz w:val="24"/>
          <w:szCs w:val="24"/>
        </w:rPr>
        <w:t xml:space="preserve">wyrównywanie szans oraz zwiększenie dostępu osób niepełnosprawnych do rehabilitacji zawodowej i społecznej </w:t>
      </w:r>
      <w:r w:rsidR="00845C7F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53462E" w:rsidRPr="00F678C2">
        <w:rPr>
          <w:rFonts w:ascii="Times New Roman" w:hAnsi="Times New Roman" w:cs="Times New Roman"/>
          <w:sz w:val="24"/>
          <w:szCs w:val="24"/>
        </w:rPr>
        <w:t xml:space="preserve">ze szczególnym uwzględnieniem osób zamieszkujących regiony słabiej rozwinięte gospodarczo i społecznie, a działania podjęte w ramach realizacji programu zgodne </w:t>
      </w:r>
      <w:r w:rsidR="00845C7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53462E" w:rsidRPr="00F678C2">
        <w:rPr>
          <w:rFonts w:ascii="Times New Roman" w:hAnsi="Times New Roman" w:cs="Times New Roman"/>
          <w:sz w:val="24"/>
          <w:szCs w:val="24"/>
        </w:rPr>
        <w:t>są z priorytetowymi kierunkami interwencji, takimi jak: zwiększenie aktywności osób wykluczonych i zagrożonych wykluczeniem społecznym, zmniejszenie ubóstwa w grupach najbardziej nim zagrożonych czy zwiększenie aktywności zawodowej</w:t>
      </w:r>
      <w:r w:rsidR="008A5FBE" w:rsidRPr="00F678C2">
        <w:rPr>
          <w:rFonts w:ascii="Times New Roman" w:hAnsi="Times New Roman" w:cs="Times New Roman"/>
          <w:sz w:val="24"/>
          <w:szCs w:val="24"/>
        </w:rPr>
        <w:t>.</w:t>
      </w:r>
      <w:r w:rsidR="0053462E" w:rsidRPr="00F678C2">
        <w:rPr>
          <w:rFonts w:ascii="Times New Roman" w:hAnsi="Times New Roman" w:cs="Times New Roman"/>
          <w:sz w:val="24"/>
          <w:szCs w:val="24"/>
        </w:rPr>
        <w:t xml:space="preserve"> </w:t>
      </w:r>
      <w:r w:rsidR="00A223FA" w:rsidRPr="00F678C2">
        <w:rPr>
          <w:rFonts w:ascii="Times New Roman" w:hAnsi="Times New Roman" w:cs="Times New Roman"/>
          <w:sz w:val="24"/>
          <w:szCs w:val="24"/>
        </w:rPr>
        <w:t xml:space="preserve"> </w:t>
      </w:r>
      <w:r w:rsidR="003C7A8D" w:rsidRPr="00F678C2">
        <w:rPr>
          <w:rFonts w:ascii="Times New Roman" w:hAnsi="Times New Roman" w:cs="Times New Roman"/>
          <w:sz w:val="24"/>
          <w:szCs w:val="24"/>
        </w:rPr>
        <w:t>Realizację tego programu przedstawia poniższa tabela.</w:t>
      </w:r>
    </w:p>
    <w:p w14:paraId="544BD9D2" w14:textId="77777777" w:rsidR="008A5FBE" w:rsidRPr="008A5FBE" w:rsidRDefault="008A5FBE" w:rsidP="008A5F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theme="minorHAnsi"/>
          <w:color w:val="000000"/>
          <w:sz w:val="16"/>
          <w:szCs w:val="16"/>
        </w:rPr>
      </w:pPr>
    </w:p>
    <w:p w14:paraId="4DEEC06B" w14:textId="14566BAD" w:rsidR="008A5FBE" w:rsidRDefault="00846584" w:rsidP="003C7A8D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b/>
          <w:bCs/>
        </w:rPr>
      </w:pPr>
      <w:bookmarkStart w:id="35" w:name="_Hlk30668400"/>
      <w:r>
        <w:rPr>
          <w:rFonts w:cstheme="minorHAnsi"/>
          <w:b/>
          <w:bCs/>
        </w:rPr>
        <w:t>Tabela 39</w:t>
      </w:r>
      <w:r w:rsidR="008A5FBE" w:rsidRPr="004F4EC7">
        <w:rPr>
          <w:rFonts w:cstheme="minorHAnsi"/>
          <w:b/>
          <w:bCs/>
        </w:rPr>
        <w:t xml:space="preserve">. Realizacja „Programu wyrównywania różnic między regionami” w powiecie płockim </w:t>
      </w:r>
      <w:r w:rsidR="003C7A8D" w:rsidRPr="004F4EC7">
        <w:rPr>
          <w:rFonts w:cstheme="minorHAnsi"/>
          <w:b/>
          <w:bCs/>
        </w:rPr>
        <w:br/>
      </w:r>
      <w:r w:rsidR="00463D41" w:rsidRPr="004F4EC7">
        <w:rPr>
          <w:rFonts w:cstheme="minorHAnsi"/>
          <w:b/>
          <w:bCs/>
        </w:rPr>
        <w:t>w latach 2021-2023</w:t>
      </w:r>
    </w:p>
    <w:p w14:paraId="390F1B6C" w14:textId="77777777" w:rsidR="002F73B8" w:rsidRPr="004F4EC7" w:rsidRDefault="002F73B8" w:rsidP="003C7A8D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1"/>
        <w:gridCol w:w="3885"/>
        <w:gridCol w:w="1938"/>
        <w:gridCol w:w="1427"/>
        <w:gridCol w:w="1120"/>
      </w:tblGrid>
      <w:tr w:rsidR="004F4EC7" w:rsidRPr="004F4EC7" w14:paraId="034DF476" w14:textId="77777777" w:rsidTr="00463D41">
        <w:tc>
          <w:tcPr>
            <w:tcW w:w="581" w:type="dxa"/>
            <w:shd w:val="clear" w:color="auto" w:fill="CCFFFF"/>
          </w:tcPr>
          <w:bookmarkEnd w:id="35"/>
          <w:p w14:paraId="654C8ABA" w14:textId="705FFC1A" w:rsidR="008A5FBE" w:rsidRPr="00845C7F" w:rsidRDefault="008A5FBE" w:rsidP="003C7A8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5C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Rok</w:t>
            </w:r>
          </w:p>
        </w:tc>
        <w:tc>
          <w:tcPr>
            <w:tcW w:w="3885" w:type="dxa"/>
            <w:shd w:val="clear" w:color="auto" w:fill="CCFFFF"/>
          </w:tcPr>
          <w:p w14:paraId="4472EDB1" w14:textId="06404346" w:rsidR="008A5FBE" w:rsidRPr="00845C7F" w:rsidRDefault="004A5ABC" w:rsidP="004A5A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5C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Podmiot na rzecz, którego zostało przyznane dofinansowanie z PFRON</w:t>
            </w:r>
          </w:p>
        </w:tc>
        <w:tc>
          <w:tcPr>
            <w:tcW w:w="1938" w:type="dxa"/>
            <w:shd w:val="clear" w:color="auto" w:fill="CCFFFF"/>
          </w:tcPr>
          <w:p w14:paraId="08157D44" w14:textId="797496E6" w:rsidR="008A5FBE" w:rsidRPr="00845C7F" w:rsidRDefault="008A5FBE" w:rsidP="003C7A8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5C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Cel</w:t>
            </w:r>
            <w:r w:rsidR="00BC4901" w:rsidRPr="00845C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dofinansowania</w:t>
            </w:r>
          </w:p>
        </w:tc>
        <w:tc>
          <w:tcPr>
            <w:tcW w:w="1414" w:type="dxa"/>
            <w:shd w:val="clear" w:color="auto" w:fill="CCFFFF"/>
          </w:tcPr>
          <w:p w14:paraId="3B7344A3" w14:textId="53F38D3B" w:rsidR="008A5FBE" w:rsidRPr="00845C7F" w:rsidRDefault="008A5FBE" w:rsidP="004A5A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5C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Kwota</w:t>
            </w:r>
            <w:r w:rsidR="004A5ABC" w:rsidRPr="00845C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dofinansowania</w:t>
            </w:r>
          </w:p>
        </w:tc>
        <w:tc>
          <w:tcPr>
            <w:tcW w:w="1120" w:type="dxa"/>
            <w:shd w:val="clear" w:color="auto" w:fill="CCFFFF"/>
          </w:tcPr>
          <w:p w14:paraId="501CFE20" w14:textId="19BFC7F8" w:rsidR="008A5FBE" w:rsidRPr="00845C7F" w:rsidRDefault="008A5FBE" w:rsidP="003C7A8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5C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Ogółem</w:t>
            </w:r>
          </w:p>
        </w:tc>
      </w:tr>
      <w:tr w:rsidR="004F4EC7" w:rsidRPr="004F4EC7" w14:paraId="1CD6B765" w14:textId="77777777" w:rsidTr="00463D41">
        <w:trPr>
          <w:trHeight w:val="284"/>
        </w:trPr>
        <w:tc>
          <w:tcPr>
            <w:tcW w:w="581" w:type="dxa"/>
            <w:shd w:val="clear" w:color="auto" w:fill="CCFFFF"/>
          </w:tcPr>
          <w:p w14:paraId="60A7F662" w14:textId="1D7B7E6B" w:rsidR="008A5FBE" w:rsidRPr="00845C7F" w:rsidRDefault="00463D41" w:rsidP="004F4E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5C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</w:t>
            </w:r>
            <w:r w:rsidR="004F4EC7" w:rsidRPr="00845C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885" w:type="dxa"/>
            <w:shd w:val="clear" w:color="auto" w:fill="FFFFFF" w:themeFill="background1"/>
          </w:tcPr>
          <w:p w14:paraId="26A3EB31" w14:textId="4787A223" w:rsidR="008A5FBE" w:rsidRPr="00845C7F" w:rsidRDefault="00463D41" w:rsidP="008A5FB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C7F">
              <w:rPr>
                <w:rFonts w:ascii="Times New Roman" w:hAnsi="Times New Roman" w:cs="Times New Roman"/>
                <w:sz w:val="18"/>
                <w:szCs w:val="18"/>
              </w:rPr>
              <w:t>Brak wniosków</w:t>
            </w:r>
          </w:p>
        </w:tc>
        <w:tc>
          <w:tcPr>
            <w:tcW w:w="1938" w:type="dxa"/>
          </w:tcPr>
          <w:p w14:paraId="79827C42" w14:textId="242AF1B7" w:rsidR="008A5FBE" w:rsidRPr="00845C7F" w:rsidRDefault="00463D41" w:rsidP="00463D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C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4" w:type="dxa"/>
          </w:tcPr>
          <w:p w14:paraId="1DE5D86E" w14:textId="1A6C0A85" w:rsidR="008A5FBE" w:rsidRPr="00845C7F" w:rsidRDefault="00463D41" w:rsidP="008A5FB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C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0" w:type="dxa"/>
          </w:tcPr>
          <w:p w14:paraId="15ACAF88" w14:textId="205F9316" w:rsidR="008A5FBE" w:rsidRPr="00845C7F" w:rsidRDefault="00463D41" w:rsidP="008A5FB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5C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4F4EC7" w:rsidRPr="004F4EC7" w14:paraId="3B626D4B" w14:textId="77777777" w:rsidTr="00463D41">
        <w:trPr>
          <w:trHeight w:val="658"/>
        </w:trPr>
        <w:tc>
          <w:tcPr>
            <w:tcW w:w="581" w:type="dxa"/>
            <w:shd w:val="clear" w:color="auto" w:fill="CCFFFF"/>
          </w:tcPr>
          <w:p w14:paraId="74466000" w14:textId="461BF6A3" w:rsidR="00BC4901" w:rsidRPr="00845C7F" w:rsidRDefault="00463D41" w:rsidP="00463D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5C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3885" w:type="dxa"/>
            <w:shd w:val="clear" w:color="auto" w:fill="FFFFFF" w:themeFill="background1"/>
          </w:tcPr>
          <w:p w14:paraId="4ADDD6B0" w14:textId="23BBCA44" w:rsidR="00BC4901" w:rsidRPr="00845C7F" w:rsidRDefault="00463D41" w:rsidP="008A5FB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C7F">
              <w:rPr>
                <w:rFonts w:ascii="Times New Roman" w:hAnsi="Times New Roman" w:cs="Times New Roman"/>
                <w:sz w:val="18"/>
                <w:szCs w:val="18"/>
              </w:rPr>
              <w:t>DPS w Zakrzewie dla WTZ w Zakrzewie</w:t>
            </w:r>
          </w:p>
        </w:tc>
        <w:tc>
          <w:tcPr>
            <w:tcW w:w="1938" w:type="dxa"/>
          </w:tcPr>
          <w:p w14:paraId="3B81ECFD" w14:textId="6159DCFB" w:rsidR="00BC4901" w:rsidRPr="00845C7F" w:rsidRDefault="00BC4901" w:rsidP="008A5FB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C7F">
              <w:rPr>
                <w:rFonts w:ascii="Times New Roman" w:hAnsi="Times New Roman" w:cs="Times New Roman"/>
                <w:sz w:val="18"/>
                <w:szCs w:val="18"/>
              </w:rPr>
              <w:t>Zakup mikrobusu</w:t>
            </w:r>
          </w:p>
        </w:tc>
        <w:tc>
          <w:tcPr>
            <w:tcW w:w="1414" w:type="dxa"/>
          </w:tcPr>
          <w:p w14:paraId="026D7198" w14:textId="3F114593" w:rsidR="00BC4901" w:rsidRPr="00845C7F" w:rsidRDefault="008D0480" w:rsidP="00463D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C7F">
              <w:rPr>
                <w:rFonts w:ascii="Times New Roman" w:hAnsi="Times New Roman" w:cs="Times New Roman"/>
                <w:sz w:val="18"/>
                <w:szCs w:val="18"/>
              </w:rPr>
              <w:t>120.000,00</w:t>
            </w:r>
          </w:p>
        </w:tc>
        <w:tc>
          <w:tcPr>
            <w:tcW w:w="1120" w:type="dxa"/>
          </w:tcPr>
          <w:p w14:paraId="3BAB72DD" w14:textId="5B4CD0FE" w:rsidR="00BC4901" w:rsidRPr="00845C7F" w:rsidRDefault="008D0480" w:rsidP="008A5FB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5C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120.000,00</w:t>
            </w:r>
          </w:p>
        </w:tc>
      </w:tr>
      <w:tr w:rsidR="004F4EC7" w:rsidRPr="004F4EC7" w14:paraId="3ADD34F0" w14:textId="77777777" w:rsidTr="00463D41">
        <w:trPr>
          <w:trHeight w:val="433"/>
        </w:trPr>
        <w:tc>
          <w:tcPr>
            <w:tcW w:w="581" w:type="dxa"/>
            <w:vMerge w:val="restart"/>
            <w:shd w:val="clear" w:color="auto" w:fill="CCFFFF"/>
          </w:tcPr>
          <w:p w14:paraId="454A0F32" w14:textId="2C6BC22B" w:rsidR="003C7A8D" w:rsidRPr="00845C7F" w:rsidRDefault="003C7A8D" w:rsidP="00463D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5C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="00463D41" w:rsidRPr="00845C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023</w:t>
            </w:r>
          </w:p>
        </w:tc>
        <w:tc>
          <w:tcPr>
            <w:tcW w:w="3885" w:type="dxa"/>
            <w:shd w:val="clear" w:color="auto" w:fill="FFFFFF" w:themeFill="background1"/>
          </w:tcPr>
          <w:p w14:paraId="4535D232" w14:textId="5388DB11" w:rsidR="003C7A8D" w:rsidRPr="00845C7F" w:rsidRDefault="008D0480" w:rsidP="008A5FB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C7F">
              <w:rPr>
                <w:rFonts w:ascii="Times New Roman" w:hAnsi="Times New Roman" w:cs="Times New Roman"/>
                <w:sz w:val="18"/>
                <w:szCs w:val="18"/>
              </w:rPr>
              <w:t xml:space="preserve">DPS im. </w:t>
            </w:r>
            <w:proofErr w:type="spellStart"/>
            <w:r w:rsidRPr="00845C7F">
              <w:rPr>
                <w:rFonts w:ascii="Times New Roman" w:hAnsi="Times New Roman" w:cs="Times New Roman"/>
                <w:sz w:val="18"/>
                <w:szCs w:val="18"/>
              </w:rPr>
              <w:t>J.Kuronia</w:t>
            </w:r>
            <w:proofErr w:type="spellEnd"/>
            <w:r w:rsidRPr="00845C7F">
              <w:rPr>
                <w:rFonts w:ascii="Times New Roman" w:hAnsi="Times New Roman" w:cs="Times New Roman"/>
                <w:sz w:val="18"/>
                <w:szCs w:val="18"/>
              </w:rPr>
              <w:t xml:space="preserve"> w Wyszogrodzie  </w:t>
            </w:r>
          </w:p>
        </w:tc>
        <w:tc>
          <w:tcPr>
            <w:tcW w:w="1938" w:type="dxa"/>
          </w:tcPr>
          <w:p w14:paraId="3CCDAA9F" w14:textId="061770E2" w:rsidR="003C7A8D" w:rsidRPr="00845C7F" w:rsidRDefault="008D0480" w:rsidP="006313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C7F">
              <w:rPr>
                <w:rFonts w:ascii="Times New Roman" w:hAnsi="Times New Roman" w:cs="Times New Roman"/>
                <w:sz w:val="18"/>
                <w:szCs w:val="18"/>
              </w:rPr>
              <w:t>Zakup mikrobusu</w:t>
            </w:r>
          </w:p>
        </w:tc>
        <w:tc>
          <w:tcPr>
            <w:tcW w:w="1414" w:type="dxa"/>
          </w:tcPr>
          <w:p w14:paraId="3917632A" w14:textId="24CB2D3A" w:rsidR="003C7A8D" w:rsidRPr="00845C7F" w:rsidRDefault="008D0480" w:rsidP="008A5FB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C7F">
              <w:rPr>
                <w:rFonts w:ascii="Times New Roman" w:hAnsi="Times New Roman" w:cs="Times New Roman"/>
                <w:sz w:val="18"/>
                <w:szCs w:val="18"/>
              </w:rPr>
              <w:t>135.000,00</w:t>
            </w:r>
          </w:p>
        </w:tc>
        <w:tc>
          <w:tcPr>
            <w:tcW w:w="1120" w:type="dxa"/>
            <w:vMerge w:val="restart"/>
          </w:tcPr>
          <w:p w14:paraId="51440E16" w14:textId="4D1DAA17" w:rsidR="003C7A8D" w:rsidRPr="00845C7F" w:rsidRDefault="004F4EC7" w:rsidP="008A5FB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5C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870.000,00</w:t>
            </w:r>
          </w:p>
        </w:tc>
      </w:tr>
      <w:tr w:rsidR="004F4EC7" w:rsidRPr="004F4EC7" w14:paraId="0BE29B68" w14:textId="77777777" w:rsidTr="00463D41">
        <w:trPr>
          <w:trHeight w:val="215"/>
        </w:trPr>
        <w:tc>
          <w:tcPr>
            <w:tcW w:w="581" w:type="dxa"/>
            <w:vMerge/>
            <w:shd w:val="clear" w:color="auto" w:fill="CCFFFF"/>
          </w:tcPr>
          <w:p w14:paraId="3E368546" w14:textId="77777777" w:rsidR="003C7A8D" w:rsidRPr="00845C7F" w:rsidRDefault="003C7A8D" w:rsidP="008A5FB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885" w:type="dxa"/>
            <w:shd w:val="clear" w:color="auto" w:fill="FFFFFF" w:themeFill="background1"/>
          </w:tcPr>
          <w:p w14:paraId="4CA3B65B" w14:textId="114BB108" w:rsidR="003C7A8D" w:rsidRPr="00845C7F" w:rsidRDefault="008D0480" w:rsidP="008A5FB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C7F">
              <w:rPr>
                <w:rFonts w:ascii="Times New Roman" w:hAnsi="Times New Roman" w:cs="Times New Roman"/>
                <w:sz w:val="18"/>
                <w:szCs w:val="18"/>
              </w:rPr>
              <w:t>DPS w Koszelewie</w:t>
            </w:r>
          </w:p>
        </w:tc>
        <w:tc>
          <w:tcPr>
            <w:tcW w:w="1938" w:type="dxa"/>
          </w:tcPr>
          <w:p w14:paraId="3F97986D" w14:textId="07328947" w:rsidR="003C7A8D" w:rsidRPr="00845C7F" w:rsidRDefault="003C7A8D" w:rsidP="008A5FB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C7F">
              <w:rPr>
                <w:rFonts w:ascii="Times New Roman" w:hAnsi="Times New Roman" w:cs="Times New Roman"/>
                <w:sz w:val="18"/>
                <w:szCs w:val="18"/>
              </w:rPr>
              <w:t>Zakup mikrobusu</w:t>
            </w:r>
          </w:p>
        </w:tc>
        <w:tc>
          <w:tcPr>
            <w:tcW w:w="1414" w:type="dxa"/>
          </w:tcPr>
          <w:p w14:paraId="35BF5F7F" w14:textId="23841A4F" w:rsidR="003C7A8D" w:rsidRPr="00845C7F" w:rsidRDefault="008D0480" w:rsidP="008A5FB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C7F">
              <w:rPr>
                <w:rFonts w:ascii="Times New Roman" w:hAnsi="Times New Roman" w:cs="Times New Roman"/>
                <w:sz w:val="18"/>
                <w:szCs w:val="18"/>
              </w:rPr>
              <w:t>135.000,00</w:t>
            </w:r>
          </w:p>
        </w:tc>
        <w:tc>
          <w:tcPr>
            <w:tcW w:w="1120" w:type="dxa"/>
            <w:vMerge/>
          </w:tcPr>
          <w:p w14:paraId="09BF5312" w14:textId="77777777" w:rsidR="003C7A8D" w:rsidRPr="004F4EC7" w:rsidRDefault="003C7A8D" w:rsidP="008A5FB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4F4EC7" w:rsidRPr="004F4EC7" w14:paraId="45CE48BC" w14:textId="77777777" w:rsidTr="00463D41">
        <w:trPr>
          <w:trHeight w:val="126"/>
        </w:trPr>
        <w:tc>
          <w:tcPr>
            <w:tcW w:w="581" w:type="dxa"/>
            <w:vMerge/>
            <w:shd w:val="clear" w:color="auto" w:fill="CCFFFF"/>
          </w:tcPr>
          <w:p w14:paraId="246A127B" w14:textId="77777777" w:rsidR="003C7A8D" w:rsidRPr="00845C7F" w:rsidRDefault="003C7A8D" w:rsidP="008A5FB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885" w:type="dxa"/>
            <w:shd w:val="clear" w:color="auto" w:fill="FFFFFF" w:themeFill="background1"/>
          </w:tcPr>
          <w:p w14:paraId="1453C8EF" w14:textId="29960EAF" w:rsidR="003C7A8D" w:rsidRPr="00845C7F" w:rsidRDefault="008D0480" w:rsidP="008A5FB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C7F">
              <w:rPr>
                <w:rFonts w:ascii="Times New Roman" w:hAnsi="Times New Roman" w:cs="Times New Roman"/>
                <w:sz w:val="18"/>
                <w:szCs w:val="18"/>
              </w:rPr>
              <w:t>Zespół szkół Specjalnych w Goślicach</w:t>
            </w:r>
          </w:p>
        </w:tc>
        <w:tc>
          <w:tcPr>
            <w:tcW w:w="1938" w:type="dxa"/>
          </w:tcPr>
          <w:p w14:paraId="6D5040E7" w14:textId="7293AA08" w:rsidR="003C7A8D" w:rsidRPr="00845C7F" w:rsidRDefault="008D0480" w:rsidP="008A5FB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C7F">
              <w:rPr>
                <w:rFonts w:ascii="Times New Roman" w:hAnsi="Times New Roman" w:cs="Times New Roman"/>
                <w:sz w:val="18"/>
                <w:szCs w:val="18"/>
              </w:rPr>
              <w:t>Zakup autobusu</w:t>
            </w:r>
          </w:p>
        </w:tc>
        <w:tc>
          <w:tcPr>
            <w:tcW w:w="1414" w:type="dxa"/>
          </w:tcPr>
          <w:p w14:paraId="3AD6D415" w14:textId="49EE0B6B" w:rsidR="003C7A8D" w:rsidRPr="00845C7F" w:rsidRDefault="008D0480" w:rsidP="008A5FB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C7F">
              <w:rPr>
                <w:rFonts w:ascii="Times New Roman" w:hAnsi="Times New Roman" w:cs="Times New Roman"/>
                <w:sz w:val="18"/>
                <w:szCs w:val="18"/>
              </w:rPr>
              <w:t>330.000,00</w:t>
            </w:r>
          </w:p>
        </w:tc>
        <w:tc>
          <w:tcPr>
            <w:tcW w:w="1120" w:type="dxa"/>
            <w:vMerge/>
          </w:tcPr>
          <w:p w14:paraId="5E92EE56" w14:textId="77777777" w:rsidR="003C7A8D" w:rsidRPr="004F4EC7" w:rsidRDefault="003C7A8D" w:rsidP="008A5FB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4F4EC7" w:rsidRPr="004F4EC7" w14:paraId="264025BD" w14:textId="77777777" w:rsidTr="00463D41">
        <w:trPr>
          <w:trHeight w:val="182"/>
        </w:trPr>
        <w:tc>
          <w:tcPr>
            <w:tcW w:w="581" w:type="dxa"/>
            <w:vMerge/>
            <w:shd w:val="clear" w:color="auto" w:fill="CCFFFF"/>
          </w:tcPr>
          <w:p w14:paraId="631ADC72" w14:textId="77777777" w:rsidR="003C7A8D" w:rsidRPr="00845C7F" w:rsidRDefault="003C7A8D" w:rsidP="008A5FB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885" w:type="dxa"/>
            <w:shd w:val="clear" w:color="auto" w:fill="FFFFFF" w:themeFill="background1"/>
          </w:tcPr>
          <w:p w14:paraId="1887F302" w14:textId="4E81FC3A" w:rsidR="003C7A8D" w:rsidRPr="00845C7F" w:rsidRDefault="008D0480" w:rsidP="008A5FB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C7F">
              <w:rPr>
                <w:rFonts w:ascii="Times New Roman" w:hAnsi="Times New Roman" w:cs="Times New Roman"/>
                <w:sz w:val="18"/>
                <w:szCs w:val="18"/>
              </w:rPr>
              <w:t>Fundacja Panaceum</w:t>
            </w:r>
          </w:p>
        </w:tc>
        <w:tc>
          <w:tcPr>
            <w:tcW w:w="1938" w:type="dxa"/>
          </w:tcPr>
          <w:p w14:paraId="3282554A" w14:textId="3F69D2F0" w:rsidR="003C7A8D" w:rsidRPr="00845C7F" w:rsidRDefault="008D0480" w:rsidP="008A5FB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C7F">
              <w:rPr>
                <w:rFonts w:ascii="Times New Roman" w:hAnsi="Times New Roman" w:cs="Times New Roman"/>
                <w:sz w:val="18"/>
                <w:szCs w:val="18"/>
              </w:rPr>
              <w:t>Zakup mikrobusu</w:t>
            </w:r>
          </w:p>
        </w:tc>
        <w:tc>
          <w:tcPr>
            <w:tcW w:w="1414" w:type="dxa"/>
          </w:tcPr>
          <w:p w14:paraId="4D0ECF40" w14:textId="69A572CF" w:rsidR="003C7A8D" w:rsidRPr="00845C7F" w:rsidRDefault="008D0480" w:rsidP="008A5FB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C7F">
              <w:rPr>
                <w:rFonts w:ascii="Times New Roman" w:hAnsi="Times New Roman" w:cs="Times New Roman"/>
                <w:sz w:val="18"/>
                <w:szCs w:val="18"/>
              </w:rPr>
              <w:t>135.000,00</w:t>
            </w:r>
          </w:p>
        </w:tc>
        <w:tc>
          <w:tcPr>
            <w:tcW w:w="1120" w:type="dxa"/>
            <w:vMerge/>
          </w:tcPr>
          <w:p w14:paraId="4C319C25" w14:textId="77777777" w:rsidR="003C7A8D" w:rsidRPr="004F4EC7" w:rsidRDefault="003C7A8D" w:rsidP="008A5FB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4F4EC7" w:rsidRPr="004F4EC7" w14:paraId="03492260" w14:textId="77777777" w:rsidTr="00463D41">
        <w:trPr>
          <w:trHeight w:val="140"/>
        </w:trPr>
        <w:tc>
          <w:tcPr>
            <w:tcW w:w="581" w:type="dxa"/>
            <w:vMerge/>
            <w:shd w:val="clear" w:color="auto" w:fill="CCFFFF"/>
          </w:tcPr>
          <w:p w14:paraId="11A82272" w14:textId="77777777" w:rsidR="003C7A8D" w:rsidRPr="00845C7F" w:rsidRDefault="003C7A8D" w:rsidP="008A5FB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885" w:type="dxa"/>
            <w:shd w:val="clear" w:color="auto" w:fill="FFFFFF" w:themeFill="background1"/>
          </w:tcPr>
          <w:p w14:paraId="7A3E3851" w14:textId="5F8FA5BC" w:rsidR="003C7A8D" w:rsidRPr="00845C7F" w:rsidRDefault="008D0480" w:rsidP="008A5FB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C7F">
              <w:rPr>
                <w:rFonts w:ascii="Times New Roman" w:hAnsi="Times New Roman" w:cs="Times New Roman"/>
                <w:sz w:val="18"/>
                <w:szCs w:val="18"/>
              </w:rPr>
              <w:t>Miasto i Gmina Gąbin</w:t>
            </w:r>
          </w:p>
        </w:tc>
        <w:tc>
          <w:tcPr>
            <w:tcW w:w="1938" w:type="dxa"/>
          </w:tcPr>
          <w:p w14:paraId="40037183" w14:textId="0E1F9211" w:rsidR="003C7A8D" w:rsidRPr="00845C7F" w:rsidRDefault="003C7A8D" w:rsidP="008A5FB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C7F">
              <w:rPr>
                <w:rFonts w:ascii="Times New Roman" w:hAnsi="Times New Roman" w:cs="Times New Roman"/>
                <w:sz w:val="18"/>
                <w:szCs w:val="18"/>
              </w:rPr>
              <w:t>Zaku</w:t>
            </w:r>
            <w:r w:rsidR="008D0480" w:rsidRPr="00845C7F">
              <w:rPr>
                <w:rFonts w:ascii="Times New Roman" w:hAnsi="Times New Roman" w:cs="Times New Roman"/>
                <w:sz w:val="18"/>
                <w:szCs w:val="18"/>
              </w:rPr>
              <w:t>p mikrobusu</w:t>
            </w:r>
          </w:p>
        </w:tc>
        <w:tc>
          <w:tcPr>
            <w:tcW w:w="1414" w:type="dxa"/>
          </w:tcPr>
          <w:p w14:paraId="5F26929E" w14:textId="5E74E393" w:rsidR="003C7A8D" w:rsidRPr="00845C7F" w:rsidRDefault="008D0480" w:rsidP="008A5FB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C7F">
              <w:rPr>
                <w:rFonts w:ascii="Times New Roman" w:hAnsi="Times New Roman" w:cs="Times New Roman"/>
                <w:sz w:val="18"/>
                <w:szCs w:val="18"/>
              </w:rPr>
              <w:t>135.000,00</w:t>
            </w:r>
          </w:p>
        </w:tc>
        <w:tc>
          <w:tcPr>
            <w:tcW w:w="1120" w:type="dxa"/>
            <w:vMerge/>
          </w:tcPr>
          <w:p w14:paraId="65D3A40B" w14:textId="77777777" w:rsidR="003C7A8D" w:rsidRPr="004F4EC7" w:rsidRDefault="003C7A8D" w:rsidP="008A5FB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14:paraId="62F91A67" w14:textId="3F10DD29" w:rsidR="008A5FBE" w:rsidRPr="004F4EC7" w:rsidRDefault="003C7A8D" w:rsidP="003C7A8D">
      <w:pPr>
        <w:pStyle w:val="Akapitzlist"/>
        <w:spacing w:line="240" w:lineRule="auto"/>
        <w:ind w:left="0"/>
        <w:jc w:val="both"/>
        <w:rPr>
          <w:rFonts w:eastAsia="Calibri" w:cstheme="minorHAnsi"/>
          <w:b/>
          <w:bCs/>
        </w:rPr>
      </w:pPr>
      <w:r w:rsidRPr="004F4EC7">
        <w:rPr>
          <w:rFonts w:cstheme="minorHAnsi"/>
          <w:sz w:val="16"/>
          <w:szCs w:val="16"/>
          <w:shd w:val="clear" w:color="auto" w:fill="FFFFFF"/>
        </w:rPr>
        <w:t>Źródło: Powiatowe Centrum Pomocy Rodzinie w Płocku</w:t>
      </w:r>
    </w:p>
    <w:p w14:paraId="228F3942" w14:textId="77777777" w:rsidR="00693F0C" w:rsidRPr="004F4EC7" w:rsidRDefault="00693F0C" w:rsidP="004A5AB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cstheme="minorHAnsi"/>
        </w:rPr>
      </w:pPr>
    </w:p>
    <w:p w14:paraId="2C96D71E" w14:textId="70419EAB" w:rsidR="003C7A8D" w:rsidRPr="00F678C2" w:rsidRDefault="00A34F2B" w:rsidP="004A5AB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78C2">
        <w:rPr>
          <w:rFonts w:ascii="Times New Roman" w:hAnsi="Times New Roman" w:cs="Times New Roman"/>
          <w:color w:val="000000"/>
          <w:sz w:val="24"/>
          <w:szCs w:val="24"/>
        </w:rPr>
        <w:t xml:space="preserve">Możliwość wykorzystania funduszy europejskich oraz otwartość na wszelkie zmiany usprawniające działalność instytucji samorządowych i organizacji pozarządowych, a także </w:t>
      </w:r>
      <w:r w:rsidRPr="00F678C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znajomość najistotniejszych problemów społecznych występujących w powiecie dają ogromną nadzieję na skuteczną pomoc w sektorze społecznym. </w:t>
      </w:r>
    </w:p>
    <w:p w14:paraId="7867B08A" w14:textId="7CA320BD" w:rsidR="00A34F2B" w:rsidRPr="00F678C2" w:rsidRDefault="00A34F2B" w:rsidP="00A223F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78C2">
        <w:rPr>
          <w:rFonts w:ascii="Times New Roman" w:hAnsi="Times New Roman" w:cs="Times New Roman"/>
          <w:color w:val="000000"/>
          <w:sz w:val="24"/>
          <w:szCs w:val="24"/>
        </w:rPr>
        <w:t xml:space="preserve">Na rzecz osób niepełnosprawnych w powiecie </w:t>
      </w:r>
      <w:r w:rsidR="004A5ABC" w:rsidRPr="00F678C2">
        <w:rPr>
          <w:rFonts w:ascii="Times New Roman" w:hAnsi="Times New Roman" w:cs="Times New Roman"/>
          <w:color w:val="000000"/>
          <w:sz w:val="24"/>
          <w:szCs w:val="24"/>
        </w:rPr>
        <w:t xml:space="preserve">płockim </w:t>
      </w:r>
      <w:r w:rsidRPr="00F678C2">
        <w:rPr>
          <w:rFonts w:ascii="Times New Roman" w:hAnsi="Times New Roman" w:cs="Times New Roman"/>
          <w:color w:val="000000"/>
          <w:sz w:val="24"/>
          <w:szCs w:val="24"/>
        </w:rPr>
        <w:t>działa Powiatowa Społeczna Rada do Spraw Osób Niepełnosprawnych, która została powołana przez Star</w:t>
      </w:r>
      <w:r w:rsidR="00A223FA" w:rsidRPr="00F678C2">
        <w:rPr>
          <w:rFonts w:ascii="Times New Roman" w:hAnsi="Times New Roman" w:cs="Times New Roman"/>
          <w:color w:val="000000"/>
          <w:sz w:val="24"/>
          <w:szCs w:val="24"/>
        </w:rPr>
        <w:t>ostę Powiatu Płockiego, jako</w:t>
      </w:r>
      <w:r w:rsidRPr="00F678C2">
        <w:rPr>
          <w:rFonts w:ascii="Times New Roman" w:hAnsi="Times New Roman" w:cs="Times New Roman"/>
          <w:color w:val="000000"/>
          <w:sz w:val="24"/>
          <w:szCs w:val="24"/>
        </w:rPr>
        <w:t xml:space="preserve"> organ opiniodawczo-doradczy. Do zakresu działań Powiatowej Społecznej Rady do Spraw Osób Niepełnosprawnych należy inspirowanie przedsięwzięć zmierzających do integracji zawodowej i społecznej osób niepełnosprawnych, realizacja praw osób niepełnosprawnych, opiniowanie projektów programów działań na rzecz osób niepełnosprawnych, ocena realizacji programów, oraz opiniowanie projektów uchwał i programów przyjmowanych przez radę powiatu pod kątem ich skutków dla osób niepełnosprawnych. Członkowie Społecznej Rady opiniują również projekty uchwał Rady Powiatu dotyczące problematyki osób niepełnosprawnych. </w:t>
      </w:r>
    </w:p>
    <w:p w14:paraId="34A28B3C" w14:textId="1EC22530" w:rsidR="00F621F3" w:rsidRPr="00F678C2" w:rsidRDefault="00A223FA" w:rsidP="004A5AB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78C2">
        <w:rPr>
          <w:rFonts w:ascii="Times New Roman" w:hAnsi="Times New Roman" w:cs="Times New Roman"/>
          <w:color w:val="000000"/>
          <w:sz w:val="24"/>
          <w:szCs w:val="24"/>
        </w:rPr>
        <w:t>W powiecie płockim</w:t>
      </w:r>
      <w:r w:rsidR="00A34F2B" w:rsidRPr="00F678C2">
        <w:rPr>
          <w:rFonts w:ascii="Times New Roman" w:hAnsi="Times New Roman" w:cs="Times New Roman"/>
          <w:color w:val="000000"/>
          <w:sz w:val="24"/>
          <w:szCs w:val="24"/>
        </w:rPr>
        <w:t xml:space="preserve"> realizowany jest „Powiatowy program działań na rzecz osób niepełnosprawnych”.</w:t>
      </w:r>
    </w:p>
    <w:p w14:paraId="7F804DC6" w14:textId="77777777" w:rsidR="00D501FB" w:rsidRDefault="00D501FB" w:rsidP="003445E1">
      <w:pPr>
        <w:pStyle w:val="Akapitzlist"/>
        <w:spacing w:line="360" w:lineRule="auto"/>
        <w:ind w:left="0"/>
        <w:jc w:val="both"/>
        <w:rPr>
          <w:rFonts w:ascii="Palatino Linotype" w:hAnsi="Palatino Linotype"/>
          <w:sz w:val="24"/>
          <w:szCs w:val="24"/>
        </w:rPr>
      </w:pPr>
    </w:p>
    <w:p w14:paraId="64E03FEE" w14:textId="135B8A2F" w:rsidR="0006063E" w:rsidRDefault="0006063E">
      <w:pPr>
        <w:rPr>
          <w:rFonts w:eastAsia="Calibri" w:cstheme="minorHAnsi"/>
          <w:b/>
          <w:bCs/>
        </w:rPr>
      </w:pPr>
      <w:r>
        <w:rPr>
          <w:rFonts w:eastAsia="Calibri" w:cstheme="minorHAnsi"/>
          <w:b/>
          <w:bCs/>
        </w:rPr>
        <w:br w:type="page"/>
      </w:r>
    </w:p>
    <w:p w14:paraId="5BFBF178" w14:textId="5BA71914" w:rsidR="00B46774" w:rsidRPr="00354D9A" w:rsidRDefault="0006063E" w:rsidP="00627B11">
      <w:pPr>
        <w:pStyle w:val="Akapitzlist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4D9A">
        <w:rPr>
          <w:rFonts w:ascii="Times New Roman" w:hAnsi="Times New Roman" w:cs="Times New Roman"/>
          <w:b/>
          <w:bCs/>
          <w:sz w:val="24"/>
          <w:szCs w:val="24"/>
        </w:rPr>
        <w:lastRenderedPageBreak/>
        <w:t>Domy pomocy społecznej, środowiskowe domy samopomocy</w:t>
      </w:r>
      <w:r w:rsidR="003E6994" w:rsidRPr="00354D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2ACAB21" w14:textId="77777777" w:rsidR="004A5ABC" w:rsidRPr="00456C11" w:rsidRDefault="004A5ABC" w:rsidP="00456C11">
      <w:pPr>
        <w:pStyle w:val="Akapitzlist"/>
        <w:spacing w:after="0" w:line="360" w:lineRule="auto"/>
        <w:ind w:left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F1508F0" w14:textId="0C35D62E" w:rsidR="005319DD" w:rsidRPr="005319DD" w:rsidRDefault="005319DD" w:rsidP="00C7770D">
      <w:pPr>
        <w:shd w:val="clear" w:color="auto" w:fill="FFFFFF"/>
        <w:spacing w:after="0" w:line="360" w:lineRule="auto"/>
        <w:ind w:right="-2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319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Najbardziej rozpowszechnioną formą wsparcia instytucjonalnego są domy pomocy społecznej. Głównym celem działalności tych placówek jest zapewnienie opieki, wsparcia bytowego, społecznego, zdrowotnego oraz duchowego w sposób umożliwiający godne życie osobom niepełnosprawnym</w:t>
      </w:r>
      <w:r w:rsidR="00845C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starszym</w:t>
      </w:r>
      <w:r w:rsidRPr="005319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Domy pomocy społecznej są przeznaczone dla osób, </w:t>
      </w:r>
      <w:r w:rsidR="00CE32A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319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które nie mogą otrzymać niezbędnej opieki i </w:t>
      </w:r>
      <w:r w:rsidR="00845C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wsparcia we własnym środowisku</w:t>
      </w:r>
      <w:r w:rsidRPr="005319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Ze względu </w:t>
      </w:r>
      <w:r w:rsidR="00845C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5319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podeszły wiek, schorzenia, warunki rodzinne, mieszkaniowe, materialne oraz sytuację życiową, te osoby wymagają stałej opieki i wsparcia.</w:t>
      </w:r>
    </w:p>
    <w:p w14:paraId="350493B7" w14:textId="2C0C8C23" w:rsidR="005319DD" w:rsidRPr="005319DD" w:rsidRDefault="005319DD" w:rsidP="00CE32AA">
      <w:pPr>
        <w:spacing w:after="0" w:line="36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19DD">
        <w:rPr>
          <w:rFonts w:ascii="Times New Roman" w:eastAsia="Calibri" w:hAnsi="Times New Roman" w:cs="Times New Roman"/>
          <w:sz w:val="24"/>
          <w:szCs w:val="24"/>
        </w:rPr>
        <w:t>Na terenie powiatu płockiego funkcjonuje 6 domów pomocy społecznej</w:t>
      </w:r>
      <w:r w:rsidR="00B361A8">
        <w:rPr>
          <w:rFonts w:ascii="Times New Roman" w:eastAsia="Calibri" w:hAnsi="Times New Roman" w:cs="Times New Roman"/>
          <w:sz w:val="24"/>
          <w:szCs w:val="24"/>
        </w:rPr>
        <w:t>,</w:t>
      </w:r>
      <w:r w:rsidRPr="005319DD">
        <w:rPr>
          <w:rFonts w:ascii="Times New Roman" w:eastAsia="Calibri" w:hAnsi="Times New Roman" w:cs="Times New Roman"/>
          <w:sz w:val="24"/>
          <w:szCs w:val="24"/>
        </w:rPr>
        <w:t xml:space="preserve"> tj.: </w:t>
      </w:r>
    </w:p>
    <w:p w14:paraId="55C2646D" w14:textId="6A028538" w:rsidR="00845C7F" w:rsidRPr="005319DD" w:rsidRDefault="00845C7F" w:rsidP="00845C7F">
      <w:pPr>
        <w:numPr>
          <w:ilvl w:val="0"/>
          <w:numId w:val="56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19DD">
        <w:rPr>
          <w:rFonts w:ascii="Times New Roman" w:eastAsia="Calibri" w:hAnsi="Times New Roman" w:cs="Times New Roman"/>
          <w:sz w:val="24"/>
          <w:szCs w:val="24"/>
        </w:rPr>
        <w:t>Dom Pomocy Społecznej im. Błogosławionego Arcybiskupa Antoniego Juliana Nowowiejskiego w Brwilnie, przeznaczony dla osób dorosłych niepełnosprawnych intelektualnie, dysponujący 140 miejscami</w:t>
      </w:r>
      <w:r w:rsidR="00B361A8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B595209" w14:textId="6D390396" w:rsidR="00845C7F" w:rsidRPr="005319DD" w:rsidRDefault="00845C7F" w:rsidP="00845C7F">
      <w:pPr>
        <w:numPr>
          <w:ilvl w:val="0"/>
          <w:numId w:val="56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19DD">
        <w:rPr>
          <w:rFonts w:ascii="Times New Roman" w:eastAsia="Calibri" w:hAnsi="Times New Roman" w:cs="Times New Roman"/>
          <w:sz w:val="24"/>
          <w:szCs w:val="24"/>
        </w:rPr>
        <w:t>Dom Pomocy Społecznej w Goślicach, przeznaczony dla dzieci i młodzieży niepełnosprawnej intelektualnie, dysponujący 128 miejscami</w:t>
      </w:r>
      <w:r w:rsidR="00B361A8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C53745C" w14:textId="508032A7" w:rsidR="00845C7F" w:rsidRPr="005319DD" w:rsidRDefault="00845C7F" w:rsidP="00845C7F">
      <w:pPr>
        <w:numPr>
          <w:ilvl w:val="0"/>
          <w:numId w:val="56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19DD">
        <w:rPr>
          <w:rFonts w:ascii="Times New Roman" w:eastAsia="Calibri" w:hAnsi="Times New Roman" w:cs="Times New Roman"/>
          <w:sz w:val="24"/>
          <w:szCs w:val="24"/>
        </w:rPr>
        <w:t>Dom Pomocy Społecznej w Koszelewie, przeznaczony dla osób w podeszłym wieku oraz osób przewlekle somatycznie chorych, dysponujący 100 miejscami</w:t>
      </w:r>
      <w:r w:rsidR="00B361A8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BA3939F" w14:textId="3FC5029D" w:rsidR="005319DD" w:rsidRDefault="005319DD" w:rsidP="00845C7F">
      <w:pPr>
        <w:numPr>
          <w:ilvl w:val="0"/>
          <w:numId w:val="56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19DD">
        <w:rPr>
          <w:rFonts w:ascii="Times New Roman" w:eastAsia="Calibri" w:hAnsi="Times New Roman" w:cs="Times New Roman"/>
          <w:sz w:val="24"/>
          <w:szCs w:val="24"/>
        </w:rPr>
        <w:t>Dom Pomocy Społecznej „Nad Jarem” w Nowym Miszewie, przeznaczony dla osób przewlekle chorych i dorosłych niepełnosprawnych intelektualnie, dysponujący 186 miejscami</w:t>
      </w:r>
      <w:r w:rsidR="00B361A8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9F85408" w14:textId="5E8EC367" w:rsidR="00845C7F" w:rsidRPr="005319DD" w:rsidRDefault="00845C7F" w:rsidP="00845C7F">
      <w:pPr>
        <w:numPr>
          <w:ilvl w:val="0"/>
          <w:numId w:val="56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19DD">
        <w:rPr>
          <w:rFonts w:ascii="Times New Roman" w:eastAsia="Calibri" w:hAnsi="Times New Roman" w:cs="Times New Roman"/>
          <w:sz w:val="24"/>
          <w:szCs w:val="24"/>
        </w:rPr>
        <w:t>Dom Pomocy Społecznej im Jacka Kuronia w Wyszogrodzie przeznaczony dla osób przewlekle somatycznie chorych, dysponujący 34 miejscami</w:t>
      </w:r>
      <w:r w:rsidR="00B361A8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D6300D2" w14:textId="5D98D829" w:rsidR="005319DD" w:rsidRPr="005319DD" w:rsidRDefault="005319DD" w:rsidP="00845C7F">
      <w:pPr>
        <w:numPr>
          <w:ilvl w:val="0"/>
          <w:numId w:val="56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19DD">
        <w:rPr>
          <w:rFonts w:ascii="Times New Roman" w:eastAsia="Calibri" w:hAnsi="Times New Roman" w:cs="Times New Roman"/>
          <w:sz w:val="24"/>
          <w:szCs w:val="24"/>
        </w:rPr>
        <w:t>Dom Pomocy Społecznej w Zakrzewie, przeznaczony dla osób przewlekle psychicznie ch</w:t>
      </w:r>
      <w:r w:rsidR="00845C7F">
        <w:rPr>
          <w:rFonts w:ascii="Times New Roman" w:eastAsia="Calibri" w:hAnsi="Times New Roman" w:cs="Times New Roman"/>
          <w:sz w:val="24"/>
          <w:szCs w:val="24"/>
        </w:rPr>
        <w:t>orych, dysponujący 84 miejscami.</w:t>
      </w:r>
    </w:p>
    <w:p w14:paraId="34B48A2B" w14:textId="0D2CDF41" w:rsidR="005319DD" w:rsidRPr="005319DD" w:rsidRDefault="005319DD" w:rsidP="005319D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5319DD">
        <w:rPr>
          <w:rFonts w:ascii="Times New Roman" w:eastAsia="Calibri" w:hAnsi="Times New Roman" w:cs="Times New Roman"/>
          <w:sz w:val="24"/>
          <w:szCs w:val="24"/>
        </w:rPr>
        <w:t xml:space="preserve">Wymienione powyżej Domy posiadają łącznie 672 miejsca statutowe. </w:t>
      </w:r>
      <w:r w:rsidR="00C933FD" w:rsidRPr="00C933FD">
        <w:rPr>
          <w:rFonts w:ascii="Times New Roman" w:eastAsia="Calibri" w:hAnsi="Times New Roman" w:cs="Times New Roman"/>
          <w:sz w:val="24"/>
          <w:szCs w:val="24"/>
        </w:rPr>
        <w:t>Na koniec 2023 roku w tych placówkach przebywało 678 osób, w tym 295 mieszkańców powiatu płockiego. Pozostałe 383 osoby to mieszkańcy skierowani z gmin spoza powiatu</w:t>
      </w:r>
      <w:r w:rsidRPr="005319D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14:paraId="632D21A8" w14:textId="77777777" w:rsidR="00CE32AA" w:rsidRDefault="00CE32AA">
      <w:pP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br w:type="page"/>
      </w:r>
    </w:p>
    <w:p w14:paraId="6BE5C794" w14:textId="261D9539" w:rsidR="005319DD" w:rsidRDefault="005319DD" w:rsidP="00CE32AA">
      <w:pPr>
        <w:spacing w:after="120" w:line="240" w:lineRule="auto"/>
        <w:ind w:left="1134" w:hanging="1134"/>
        <w:jc w:val="both"/>
        <w:rPr>
          <w:rFonts w:ascii="Times New Roman" w:eastAsia="Calibri" w:hAnsi="Times New Roman" w:cs="Times New Roman"/>
          <w:b/>
          <w:sz w:val="20"/>
        </w:rPr>
      </w:pPr>
      <w:bookmarkStart w:id="36" w:name="_Hlk30668416"/>
      <w:r w:rsidRPr="005319DD">
        <w:rPr>
          <w:rFonts w:ascii="Times New Roman" w:eastAsia="Calibri" w:hAnsi="Times New Roman" w:cs="Times New Roman"/>
          <w:b/>
          <w:sz w:val="20"/>
        </w:rPr>
        <w:lastRenderedPageBreak/>
        <w:t>Tabela 4</w:t>
      </w:r>
      <w:r w:rsidR="00846584">
        <w:rPr>
          <w:rFonts w:ascii="Times New Roman" w:eastAsia="Calibri" w:hAnsi="Times New Roman" w:cs="Times New Roman"/>
          <w:b/>
          <w:sz w:val="20"/>
        </w:rPr>
        <w:t>0</w:t>
      </w:r>
      <w:r w:rsidRPr="005319DD">
        <w:rPr>
          <w:rFonts w:ascii="Times New Roman" w:eastAsia="Calibri" w:hAnsi="Times New Roman" w:cs="Times New Roman"/>
          <w:b/>
          <w:sz w:val="20"/>
        </w:rPr>
        <w:t xml:space="preserve">. Liczba mieszkańców umieszczonych w domach pomocy społecznej powiatu płockiego </w:t>
      </w:r>
      <w:r w:rsidRPr="005319DD">
        <w:rPr>
          <w:rFonts w:ascii="Times New Roman" w:eastAsia="Calibri" w:hAnsi="Times New Roman" w:cs="Times New Roman"/>
          <w:b/>
          <w:sz w:val="20"/>
        </w:rPr>
        <w:br/>
        <w:t>w latach 2021-2023</w:t>
      </w:r>
    </w:p>
    <w:p w14:paraId="071BFBA0" w14:textId="77777777" w:rsidR="00055061" w:rsidRPr="005319DD" w:rsidRDefault="00055061" w:rsidP="00CE32AA">
      <w:pPr>
        <w:spacing w:after="120" w:line="240" w:lineRule="auto"/>
        <w:ind w:left="1134" w:hanging="1134"/>
        <w:jc w:val="both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Tabela-Siatka13"/>
        <w:tblW w:w="9067" w:type="dxa"/>
        <w:tblLayout w:type="fixed"/>
        <w:tblLook w:val="04A0" w:firstRow="1" w:lastRow="0" w:firstColumn="1" w:lastColumn="0" w:noHBand="0" w:noVBand="1"/>
      </w:tblPr>
      <w:tblGrid>
        <w:gridCol w:w="421"/>
        <w:gridCol w:w="2126"/>
        <w:gridCol w:w="850"/>
        <w:gridCol w:w="1247"/>
        <w:gridCol w:w="836"/>
        <w:gridCol w:w="1319"/>
        <w:gridCol w:w="994"/>
        <w:gridCol w:w="1274"/>
      </w:tblGrid>
      <w:tr w:rsidR="005319DD" w:rsidRPr="005319DD" w14:paraId="21AA5272" w14:textId="77777777" w:rsidTr="005319DD">
        <w:trPr>
          <w:trHeight w:val="292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bookmarkEnd w:id="36"/>
          <w:p w14:paraId="69265B72" w14:textId="77777777" w:rsidR="005319DD" w:rsidRPr="005319DD" w:rsidRDefault="005319DD" w:rsidP="005319DD">
            <w:pPr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5319DD">
              <w:rPr>
                <w:rFonts w:ascii="Calibri" w:eastAsia="Calibri" w:hAnsi="Calibri" w:cs="Calibri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7F8F06CB" w14:textId="77777777" w:rsidR="005319DD" w:rsidRPr="005319DD" w:rsidRDefault="005319DD" w:rsidP="005319DD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b/>
                <w:sz w:val="18"/>
                <w:szCs w:val="18"/>
              </w:rPr>
              <w:t>Nazwa domu pomocy społecznej</w:t>
            </w:r>
          </w:p>
        </w:tc>
        <w:tc>
          <w:tcPr>
            <w:tcW w:w="6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2D04868B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b/>
                <w:sz w:val="18"/>
                <w:szCs w:val="18"/>
              </w:rPr>
              <w:t>Liczba mieszkańców</w:t>
            </w:r>
          </w:p>
        </w:tc>
      </w:tr>
      <w:tr w:rsidR="005319DD" w:rsidRPr="005319DD" w14:paraId="6A76D841" w14:textId="77777777" w:rsidTr="005319DD">
        <w:trPr>
          <w:trHeight w:val="27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1E29B1FD" w14:textId="77777777" w:rsidR="005319DD" w:rsidRPr="005319DD" w:rsidRDefault="005319DD" w:rsidP="005319DD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409DF0D4" w14:textId="77777777" w:rsidR="005319DD" w:rsidRPr="005319DD" w:rsidRDefault="005319DD" w:rsidP="005319DD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062CDE85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b/>
                <w:sz w:val="18"/>
                <w:szCs w:val="18"/>
              </w:rPr>
              <w:t>2021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02613E35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b/>
                <w:sz w:val="18"/>
                <w:szCs w:val="18"/>
              </w:rPr>
              <w:t>2022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679C18F8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b/>
                <w:sz w:val="18"/>
                <w:szCs w:val="18"/>
              </w:rPr>
              <w:t>2023</w:t>
            </w:r>
          </w:p>
        </w:tc>
      </w:tr>
      <w:tr w:rsidR="005319DD" w:rsidRPr="005319DD" w14:paraId="0A9C509B" w14:textId="77777777" w:rsidTr="005319DD">
        <w:trPr>
          <w:trHeight w:val="495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6C53379D" w14:textId="77777777" w:rsidR="005319DD" w:rsidRPr="005319DD" w:rsidRDefault="005319DD" w:rsidP="005319DD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4F89617E" w14:textId="77777777" w:rsidR="005319DD" w:rsidRPr="005319DD" w:rsidRDefault="005319DD" w:rsidP="005319DD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646E087F" w14:textId="77777777" w:rsidR="005319DD" w:rsidRPr="005319DD" w:rsidRDefault="005319DD" w:rsidP="005319DD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b/>
                <w:sz w:val="18"/>
                <w:szCs w:val="18"/>
              </w:rPr>
              <w:t>Liczba miejsc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6C48D54A" w14:textId="77777777" w:rsidR="005319DD" w:rsidRPr="005319DD" w:rsidRDefault="005319DD" w:rsidP="005319DD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b/>
                <w:sz w:val="18"/>
                <w:szCs w:val="18"/>
              </w:rPr>
              <w:t>Stan mieszkańców na dzień 31.12.2021 r.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412B59F7" w14:textId="77777777" w:rsidR="005319DD" w:rsidRPr="005319DD" w:rsidRDefault="005319DD" w:rsidP="005319DD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b/>
                <w:sz w:val="18"/>
                <w:szCs w:val="18"/>
              </w:rPr>
              <w:t>Liczba miejsc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372729BB" w14:textId="77777777" w:rsidR="005319DD" w:rsidRPr="005319DD" w:rsidRDefault="005319DD" w:rsidP="005319DD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b/>
                <w:sz w:val="18"/>
                <w:szCs w:val="18"/>
              </w:rPr>
              <w:t>Stan mieszkańców na dzień 31.12.2022 r.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7478ABF8" w14:textId="77777777" w:rsidR="005319DD" w:rsidRPr="005319DD" w:rsidRDefault="005319DD" w:rsidP="005319DD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b/>
                <w:sz w:val="18"/>
                <w:szCs w:val="18"/>
              </w:rPr>
              <w:t>Liczba miejsc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546A3C68" w14:textId="77777777" w:rsidR="005319DD" w:rsidRPr="005319DD" w:rsidRDefault="005319DD" w:rsidP="005319DD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b/>
                <w:sz w:val="18"/>
                <w:szCs w:val="18"/>
              </w:rPr>
              <w:t>Stan mieszkańców na dzień 31.12.2023 r.</w:t>
            </w:r>
          </w:p>
        </w:tc>
      </w:tr>
      <w:tr w:rsidR="005319DD" w:rsidRPr="005319DD" w14:paraId="08052A84" w14:textId="77777777" w:rsidTr="005319D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29CCF039" w14:textId="77777777" w:rsidR="005319DD" w:rsidRPr="005319DD" w:rsidRDefault="005319DD" w:rsidP="005319DD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3628911A" w14:textId="77777777" w:rsidR="005319DD" w:rsidRPr="005319DD" w:rsidRDefault="005319DD" w:rsidP="005319DD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b/>
                <w:sz w:val="18"/>
                <w:szCs w:val="18"/>
              </w:rPr>
              <w:t>DPS w Brwilnie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3567B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140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983D4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141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31903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140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33605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136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C44EB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140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CCE5B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143</w:t>
            </w:r>
          </w:p>
        </w:tc>
      </w:tr>
      <w:tr w:rsidR="005319DD" w:rsidRPr="005319DD" w14:paraId="37FD5308" w14:textId="77777777" w:rsidTr="005319D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493CB8EF" w14:textId="77777777" w:rsidR="005319DD" w:rsidRPr="005319DD" w:rsidRDefault="005319DD" w:rsidP="005319DD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398F7E65" w14:textId="77777777" w:rsidR="005319DD" w:rsidRPr="005319DD" w:rsidRDefault="005319DD" w:rsidP="005319DD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b/>
                <w:sz w:val="18"/>
                <w:szCs w:val="18"/>
              </w:rPr>
              <w:t>DPS w Goślicach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0ACCD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128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21295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124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FBD5E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128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06D73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129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3DEB8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128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4390C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128</w:t>
            </w:r>
          </w:p>
        </w:tc>
      </w:tr>
      <w:tr w:rsidR="005319DD" w:rsidRPr="005319DD" w14:paraId="233B57BE" w14:textId="77777777" w:rsidTr="005319D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0C67334D" w14:textId="77777777" w:rsidR="005319DD" w:rsidRPr="005319DD" w:rsidRDefault="005319DD" w:rsidP="005319DD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6E27B8D5" w14:textId="77777777" w:rsidR="005319DD" w:rsidRPr="005319DD" w:rsidRDefault="005319DD" w:rsidP="005319DD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b/>
                <w:sz w:val="18"/>
                <w:szCs w:val="18"/>
              </w:rPr>
              <w:t>DPS w Koszelewie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AB580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19531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93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53A49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9F949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101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D152C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226E7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104</w:t>
            </w:r>
          </w:p>
        </w:tc>
      </w:tr>
      <w:tr w:rsidR="005319DD" w:rsidRPr="005319DD" w14:paraId="1BC44694" w14:textId="77777777" w:rsidTr="005319D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36A1D630" w14:textId="77777777" w:rsidR="005319DD" w:rsidRPr="005319DD" w:rsidRDefault="005319DD" w:rsidP="005319DD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79A2B1D2" w14:textId="77777777" w:rsidR="005319DD" w:rsidRPr="005319DD" w:rsidRDefault="005319DD" w:rsidP="005319DD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b/>
                <w:sz w:val="18"/>
                <w:szCs w:val="18"/>
              </w:rPr>
              <w:t>DPS w Nowym Miszewie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CC2F1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186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F88EB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185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47278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186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829EE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185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D5C1D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186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39769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187</w:t>
            </w:r>
          </w:p>
        </w:tc>
      </w:tr>
      <w:tr w:rsidR="005319DD" w:rsidRPr="005319DD" w14:paraId="55EA3236" w14:textId="77777777" w:rsidTr="005319D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53D44E6B" w14:textId="77777777" w:rsidR="005319DD" w:rsidRPr="005319DD" w:rsidRDefault="005319DD" w:rsidP="005319DD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12D1309F" w14:textId="77777777" w:rsidR="005319DD" w:rsidRPr="005319DD" w:rsidRDefault="005319DD" w:rsidP="005319DD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b/>
                <w:sz w:val="18"/>
                <w:szCs w:val="18"/>
              </w:rPr>
              <w:t>DPS w Wyszogrodzie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2FDC1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34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DC594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28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1B156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34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CD960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33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C2D5E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34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51B6F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34</w:t>
            </w:r>
          </w:p>
        </w:tc>
      </w:tr>
      <w:tr w:rsidR="005319DD" w:rsidRPr="005319DD" w14:paraId="0D8AFDE0" w14:textId="77777777" w:rsidTr="005319D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14952700" w14:textId="77777777" w:rsidR="005319DD" w:rsidRPr="005319DD" w:rsidRDefault="005319DD" w:rsidP="005319DD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3905D543" w14:textId="77777777" w:rsidR="005319DD" w:rsidRPr="005319DD" w:rsidRDefault="005319DD" w:rsidP="005319DD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b/>
                <w:sz w:val="18"/>
                <w:szCs w:val="18"/>
              </w:rPr>
              <w:t>DPS w Zakrzewie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32FE7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84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16C1C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83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D5B0C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84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A8BE9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82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65E75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84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28F2A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82</w:t>
            </w:r>
          </w:p>
        </w:tc>
      </w:tr>
      <w:tr w:rsidR="005319DD" w:rsidRPr="005319DD" w14:paraId="6788D6E8" w14:textId="77777777" w:rsidTr="005319DD"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283A3605" w14:textId="77777777" w:rsidR="005319DD" w:rsidRPr="005319DD" w:rsidRDefault="005319DD" w:rsidP="005319DD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Ogółem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727C5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672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D951F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654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E96F5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672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226E5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666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AFCA1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672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A735F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678</w:t>
            </w:r>
          </w:p>
        </w:tc>
      </w:tr>
    </w:tbl>
    <w:p w14:paraId="55323227" w14:textId="77777777" w:rsidR="00CE32AA" w:rsidRPr="002F73B8" w:rsidRDefault="005319DD" w:rsidP="002F73B8">
      <w:pPr>
        <w:spacing w:line="360" w:lineRule="auto"/>
        <w:jc w:val="both"/>
        <w:rPr>
          <w:rFonts w:ascii="Calibri" w:eastAsia="Calibri" w:hAnsi="Calibri" w:cs="Calibri"/>
          <w:sz w:val="16"/>
          <w:szCs w:val="16"/>
          <w:shd w:val="clear" w:color="auto" w:fill="FFFFFF"/>
        </w:rPr>
      </w:pPr>
      <w:r w:rsidRPr="005319DD">
        <w:rPr>
          <w:rFonts w:ascii="Calibri" w:eastAsia="Calibri" w:hAnsi="Calibri" w:cs="Calibri"/>
          <w:sz w:val="16"/>
          <w:szCs w:val="16"/>
          <w:shd w:val="clear" w:color="auto" w:fill="FFFFFF"/>
        </w:rPr>
        <w:t>Źródło: Powiatowe Centrum Pomocy Rodzinie w Płocku</w:t>
      </w:r>
    </w:p>
    <w:tbl>
      <w:tblPr>
        <w:tblStyle w:val="Tabela-Siatka13"/>
        <w:tblpPr w:leftFromText="141" w:rightFromText="141" w:vertAnchor="text" w:horzAnchor="margin" w:tblpY="811"/>
        <w:tblW w:w="0" w:type="auto"/>
        <w:tblLook w:val="04A0" w:firstRow="1" w:lastRow="0" w:firstColumn="1" w:lastColumn="0" w:noHBand="0" w:noVBand="1"/>
      </w:tblPr>
      <w:tblGrid>
        <w:gridCol w:w="2405"/>
        <w:gridCol w:w="1276"/>
        <w:gridCol w:w="1843"/>
        <w:gridCol w:w="1602"/>
        <w:gridCol w:w="1793"/>
      </w:tblGrid>
      <w:tr w:rsidR="00CE32AA" w:rsidRPr="005319DD" w14:paraId="5682623B" w14:textId="77777777" w:rsidTr="00055061">
        <w:trPr>
          <w:trHeight w:val="280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14:paraId="5043F8F2" w14:textId="77777777" w:rsidR="00CE32AA" w:rsidRPr="005319DD" w:rsidRDefault="00CE32AA" w:rsidP="00055061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bookmarkStart w:id="37" w:name="_Hlk30668426"/>
          </w:p>
          <w:p w14:paraId="5AB24244" w14:textId="77777777" w:rsidR="00CE32AA" w:rsidRPr="005319DD" w:rsidRDefault="00CE32AA" w:rsidP="00055061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b/>
                <w:sz w:val="18"/>
                <w:szCs w:val="18"/>
              </w:rPr>
              <w:t>Nazwa DPS</w:t>
            </w:r>
          </w:p>
        </w:tc>
        <w:tc>
          <w:tcPr>
            <w:tcW w:w="4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14:paraId="03A50931" w14:textId="77777777" w:rsidR="00CE32AA" w:rsidRPr="005319DD" w:rsidRDefault="00CE32AA" w:rsidP="00055061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b/>
                <w:sz w:val="18"/>
                <w:szCs w:val="18"/>
              </w:rPr>
              <w:t>Liczba mieszkańców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14:paraId="6D5E5226" w14:textId="77777777" w:rsidR="00CE32AA" w:rsidRPr="005319DD" w:rsidRDefault="00CE32AA" w:rsidP="00055061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b/>
                <w:sz w:val="18"/>
                <w:szCs w:val="18"/>
              </w:rPr>
              <w:t>Udział procentowy mieszkańców powiatu</w:t>
            </w:r>
          </w:p>
        </w:tc>
      </w:tr>
      <w:tr w:rsidR="00CE32AA" w:rsidRPr="005319DD" w14:paraId="7B273C1A" w14:textId="77777777" w:rsidTr="00055061">
        <w:trPr>
          <w:trHeight w:val="28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F56F6" w14:textId="77777777" w:rsidR="00CE32AA" w:rsidRPr="005319DD" w:rsidRDefault="00CE32AA" w:rsidP="00055061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14:paraId="78B7F9EC" w14:textId="77777777" w:rsidR="00CE32AA" w:rsidRPr="005319DD" w:rsidRDefault="00CE32AA" w:rsidP="00055061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b/>
                <w:sz w:val="18"/>
                <w:szCs w:val="18"/>
              </w:rPr>
              <w:t>Ogółem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14:paraId="44FBDBC7" w14:textId="77777777" w:rsidR="00CE32AA" w:rsidRPr="005319DD" w:rsidRDefault="00CE32AA" w:rsidP="00055061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b/>
                <w:sz w:val="18"/>
                <w:szCs w:val="18"/>
              </w:rPr>
              <w:t>z powiatu płockiego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14:paraId="0D2B43AD" w14:textId="77777777" w:rsidR="00CE32AA" w:rsidRPr="005319DD" w:rsidRDefault="00CE32AA" w:rsidP="00055061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b/>
                <w:sz w:val="18"/>
                <w:szCs w:val="18"/>
              </w:rPr>
              <w:t>pozostali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00A48" w14:textId="77777777" w:rsidR="00CE32AA" w:rsidRPr="005319DD" w:rsidRDefault="00CE32AA" w:rsidP="0005506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CE32AA" w:rsidRPr="005319DD" w14:paraId="4391A87F" w14:textId="77777777" w:rsidTr="00055061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14:paraId="2B39AA62" w14:textId="77777777" w:rsidR="00CE32AA" w:rsidRPr="005319DD" w:rsidRDefault="00CE32AA" w:rsidP="00055061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b/>
                <w:sz w:val="18"/>
                <w:szCs w:val="18"/>
              </w:rPr>
              <w:t>DPS w Brwilnie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A2BAB" w14:textId="77777777" w:rsidR="00CE32AA" w:rsidRPr="005319DD" w:rsidRDefault="00CE32AA" w:rsidP="0005506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143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A368E" w14:textId="77777777" w:rsidR="00CE32AA" w:rsidRPr="005319DD" w:rsidRDefault="00CE32AA" w:rsidP="0005506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43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D3F5" w14:textId="77777777" w:rsidR="00CE32AA" w:rsidRPr="005319DD" w:rsidRDefault="00CE32AA" w:rsidP="0005506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F26D6" w14:textId="77777777" w:rsidR="00CE32AA" w:rsidRPr="005319DD" w:rsidRDefault="00CE32AA" w:rsidP="0005506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30,07 %</w:t>
            </w:r>
          </w:p>
        </w:tc>
      </w:tr>
      <w:tr w:rsidR="00CE32AA" w:rsidRPr="005319DD" w14:paraId="33C52BA9" w14:textId="77777777" w:rsidTr="00055061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14:paraId="45F9F849" w14:textId="77777777" w:rsidR="00CE32AA" w:rsidRPr="005319DD" w:rsidRDefault="00CE32AA" w:rsidP="00055061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b/>
                <w:sz w:val="18"/>
                <w:szCs w:val="18"/>
              </w:rPr>
              <w:t>DPS w Goślicach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6F4CB" w14:textId="77777777" w:rsidR="00CE32AA" w:rsidRPr="005319DD" w:rsidRDefault="00CE32AA" w:rsidP="00055061">
            <w:pPr>
              <w:jc w:val="center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128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9D549" w14:textId="2E02E867" w:rsidR="00CE32AA" w:rsidRPr="005319DD" w:rsidRDefault="00C933FD" w:rsidP="0005506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38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7F435" w14:textId="16547333" w:rsidR="005675CF" w:rsidRPr="005319DD" w:rsidRDefault="00C933FD" w:rsidP="0005506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90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09947" w14:textId="7D8FA75F" w:rsidR="00CE32AA" w:rsidRPr="005319DD" w:rsidRDefault="005675CF" w:rsidP="0005506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675CF">
              <w:rPr>
                <w:rFonts w:ascii="Calibri" w:eastAsia="Calibri" w:hAnsi="Calibri" w:cs="Calibri"/>
                <w:sz w:val="18"/>
                <w:szCs w:val="18"/>
              </w:rPr>
              <w:t>2</w:t>
            </w:r>
            <w:r w:rsidR="00C933FD">
              <w:rPr>
                <w:rFonts w:ascii="Calibri" w:eastAsia="Calibri" w:hAnsi="Calibri" w:cs="Calibri"/>
                <w:sz w:val="18"/>
                <w:szCs w:val="18"/>
              </w:rPr>
              <w:t>9</w:t>
            </w:r>
            <w:r w:rsidRPr="005675CF"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="00C933FD">
              <w:rPr>
                <w:rFonts w:ascii="Calibri" w:eastAsia="Calibri" w:hAnsi="Calibri" w:cs="Calibri"/>
                <w:sz w:val="18"/>
                <w:szCs w:val="18"/>
              </w:rPr>
              <w:t>69</w:t>
            </w:r>
            <w:r w:rsidRPr="005675CF">
              <w:rPr>
                <w:rFonts w:ascii="Calibri" w:eastAsia="Calibri" w:hAnsi="Calibri" w:cs="Calibri"/>
                <w:sz w:val="18"/>
                <w:szCs w:val="18"/>
              </w:rPr>
              <w:t>%</w:t>
            </w:r>
          </w:p>
        </w:tc>
      </w:tr>
      <w:tr w:rsidR="00CE32AA" w:rsidRPr="005319DD" w14:paraId="6B21BA52" w14:textId="77777777" w:rsidTr="00055061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14:paraId="2E28B768" w14:textId="77777777" w:rsidR="00CE32AA" w:rsidRPr="005319DD" w:rsidRDefault="00CE32AA" w:rsidP="00055061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b/>
                <w:sz w:val="18"/>
                <w:szCs w:val="18"/>
              </w:rPr>
              <w:t>DPS w Koszelewie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0CF6B" w14:textId="77777777" w:rsidR="00CE32AA" w:rsidRPr="005319DD" w:rsidRDefault="00CE32AA" w:rsidP="0005506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104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23660" w14:textId="77777777" w:rsidR="00CE32AA" w:rsidRPr="005319DD" w:rsidRDefault="00CE32AA" w:rsidP="0005506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84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D007B" w14:textId="77777777" w:rsidR="00CE32AA" w:rsidRPr="005319DD" w:rsidRDefault="00CE32AA" w:rsidP="0005506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20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82F0C" w14:textId="77777777" w:rsidR="00CE32AA" w:rsidRPr="005319DD" w:rsidRDefault="00CE32AA" w:rsidP="0005506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80,77 %</w:t>
            </w:r>
          </w:p>
        </w:tc>
      </w:tr>
      <w:tr w:rsidR="00CE32AA" w:rsidRPr="005319DD" w14:paraId="20EEB36A" w14:textId="77777777" w:rsidTr="00055061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14:paraId="07F5C943" w14:textId="77777777" w:rsidR="00CE32AA" w:rsidRPr="005319DD" w:rsidRDefault="00CE32AA" w:rsidP="00055061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b/>
                <w:sz w:val="18"/>
                <w:szCs w:val="18"/>
              </w:rPr>
              <w:t>DPS w Nowym Miszewie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6D159" w14:textId="77777777" w:rsidR="00CE32AA" w:rsidRPr="005319DD" w:rsidRDefault="00CE32AA" w:rsidP="0005506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187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A4483" w14:textId="77777777" w:rsidR="00CE32AA" w:rsidRPr="005319DD" w:rsidRDefault="00CE32AA" w:rsidP="0005506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97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30EC4" w14:textId="77777777" w:rsidR="00CE32AA" w:rsidRPr="005319DD" w:rsidRDefault="00CE32AA" w:rsidP="0005506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90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A1905" w14:textId="77777777" w:rsidR="00CE32AA" w:rsidRPr="005319DD" w:rsidRDefault="00CE32AA" w:rsidP="0005506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51,87 %</w:t>
            </w:r>
          </w:p>
        </w:tc>
      </w:tr>
      <w:tr w:rsidR="00CE32AA" w:rsidRPr="005319DD" w14:paraId="7C5890A4" w14:textId="77777777" w:rsidTr="00055061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14:paraId="0065A588" w14:textId="77777777" w:rsidR="00CE32AA" w:rsidRPr="005319DD" w:rsidRDefault="00CE32AA" w:rsidP="00055061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b/>
                <w:sz w:val="18"/>
                <w:szCs w:val="18"/>
              </w:rPr>
              <w:t>DPS w Wyszogrodzie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BF279" w14:textId="77777777" w:rsidR="00CE32AA" w:rsidRPr="005319DD" w:rsidRDefault="00CE32AA" w:rsidP="0005506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20245" w14:textId="77777777" w:rsidR="00CE32AA" w:rsidRPr="005319DD" w:rsidRDefault="00CE32AA" w:rsidP="0005506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20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DF206" w14:textId="77777777" w:rsidR="00CE32AA" w:rsidRPr="005319DD" w:rsidRDefault="00CE32AA" w:rsidP="0005506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14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AABAC" w14:textId="77777777" w:rsidR="00CE32AA" w:rsidRPr="005319DD" w:rsidRDefault="00CE32AA" w:rsidP="0005506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58,82 %</w:t>
            </w:r>
          </w:p>
        </w:tc>
      </w:tr>
      <w:tr w:rsidR="00CE32AA" w:rsidRPr="005319DD" w14:paraId="66C41896" w14:textId="77777777" w:rsidTr="00055061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14:paraId="6CB1D564" w14:textId="77777777" w:rsidR="00CE32AA" w:rsidRPr="005319DD" w:rsidRDefault="00CE32AA" w:rsidP="00055061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b/>
                <w:sz w:val="18"/>
                <w:szCs w:val="18"/>
              </w:rPr>
              <w:t>DPS w Zakrzewie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45A3B" w14:textId="77777777" w:rsidR="00CE32AA" w:rsidRPr="005319DD" w:rsidRDefault="00CE32AA" w:rsidP="0005506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681D8" w14:textId="77777777" w:rsidR="00CE32AA" w:rsidRPr="005319DD" w:rsidRDefault="00CE32AA" w:rsidP="0005506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13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0116A" w14:textId="77777777" w:rsidR="00CE32AA" w:rsidRPr="005319DD" w:rsidRDefault="00CE32AA" w:rsidP="0005506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69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8D01A" w14:textId="77777777" w:rsidR="00CE32AA" w:rsidRPr="005319DD" w:rsidRDefault="00CE32AA" w:rsidP="0005506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15,85 %</w:t>
            </w:r>
          </w:p>
        </w:tc>
      </w:tr>
      <w:tr w:rsidR="00CE32AA" w:rsidRPr="005319DD" w14:paraId="204448D9" w14:textId="77777777" w:rsidTr="00055061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14:paraId="0BF02A99" w14:textId="77777777" w:rsidR="00CE32AA" w:rsidRPr="005319DD" w:rsidRDefault="00CE32AA" w:rsidP="00055061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b/>
                <w:sz w:val="18"/>
                <w:szCs w:val="18"/>
              </w:rPr>
              <w:t>Ogółem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EDA4B" w14:textId="77777777" w:rsidR="00CE32AA" w:rsidRPr="005319DD" w:rsidRDefault="00CE32AA" w:rsidP="0005506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678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93741" w14:textId="772E1D93" w:rsidR="00CE32AA" w:rsidRPr="005319DD" w:rsidRDefault="00C933FD" w:rsidP="0005506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295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98171" w14:textId="59039714" w:rsidR="00CE32AA" w:rsidRPr="005319DD" w:rsidRDefault="00CE32AA" w:rsidP="0005506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3</w:t>
            </w:r>
            <w:r w:rsidR="00C933FD">
              <w:rPr>
                <w:rFonts w:ascii="Calibri" w:eastAsia="Calibri" w:hAnsi="Calibri" w:cs="Calibri"/>
                <w:sz w:val="18"/>
                <w:szCs w:val="18"/>
              </w:rPr>
              <w:t>83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7BB2B" w14:textId="6341B62C" w:rsidR="00CE32AA" w:rsidRPr="005319DD" w:rsidRDefault="00CE32AA" w:rsidP="0005506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4</w:t>
            </w:r>
            <w:r w:rsidR="00C933FD">
              <w:rPr>
                <w:rFonts w:ascii="Calibri" w:eastAsia="Calibri" w:hAnsi="Calibri" w:cs="Calibri"/>
                <w:sz w:val="18"/>
                <w:szCs w:val="18"/>
              </w:rPr>
              <w:t>3</w:t>
            </w:r>
            <w:r w:rsidRPr="005319DD"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="00C933FD">
              <w:rPr>
                <w:rFonts w:ascii="Calibri" w:eastAsia="Calibri" w:hAnsi="Calibri" w:cs="Calibri"/>
                <w:sz w:val="18"/>
                <w:szCs w:val="18"/>
              </w:rPr>
              <w:t>5</w:t>
            </w:r>
            <w:r w:rsidRPr="005319DD">
              <w:rPr>
                <w:rFonts w:ascii="Calibri" w:eastAsia="Calibri" w:hAnsi="Calibri" w:cs="Calibri"/>
                <w:sz w:val="18"/>
                <w:szCs w:val="18"/>
              </w:rPr>
              <w:t>1 %</w:t>
            </w:r>
          </w:p>
        </w:tc>
      </w:tr>
    </w:tbl>
    <w:p w14:paraId="297B3C56" w14:textId="6640D1EB" w:rsidR="00055061" w:rsidRPr="00CE32AA" w:rsidRDefault="005319DD" w:rsidP="00055061">
      <w:pPr>
        <w:spacing w:after="100" w:afterAutospacing="1" w:line="240" w:lineRule="auto"/>
        <w:ind w:left="993" w:hanging="993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CE32AA">
        <w:rPr>
          <w:rFonts w:ascii="Times New Roman" w:eastAsia="Calibri" w:hAnsi="Times New Roman" w:cs="Times New Roman"/>
          <w:b/>
          <w:sz w:val="20"/>
          <w:szCs w:val="20"/>
        </w:rPr>
        <w:t>Tabela 4</w:t>
      </w:r>
      <w:r w:rsidR="00846584">
        <w:rPr>
          <w:rFonts w:ascii="Times New Roman" w:eastAsia="Calibri" w:hAnsi="Times New Roman" w:cs="Times New Roman"/>
          <w:b/>
          <w:sz w:val="20"/>
          <w:szCs w:val="20"/>
        </w:rPr>
        <w:t>1</w:t>
      </w:r>
      <w:r w:rsidRPr="00CE32AA">
        <w:rPr>
          <w:rFonts w:ascii="Times New Roman" w:eastAsia="Calibri" w:hAnsi="Times New Roman" w:cs="Times New Roman"/>
          <w:b/>
          <w:sz w:val="20"/>
          <w:szCs w:val="20"/>
        </w:rPr>
        <w:t>.</w:t>
      </w:r>
      <w:r w:rsidRPr="00CE32A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CE32AA">
        <w:rPr>
          <w:rFonts w:ascii="Times New Roman" w:eastAsia="Calibri" w:hAnsi="Times New Roman" w:cs="Times New Roman"/>
          <w:b/>
          <w:sz w:val="20"/>
          <w:szCs w:val="20"/>
        </w:rPr>
        <w:t>Liczba mieszkańców z terenu powiatu płockiego zamieszkujących w domach pomocy społecznej – stan na 31.12.2023 r.</w:t>
      </w:r>
    </w:p>
    <w:bookmarkEnd w:id="37"/>
    <w:p w14:paraId="42053C27" w14:textId="7B49D560" w:rsidR="00CE32AA" w:rsidRPr="00CE32AA" w:rsidRDefault="005319DD" w:rsidP="005319DD">
      <w:pPr>
        <w:spacing w:line="256" w:lineRule="auto"/>
        <w:rPr>
          <w:rFonts w:ascii="Times New Roman" w:eastAsia="Calibri" w:hAnsi="Times New Roman" w:cs="Times New Roman"/>
          <w:sz w:val="16"/>
          <w:szCs w:val="16"/>
          <w:shd w:val="clear" w:color="auto" w:fill="FFFFFF"/>
        </w:rPr>
      </w:pPr>
      <w:r w:rsidRPr="00CE32AA">
        <w:rPr>
          <w:rFonts w:ascii="Times New Roman" w:eastAsia="Calibri" w:hAnsi="Times New Roman" w:cs="Times New Roman"/>
          <w:sz w:val="16"/>
          <w:szCs w:val="16"/>
          <w:shd w:val="clear" w:color="auto" w:fill="FFFFFF"/>
        </w:rPr>
        <w:t>Źródło: Powiatowe Centrum Pomocy Rodzinie w Płocku</w:t>
      </w:r>
    </w:p>
    <w:p w14:paraId="3CA820EE" w14:textId="25EB1CE3" w:rsidR="005319DD" w:rsidRPr="00CE32AA" w:rsidRDefault="005319DD" w:rsidP="005319DD">
      <w:pPr>
        <w:spacing w:after="0" w:line="360" w:lineRule="auto"/>
        <w:jc w:val="both"/>
        <w:rPr>
          <w:rFonts w:ascii="Times New Roman" w:eastAsia="Calibri" w:hAnsi="Times New Roman" w:cs="Times New Roman"/>
          <w:color w:val="FF0000"/>
          <w:sz w:val="24"/>
        </w:rPr>
      </w:pPr>
      <w:r w:rsidRPr="00CE32AA">
        <w:rPr>
          <w:rFonts w:ascii="Times New Roman" w:eastAsia="Calibri" w:hAnsi="Times New Roman" w:cs="Times New Roman"/>
          <w:b/>
          <w:color w:val="FF0000"/>
          <w:sz w:val="28"/>
          <w:szCs w:val="24"/>
        </w:rPr>
        <w:tab/>
      </w:r>
      <w:r w:rsidRPr="00CE32AA">
        <w:rPr>
          <w:rFonts w:ascii="Times New Roman" w:eastAsia="Calibri" w:hAnsi="Times New Roman" w:cs="Times New Roman"/>
          <w:color w:val="000000"/>
          <w:sz w:val="24"/>
          <w:shd w:val="clear" w:color="auto" w:fill="FFFFFF"/>
        </w:rPr>
        <w:t>Z powyższego zestawienia wynika, że na koniec 2023 roku procentowy udział mieszkańców pochodzących z terenu powiatu płockiego w ogólnej liczbie mieszkańców domów pomocy społecznej wyniósł 4</w:t>
      </w:r>
      <w:r w:rsidR="00C933FD">
        <w:rPr>
          <w:rFonts w:ascii="Times New Roman" w:eastAsia="Calibri" w:hAnsi="Times New Roman" w:cs="Times New Roman"/>
          <w:color w:val="000000"/>
          <w:sz w:val="24"/>
          <w:shd w:val="clear" w:color="auto" w:fill="FFFFFF"/>
        </w:rPr>
        <w:t>3</w:t>
      </w:r>
      <w:r w:rsidRPr="00CE32AA">
        <w:rPr>
          <w:rFonts w:ascii="Times New Roman" w:eastAsia="Calibri" w:hAnsi="Times New Roman" w:cs="Times New Roman"/>
          <w:color w:val="000000"/>
          <w:sz w:val="24"/>
          <w:shd w:val="clear" w:color="auto" w:fill="FFFFFF"/>
        </w:rPr>
        <w:t>,</w:t>
      </w:r>
      <w:r w:rsidR="00C933FD">
        <w:rPr>
          <w:rFonts w:ascii="Times New Roman" w:eastAsia="Calibri" w:hAnsi="Times New Roman" w:cs="Times New Roman"/>
          <w:color w:val="000000"/>
          <w:sz w:val="24"/>
          <w:shd w:val="clear" w:color="auto" w:fill="FFFFFF"/>
        </w:rPr>
        <w:t>5</w:t>
      </w:r>
      <w:r w:rsidRPr="00CE32AA">
        <w:rPr>
          <w:rFonts w:ascii="Times New Roman" w:eastAsia="Calibri" w:hAnsi="Times New Roman" w:cs="Times New Roman"/>
          <w:color w:val="000000"/>
          <w:sz w:val="24"/>
          <w:shd w:val="clear" w:color="auto" w:fill="FFFFFF"/>
        </w:rPr>
        <w:t>1%. Udział ten różnił się w poszczególnych placówkach — najwięcej, bo 80,77 %</w:t>
      </w:r>
      <w:r w:rsidR="00845C7F">
        <w:rPr>
          <w:rFonts w:ascii="Times New Roman" w:eastAsia="Calibri" w:hAnsi="Times New Roman" w:cs="Times New Roman"/>
          <w:color w:val="000000"/>
          <w:sz w:val="24"/>
          <w:shd w:val="clear" w:color="auto" w:fill="FFFFFF"/>
        </w:rPr>
        <w:t xml:space="preserve"> mieszkańców powiatu płockiego zamieszkiwało </w:t>
      </w:r>
      <w:r w:rsidRPr="00CE32AA">
        <w:rPr>
          <w:rFonts w:ascii="Times New Roman" w:eastAsia="Calibri" w:hAnsi="Times New Roman" w:cs="Times New Roman"/>
          <w:color w:val="000000"/>
          <w:sz w:val="24"/>
          <w:shd w:val="clear" w:color="auto" w:fill="FFFFFF"/>
        </w:rPr>
        <w:t>w Domu Pomocy Społecznej</w:t>
      </w:r>
      <w:r w:rsidR="00845C7F">
        <w:rPr>
          <w:rFonts w:ascii="Times New Roman" w:eastAsia="Calibri" w:hAnsi="Times New Roman" w:cs="Times New Roman"/>
          <w:color w:val="000000"/>
          <w:sz w:val="24"/>
          <w:shd w:val="clear" w:color="auto" w:fill="FFFFFF"/>
        </w:rPr>
        <w:t xml:space="preserve"> </w:t>
      </w:r>
      <w:r w:rsidRPr="00CE32AA">
        <w:rPr>
          <w:rFonts w:ascii="Times New Roman" w:eastAsia="Calibri" w:hAnsi="Times New Roman" w:cs="Times New Roman"/>
          <w:color w:val="000000"/>
          <w:sz w:val="24"/>
          <w:shd w:val="clear" w:color="auto" w:fill="FFFFFF"/>
        </w:rPr>
        <w:t xml:space="preserve">w Koszelewie, a najmniej 15,85 % w Domu Pomocy Społecznej </w:t>
      </w:r>
      <w:r w:rsidR="00845C7F">
        <w:rPr>
          <w:rFonts w:ascii="Times New Roman" w:eastAsia="Calibri" w:hAnsi="Times New Roman" w:cs="Times New Roman"/>
          <w:color w:val="000000"/>
          <w:sz w:val="24"/>
          <w:shd w:val="clear" w:color="auto" w:fill="FFFFFF"/>
        </w:rPr>
        <w:t xml:space="preserve">                            </w:t>
      </w:r>
      <w:r w:rsidRPr="00CE32AA">
        <w:rPr>
          <w:rFonts w:ascii="Times New Roman" w:eastAsia="Calibri" w:hAnsi="Times New Roman" w:cs="Times New Roman"/>
          <w:color w:val="000000"/>
          <w:sz w:val="24"/>
          <w:shd w:val="clear" w:color="auto" w:fill="FFFFFF"/>
        </w:rPr>
        <w:t>w Zakrzewie</w:t>
      </w:r>
      <w:r w:rsidRPr="00CE32AA">
        <w:rPr>
          <w:rFonts w:ascii="Times New Roman" w:eastAsia="Calibri" w:hAnsi="Times New Roman" w:cs="Times New Roman"/>
          <w:sz w:val="24"/>
        </w:rPr>
        <w:t>.</w:t>
      </w:r>
    </w:p>
    <w:p w14:paraId="19042161" w14:textId="77777777" w:rsidR="005319DD" w:rsidRPr="00CE32AA" w:rsidRDefault="005319DD" w:rsidP="005319D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CE32AA">
        <w:rPr>
          <w:rFonts w:ascii="Times New Roman" w:eastAsia="Calibri" w:hAnsi="Times New Roman" w:cs="Times New Roman"/>
          <w:color w:val="FF0000"/>
          <w:sz w:val="28"/>
          <w:szCs w:val="24"/>
        </w:rPr>
        <w:tab/>
      </w:r>
      <w:r w:rsidRPr="00CE32AA">
        <w:rPr>
          <w:rFonts w:ascii="Times New Roman" w:eastAsia="Calibri" w:hAnsi="Times New Roman" w:cs="Times New Roman"/>
          <w:sz w:val="24"/>
        </w:rPr>
        <w:t xml:space="preserve">Większość mieszkańców domów pomocy społecznej stanowiły osoby w wieku średnim </w:t>
      </w:r>
      <w:r w:rsidRPr="00CE32AA">
        <w:rPr>
          <w:rFonts w:ascii="Times New Roman" w:eastAsia="Calibri" w:hAnsi="Times New Roman" w:cs="Times New Roman"/>
          <w:sz w:val="24"/>
        </w:rPr>
        <w:br/>
        <w:t>i starsze. Strukturę wiekową przedstawia poniższa tabela.</w:t>
      </w:r>
    </w:p>
    <w:p w14:paraId="4E8154B0" w14:textId="77777777" w:rsidR="005319DD" w:rsidRPr="00CE32AA" w:rsidRDefault="005319DD" w:rsidP="005319DD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</w:rPr>
      </w:pPr>
    </w:p>
    <w:p w14:paraId="529AC498" w14:textId="05553677" w:rsidR="005319DD" w:rsidRPr="00CE32AA" w:rsidRDefault="005319DD" w:rsidP="00CE32AA">
      <w:pPr>
        <w:spacing w:line="240" w:lineRule="auto"/>
        <w:ind w:left="993" w:hanging="993"/>
        <w:jc w:val="both"/>
        <w:rPr>
          <w:rFonts w:ascii="Times New Roman" w:eastAsia="Calibri" w:hAnsi="Times New Roman" w:cs="Times New Roman"/>
          <w:b/>
          <w:sz w:val="20"/>
        </w:rPr>
      </w:pPr>
      <w:bookmarkStart w:id="38" w:name="_Hlk30668437"/>
      <w:r w:rsidRPr="00CE32AA">
        <w:rPr>
          <w:rFonts w:ascii="Times New Roman" w:eastAsia="Calibri" w:hAnsi="Times New Roman" w:cs="Times New Roman"/>
          <w:b/>
          <w:sz w:val="20"/>
        </w:rPr>
        <w:t>Tabela 4</w:t>
      </w:r>
      <w:r w:rsidR="00846584">
        <w:rPr>
          <w:rFonts w:ascii="Times New Roman" w:eastAsia="Calibri" w:hAnsi="Times New Roman" w:cs="Times New Roman"/>
          <w:b/>
          <w:sz w:val="20"/>
        </w:rPr>
        <w:t>2</w:t>
      </w:r>
      <w:r w:rsidRPr="00CE32AA">
        <w:rPr>
          <w:rFonts w:ascii="Times New Roman" w:eastAsia="Calibri" w:hAnsi="Times New Roman" w:cs="Times New Roman"/>
          <w:b/>
          <w:sz w:val="20"/>
        </w:rPr>
        <w:t>.</w:t>
      </w:r>
      <w:r w:rsidRPr="00CE32AA">
        <w:rPr>
          <w:rFonts w:ascii="Times New Roman" w:eastAsia="Calibri" w:hAnsi="Times New Roman" w:cs="Times New Roman"/>
          <w:sz w:val="20"/>
        </w:rPr>
        <w:t xml:space="preserve"> </w:t>
      </w:r>
      <w:r w:rsidRPr="00CE32AA">
        <w:rPr>
          <w:rFonts w:ascii="Times New Roman" w:eastAsia="Calibri" w:hAnsi="Times New Roman" w:cs="Times New Roman"/>
          <w:b/>
          <w:sz w:val="20"/>
        </w:rPr>
        <w:t>Struktura wiekowa ogółem mieszkańców domów pomocy społecznej powiatu płockiego w latach 2021-2023</w:t>
      </w:r>
    </w:p>
    <w:tbl>
      <w:tblPr>
        <w:tblStyle w:val="Tabela-Siatka13"/>
        <w:tblW w:w="8926" w:type="dxa"/>
        <w:tblLayout w:type="fixed"/>
        <w:tblLook w:val="04A0" w:firstRow="1" w:lastRow="0" w:firstColumn="1" w:lastColumn="0" w:noHBand="0" w:noVBand="1"/>
      </w:tblPr>
      <w:tblGrid>
        <w:gridCol w:w="704"/>
        <w:gridCol w:w="992"/>
        <w:gridCol w:w="709"/>
        <w:gridCol w:w="678"/>
        <w:gridCol w:w="740"/>
        <w:gridCol w:w="708"/>
        <w:gridCol w:w="709"/>
        <w:gridCol w:w="709"/>
        <w:gridCol w:w="709"/>
        <w:gridCol w:w="708"/>
        <w:gridCol w:w="851"/>
        <w:gridCol w:w="709"/>
      </w:tblGrid>
      <w:tr w:rsidR="005319DD" w:rsidRPr="005319DD" w14:paraId="7290DDBD" w14:textId="77777777" w:rsidTr="00A76718">
        <w:trPr>
          <w:trHeight w:val="42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bookmarkEnd w:id="38"/>
          <w:p w14:paraId="1674E133" w14:textId="77777777" w:rsidR="005319DD" w:rsidRPr="005319DD" w:rsidRDefault="005319DD" w:rsidP="005319DD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b/>
                <w:sz w:val="18"/>
                <w:szCs w:val="18"/>
              </w:rPr>
              <w:t>Rok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14:paraId="1CF01D2C" w14:textId="77777777" w:rsidR="005319DD" w:rsidRPr="005319DD" w:rsidRDefault="005319DD" w:rsidP="005319DD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b/>
                <w:sz w:val="18"/>
                <w:szCs w:val="18"/>
              </w:rPr>
              <w:t>Ogółem</w:t>
            </w:r>
          </w:p>
        </w:tc>
        <w:tc>
          <w:tcPr>
            <w:tcW w:w="72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14:paraId="429BEAF0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b/>
                <w:sz w:val="18"/>
                <w:szCs w:val="18"/>
              </w:rPr>
              <w:t>Struktura wiekowa</w:t>
            </w:r>
          </w:p>
        </w:tc>
      </w:tr>
      <w:tr w:rsidR="005319DD" w:rsidRPr="005319DD" w14:paraId="29A3E02A" w14:textId="77777777" w:rsidTr="00A76718">
        <w:trPr>
          <w:trHeight w:val="42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14:paraId="3A9792B9" w14:textId="77777777" w:rsidR="005319DD" w:rsidRPr="005319DD" w:rsidRDefault="005319DD" w:rsidP="005319DD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14:paraId="63E48ECF" w14:textId="77777777" w:rsidR="005319DD" w:rsidRPr="005319DD" w:rsidRDefault="005319DD" w:rsidP="005319DD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14:paraId="52477F9A" w14:textId="77777777" w:rsidR="005319DD" w:rsidRPr="005319DD" w:rsidRDefault="005319DD" w:rsidP="005319DD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b/>
                <w:sz w:val="18"/>
                <w:szCs w:val="18"/>
              </w:rPr>
              <w:t>Do 18 lat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14:paraId="1BF72012" w14:textId="77777777" w:rsidR="005319DD" w:rsidRPr="005319DD" w:rsidRDefault="005319DD" w:rsidP="005319DD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b/>
                <w:sz w:val="18"/>
                <w:szCs w:val="18"/>
              </w:rPr>
              <w:t>% ogółu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14:paraId="7296264E" w14:textId="77777777" w:rsidR="005319DD" w:rsidRPr="005319DD" w:rsidRDefault="005319DD" w:rsidP="005319DD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b/>
                <w:sz w:val="18"/>
                <w:szCs w:val="18"/>
              </w:rPr>
              <w:t>19-40 lat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14:paraId="05488164" w14:textId="77777777" w:rsidR="005319DD" w:rsidRPr="005319DD" w:rsidRDefault="005319DD" w:rsidP="005319DD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b/>
                <w:sz w:val="18"/>
                <w:szCs w:val="18"/>
              </w:rPr>
              <w:t>% ogółu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14:paraId="499880F7" w14:textId="77777777" w:rsidR="005319DD" w:rsidRPr="005319DD" w:rsidRDefault="005319DD" w:rsidP="005319DD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b/>
                <w:sz w:val="18"/>
                <w:szCs w:val="18"/>
              </w:rPr>
              <w:t>41-60 lat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14:paraId="7A9860F0" w14:textId="77777777" w:rsidR="005319DD" w:rsidRPr="005319DD" w:rsidRDefault="005319DD" w:rsidP="005319DD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b/>
                <w:sz w:val="18"/>
                <w:szCs w:val="18"/>
              </w:rPr>
              <w:t>% ogółu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14:paraId="42CBD5E4" w14:textId="77777777" w:rsidR="005319DD" w:rsidRPr="005319DD" w:rsidRDefault="005319DD" w:rsidP="005319DD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b/>
                <w:sz w:val="18"/>
                <w:szCs w:val="18"/>
              </w:rPr>
              <w:t>61-74 lat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14:paraId="20D96BAA" w14:textId="77777777" w:rsidR="005319DD" w:rsidRPr="005319DD" w:rsidRDefault="005319DD" w:rsidP="005319DD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b/>
                <w:sz w:val="18"/>
                <w:szCs w:val="18"/>
              </w:rPr>
              <w:t>% ogółu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14:paraId="50041872" w14:textId="77777777" w:rsidR="005319DD" w:rsidRPr="005319DD" w:rsidRDefault="005319DD" w:rsidP="005319DD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b/>
                <w:sz w:val="18"/>
                <w:szCs w:val="18"/>
              </w:rPr>
              <w:t>powyżej 74 lat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14:paraId="482AB663" w14:textId="77777777" w:rsidR="005319DD" w:rsidRPr="005319DD" w:rsidRDefault="005319DD" w:rsidP="005319DD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b/>
                <w:sz w:val="18"/>
                <w:szCs w:val="18"/>
              </w:rPr>
              <w:t>% ogółu</w:t>
            </w:r>
          </w:p>
        </w:tc>
      </w:tr>
      <w:tr w:rsidR="005319DD" w:rsidRPr="005319DD" w14:paraId="78F421F1" w14:textId="77777777" w:rsidTr="00A76718">
        <w:trPr>
          <w:trHeight w:val="34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14:paraId="0EDB69D4" w14:textId="77777777" w:rsidR="005319DD" w:rsidRPr="005319DD" w:rsidRDefault="005319DD" w:rsidP="005319DD">
            <w:pPr>
              <w:spacing w:before="40" w:after="4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b/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790D5" w14:textId="77777777" w:rsidR="005319DD" w:rsidRPr="005319DD" w:rsidRDefault="005319DD" w:rsidP="005319DD">
            <w:pPr>
              <w:spacing w:before="40" w:after="40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654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BF24E" w14:textId="77777777" w:rsidR="005319DD" w:rsidRPr="005319DD" w:rsidRDefault="005319DD" w:rsidP="005319DD">
            <w:pPr>
              <w:spacing w:before="40" w:after="40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14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B5348" w14:textId="77777777" w:rsidR="005319DD" w:rsidRPr="005319DD" w:rsidRDefault="005319DD" w:rsidP="005319DD">
            <w:pPr>
              <w:spacing w:before="40" w:after="40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2,14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6CCCB" w14:textId="77777777" w:rsidR="005319DD" w:rsidRPr="005319DD" w:rsidRDefault="005319DD" w:rsidP="005319DD">
            <w:pPr>
              <w:spacing w:before="40" w:after="40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165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B6735" w14:textId="77777777" w:rsidR="005319DD" w:rsidRPr="005319DD" w:rsidRDefault="005319DD" w:rsidP="005319DD">
            <w:pPr>
              <w:spacing w:before="40" w:after="40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25,23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31F78" w14:textId="77777777" w:rsidR="005319DD" w:rsidRPr="005319DD" w:rsidRDefault="005319DD" w:rsidP="005319DD">
            <w:pPr>
              <w:spacing w:before="40" w:after="40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203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AEF73" w14:textId="77777777" w:rsidR="005319DD" w:rsidRPr="005319DD" w:rsidRDefault="005319DD" w:rsidP="005319DD">
            <w:pPr>
              <w:spacing w:before="40" w:after="40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31,04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0D2BD" w14:textId="77777777" w:rsidR="005319DD" w:rsidRPr="005319DD" w:rsidRDefault="005319DD" w:rsidP="005319DD">
            <w:pPr>
              <w:spacing w:before="40" w:after="40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195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16CD5" w14:textId="77777777" w:rsidR="005319DD" w:rsidRPr="005319DD" w:rsidRDefault="005319DD" w:rsidP="005319DD">
            <w:pPr>
              <w:spacing w:before="40" w:after="40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29,82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90EDA" w14:textId="77777777" w:rsidR="005319DD" w:rsidRPr="005319DD" w:rsidRDefault="005319DD" w:rsidP="005319DD">
            <w:pPr>
              <w:spacing w:before="40" w:after="40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BBB7B" w14:textId="77777777" w:rsidR="005319DD" w:rsidRPr="005319DD" w:rsidRDefault="005319DD" w:rsidP="005319DD">
            <w:pPr>
              <w:spacing w:before="40" w:after="40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11,77</w:t>
            </w:r>
          </w:p>
        </w:tc>
      </w:tr>
      <w:tr w:rsidR="005319DD" w:rsidRPr="005319DD" w14:paraId="5D32F7E8" w14:textId="77777777" w:rsidTr="00A76718">
        <w:trPr>
          <w:trHeight w:val="26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14:paraId="48C70699" w14:textId="77777777" w:rsidR="005319DD" w:rsidRPr="005319DD" w:rsidRDefault="005319DD" w:rsidP="005319DD">
            <w:pPr>
              <w:spacing w:before="40" w:after="4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b/>
                <w:sz w:val="18"/>
                <w:szCs w:val="18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4F2BA" w14:textId="77777777" w:rsidR="005319DD" w:rsidRPr="005319DD" w:rsidRDefault="005319DD" w:rsidP="005319DD">
            <w:pPr>
              <w:spacing w:before="40" w:after="40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666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08690" w14:textId="77777777" w:rsidR="005319DD" w:rsidRPr="005319DD" w:rsidRDefault="005319DD" w:rsidP="005319DD">
            <w:pPr>
              <w:spacing w:before="40" w:after="40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18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7169B" w14:textId="77777777" w:rsidR="005319DD" w:rsidRPr="005319DD" w:rsidRDefault="005319DD" w:rsidP="005319DD">
            <w:pPr>
              <w:spacing w:before="40" w:after="40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2,70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B1F6A" w14:textId="77777777" w:rsidR="005319DD" w:rsidRPr="005319DD" w:rsidRDefault="005319DD" w:rsidP="005319DD">
            <w:pPr>
              <w:spacing w:before="40" w:after="40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165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D697" w14:textId="77777777" w:rsidR="005319DD" w:rsidRPr="005319DD" w:rsidRDefault="005319DD" w:rsidP="005319DD">
            <w:pPr>
              <w:spacing w:before="40" w:after="40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24,77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5115B" w14:textId="77777777" w:rsidR="005319DD" w:rsidRPr="005319DD" w:rsidRDefault="005319DD" w:rsidP="005319DD">
            <w:pPr>
              <w:spacing w:before="40" w:after="40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207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BA3C" w14:textId="77777777" w:rsidR="005319DD" w:rsidRPr="005319DD" w:rsidRDefault="005319DD" w:rsidP="005319DD">
            <w:pPr>
              <w:spacing w:before="40" w:after="40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31,08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0521B" w14:textId="77777777" w:rsidR="005319DD" w:rsidRPr="005319DD" w:rsidRDefault="005319DD" w:rsidP="005319DD">
            <w:pPr>
              <w:spacing w:before="40" w:after="40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197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CC7F" w14:textId="77777777" w:rsidR="005319DD" w:rsidRPr="005319DD" w:rsidRDefault="005319DD" w:rsidP="005319DD">
            <w:pPr>
              <w:spacing w:before="40" w:after="40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29,58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3F330" w14:textId="77777777" w:rsidR="005319DD" w:rsidRPr="005319DD" w:rsidRDefault="005319DD" w:rsidP="005319DD">
            <w:pPr>
              <w:spacing w:before="40" w:after="40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441E" w14:textId="77777777" w:rsidR="005319DD" w:rsidRPr="005319DD" w:rsidRDefault="005319DD" w:rsidP="005319DD">
            <w:pPr>
              <w:spacing w:before="40" w:after="40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11,86</w:t>
            </w:r>
          </w:p>
        </w:tc>
      </w:tr>
      <w:tr w:rsidR="005319DD" w:rsidRPr="005319DD" w14:paraId="1CFC268A" w14:textId="77777777" w:rsidTr="00A76718">
        <w:trPr>
          <w:trHeight w:val="2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14:paraId="075D644A" w14:textId="77777777" w:rsidR="005319DD" w:rsidRPr="005319DD" w:rsidRDefault="005319DD" w:rsidP="005319DD">
            <w:pPr>
              <w:spacing w:before="40" w:after="4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b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D18AA" w14:textId="77777777" w:rsidR="005319DD" w:rsidRPr="005319DD" w:rsidRDefault="005319DD" w:rsidP="005319DD">
            <w:pPr>
              <w:spacing w:before="40" w:after="40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678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80AEC" w14:textId="77777777" w:rsidR="005319DD" w:rsidRPr="005319DD" w:rsidRDefault="005319DD" w:rsidP="005319DD">
            <w:pPr>
              <w:spacing w:before="40" w:after="40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19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7DF6B" w14:textId="77777777" w:rsidR="005319DD" w:rsidRPr="005319DD" w:rsidRDefault="005319DD" w:rsidP="005319DD">
            <w:pPr>
              <w:spacing w:before="40" w:after="40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2,80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2E3FD" w14:textId="77777777" w:rsidR="005319DD" w:rsidRPr="005319DD" w:rsidRDefault="005319DD" w:rsidP="005319DD">
            <w:pPr>
              <w:spacing w:before="40" w:after="40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161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2BC3" w14:textId="77777777" w:rsidR="005319DD" w:rsidRPr="005319DD" w:rsidRDefault="005319DD" w:rsidP="005319DD">
            <w:pPr>
              <w:spacing w:before="40" w:after="40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23,75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8C349" w14:textId="77777777" w:rsidR="005319DD" w:rsidRPr="005319DD" w:rsidRDefault="005319DD" w:rsidP="005319DD">
            <w:pPr>
              <w:spacing w:before="40" w:after="40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217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B37D" w14:textId="77777777" w:rsidR="005319DD" w:rsidRPr="005319DD" w:rsidRDefault="005319DD" w:rsidP="005319DD">
            <w:pPr>
              <w:spacing w:before="40" w:after="40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32,00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AB8CC" w14:textId="77777777" w:rsidR="005319DD" w:rsidRPr="005319DD" w:rsidRDefault="005319DD" w:rsidP="005319DD">
            <w:pPr>
              <w:spacing w:before="40" w:after="40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194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43A7" w14:textId="77777777" w:rsidR="005319DD" w:rsidRPr="005319DD" w:rsidRDefault="005319DD" w:rsidP="005319DD">
            <w:pPr>
              <w:spacing w:before="40" w:after="40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28,61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01377" w14:textId="77777777" w:rsidR="005319DD" w:rsidRPr="005319DD" w:rsidRDefault="005319DD" w:rsidP="005319DD">
            <w:pPr>
              <w:spacing w:before="40" w:after="40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A61C" w14:textId="77777777" w:rsidR="005319DD" w:rsidRPr="005319DD" w:rsidRDefault="005319DD" w:rsidP="005319DD">
            <w:pPr>
              <w:spacing w:before="40" w:after="40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12,83</w:t>
            </w:r>
          </w:p>
        </w:tc>
      </w:tr>
    </w:tbl>
    <w:p w14:paraId="105F2F9D" w14:textId="77777777" w:rsidR="005319DD" w:rsidRPr="00CE32AA" w:rsidRDefault="005319DD" w:rsidP="005319DD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CE32AA">
        <w:rPr>
          <w:rFonts w:ascii="Times New Roman" w:eastAsia="Calibri" w:hAnsi="Times New Roman" w:cs="Times New Roman"/>
          <w:sz w:val="16"/>
          <w:szCs w:val="16"/>
          <w:shd w:val="clear" w:color="auto" w:fill="FFFFFF"/>
        </w:rPr>
        <w:lastRenderedPageBreak/>
        <w:t>Źródło: Powiatowe Centrum Pomocy Rodzinie w Płocku</w:t>
      </w:r>
    </w:p>
    <w:p w14:paraId="2EB24558" w14:textId="1E84BF1E" w:rsidR="005319DD" w:rsidRPr="00CE32AA" w:rsidRDefault="005319DD" w:rsidP="005319DD">
      <w:pPr>
        <w:spacing w:after="0" w:line="36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CE32AA">
        <w:rPr>
          <w:rFonts w:ascii="Times New Roman" w:eastAsia="Calibri" w:hAnsi="Times New Roman" w:cs="Times New Roman"/>
          <w:color w:val="FF0000"/>
          <w:sz w:val="24"/>
          <w:szCs w:val="24"/>
        </w:rPr>
        <w:tab/>
      </w:r>
      <w:r w:rsidRPr="00CE32AA">
        <w:rPr>
          <w:rFonts w:ascii="Times New Roman" w:eastAsia="Calibri" w:hAnsi="Times New Roman" w:cs="Times New Roman"/>
          <w:sz w:val="24"/>
          <w:szCs w:val="24"/>
        </w:rPr>
        <w:t xml:space="preserve">Z analizy danych ujętych w powyższej tabeli wynika, że w latach 2021-2023 największą grupę stanowili mieszkańcy w wieku od 41 do 60 roku życia. W roku 2023 stanowili </w:t>
      </w:r>
      <w:r w:rsidR="00055061"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  <w:r w:rsidRPr="00CE32AA">
        <w:rPr>
          <w:rFonts w:ascii="Times New Roman" w:eastAsia="Calibri" w:hAnsi="Times New Roman" w:cs="Times New Roman"/>
          <w:sz w:val="24"/>
          <w:szCs w:val="24"/>
        </w:rPr>
        <w:t>oni 32,00 % ogółu osób umieszczonych w domach pomocy społecznej prowadzonych przez powiat płocki. Najmniej liczną grupę stanowili mieszkańcy w wieku do 18 roku życia.</w:t>
      </w:r>
    </w:p>
    <w:p w14:paraId="081B1A5D" w14:textId="77777777" w:rsidR="005319DD" w:rsidRPr="00CE32AA" w:rsidRDefault="005319DD" w:rsidP="005319D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32AA">
        <w:rPr>
          <w:rFonts w:ascii="Times New Roman" w:eastAsia="Calibri" w:hAnsi="Times New Roman" w:cs="Times New Roman"/>
          <w:sz w:val="24"/>
          <w:szCs w:val="24"/>
        </w:rPr>
        <w:tab/>
        <w:t xml:space="preserve">Wszystkie domy pomocy społecznej są placówkami koedukacyjnymi, przy czym liczba mężczyzn w stosunku do kobiet jest prawie dwukrotnie większa. Procentowy udział mężczyzn </w:t>
      </w:r>
      <w:r w:rsidRPr="00CE32AA">
        <w:rPr>
          <w:rFonts w:ascii="Times New Roman" w:eastAsia="Calibri" w:hAnsi="Times New Roman" w:cs="Times New Roman"/>
          <w:sz w:val="24"/>
          <w:szCs w:val="24"/>
        </w:rPr>
        <w:br/>
        <w:t>w stosunku do ogółu mieszkańców na przestrzeni lat 2021 – 2023 przedstawia poniższa tabela.</w:t>
      </w:r>
    </w:p>
    <w:p w14:paraId="396B1E1D" w14:textId="77777777" w:rsidR="00CE32AA" w:rsidRPr="00055061" w:rsidRDefault="00CE32AA" w:rsidP="005319DD">
      <w:pPr>
        <w:spacing w:line="256" w:lineRule="auto"/>
        <w:jc w:val="both"/>
        <w:rPr>
          <w:rFonts w:ascii="Times New Roman" w:eastAsia="Calibri" w:hAnsi="Times New Roman" w:cs="Times New Roman"/>
          <w:b/>
          <w:color w:val="FF0000"/>
          <w:sz w:val="16"/>
          <w:szCs w:val="16"/>
        </w:rPr>
      </w:pPr>
    </w:p>
    <w:p w14:paraId="2BB1F10F" w14:textId="030D70B3" w:rsidR="005319DD" w:rsidRPr="00CE32AA" w:rsidRDefault="005319DD" w:rsidP="00CE32AA">
      <w:pPr>
        <w:spacing w:line="256" w:lineRule="auto"/>
        <w:ind w:left="993" w:hanging="993"/>
        <w:jc w:val="both"/>
        <w:rPr>
          <w:rFonts w:ascii="Times New Roman" w:eastAsia="Calibri" w:hAnsi="Times New Roman" w:cs="Times New Roman"/>
          <w:b/>
          <w:sz w:val="20"/>
        </w:rPr>
      </w:pPr>
      <w:bookmarkStart w:id="39" w:name="_Hlk30668451"/>
      <w:r w:rsidRPr="00CE32AA">
        <w:rPr>
          <w:rFonts w:ascii="Times New Roman" w:eastAsia="Calibri" w:hAnsi="Times New Roman" w:cs="Times New Roman"/>
          <w:b/>
          <w:sz w:val="20"/>
        </w:rPr>
        <w:t>Tabela 4</w:t>
      </w:r>
      <w:r w:rsidR="00846584">
        <w:rPr>
          <w:rFonts w:ascii="Times New Roman" w:eastAsia="Calibri" w:hAnsi="Times New Roman" w:cs="Times New Roman"/>
          <w:b/>
          <w:sz w:val="20"/>
        </w:rPr>
        <w:t>3</w:t>
      </w:r>
      <w:r w:rsidRPr="00CE32AA">
        <w:rPr>
          <w:rFonts w:ascii="Times New Roman" w:eastAsia="Calibri" w:hAnsi="Times New Roman" w:cs="Times New Roman"/>
          <w:b/>
          <w:sz w:val="20"/>
        </w:rPr>
        <w:t>.</w:t>
      </w:r>
      <w:r w:rsidRPr="00CE32AA">
        <w:rPr>
          <w:rFonts w:ascii="Times New Roman" w:eastAsia="Calibri" w:hAnsi="Times New Roman" w:cs="Times New Roman"/>
          <w:sz w:val="20"/>
        </w:rPr>
        <w:t xml:space="preserve"> </w:t>
      </w:r>
      <w:r w:rsidRPr="00CE32AA">
        <w:rPr>
          <w:rFonts w:ascii="Times New Roman" w:eastAsia="Calibri" w:hAnsi="Times New Roman" w:cs="Times New Roman"/>
          <w:b/>
          <w:sz w:val="20"/>
        </w:rPr>
        <w:t xml:space="preserve">Podział mieszkańców domów pomocy społecznej powiatu płockiego ze względu na płeć w latach 2021 – 2023 </w:t>
      </w:r>
    </w:p>
    <w:tbl>
      <w:tblPr>
        <w:tblStyle w:val="Tabela-Siatka13"/>
        <w:tblW w:w="0" w:type="auto"/>
        <w:tblLook w:val="04A0" w:firstRow="1" w:lastRow="0" w:firstColumn="1" w:lastColumn="0" w:noHBand="0" w:noVBand="1"/>
      </w:tblPr>
      <w:tblGrid>
        <w:gridCol w:w="2250"/>
        <w:gridCol w:w="1431"/>
        <w:gridCol w:w="1678"/>
        <w:gridCol w:w="1769"/>
        <w:gridCol w:w="1791"/>
      </w:tblGrid>
      <w:tr w:rsidR="005319DD" w:rsidRPr="005319DD" w14:paraId="367EE5F9" w14:textId="77777777" w:rsidTr="00A76718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hideMark/>
          </w:tcPr>
          <w:p w14:paraId="6479986D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Rok 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hideMark/>
          </w:tcPr>
          <w:p w14:paraId="27D96E7B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b/>
                <w:sz w:val="18"/>
                <w:szCs w:val="18"/>
              </w:rPr>
              <w:t>Ogółem mieszkańców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hideMark/>
          </w:tcPr>
          <w:p w14:paraId="5B703934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b/>
                <w:sz w:val="18"/>
                <w:szCs w:val="18"/>
              </w:rPr>
              <w:t>Mężczyźni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hideMark/>
          </w:tcPr>
          <w:p w14:paraId="7B4F5588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b/>
                <w:sz w:val="18"/>
                <w:szCs w:val="18"/>
              </w:rPr>
              <w:t>Kobiety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hideMark/>
          </w:tcPr>
          <w:p w14:paraId="2D9133D9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b/>
                <w:sz w:val="18"/>
                <w:szCs w:val="18"/>
              </w:rPr>
              <w:t>% udział mężczyzn do ogółu mieszkańców</w:t>
            </w:r>
          </w:p>
        </w:tc>
      </w:tr>
      <w:tr w:rsidR="005319DD" w:rsidRPr="005319DD" w14:paraId="6785169B" w14:textId="77777777" w:rsidTr="00A76718">
        <w:trPr>
          <w:trHeight w:val="288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</w:tcPr>
          <w:p w14:paraId="3D4948A4" w14:textId="77777777" w:rsidR="005319DD" w:rsidRPr="005319DD" w:rsidRDefault="005319DD" w:rsidP="005319DD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b/>
                <w:sz w:val="18"/>
                <w:szCs w:val="18"/>
              </w:rPr>
              <w:t>2021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847C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654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58C5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411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6198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243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F0F0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62,84</w:t>
            </w:r>
          </w:p>
        </w:tc>
      </w:tr>
      <w:tr w:rsidR="005319DD" w:rsidRPr="005319DD" w14:paraId="6FED4E9D" w14:textId="77777777" w:rsidTr="00A76718">
        <w:trPr>
          <w:trHeight w:val="278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hideMark/>
          </w:tcPr>
          <w:p w14:paraId="77C115F7" w14:textId="77777777" w:rsidR="005319DD" w:rsidRPr="005319DD" w:rsidRDefault="005319DD" w:rsidP="005319DD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b/>
                <w:sz w:val="18"/>
                <w:szCs w:val="18"/>
              </w:rPr>
              <w:t>2022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A6E2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666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F336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422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208D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244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BB6E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63,36</w:t>
            </w:r>
          </w:p>
        </w:tc>
      </w:tr>
      <w:tr w:rsidR="005319DD" w:rsidRPr="005319DD" w14:paraId="01F1CC14" w14:textId="77777777" w:rsidTr="00A76718">
        <w:trPr>
          <w:trHeight w:val="268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hideMark/>
          </w:tcPr>
          <w:p w14:paraId="7DEDCD33" w14:textId="77777777" w:rsidR="005319DD" w:rsidRPr="005319DD" w:rsidRDefault="005319DD" w:rsidP="005319DD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b/>
                <w:sz w:val="18"/>
                <w:szCs w:val="18"/>
              </w:rPr>
              <w:t>2023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1A96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678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A61C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421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742A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257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29A1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62,09</w:t>
            </w:r>
          </w:p>
        </w:tc>
      </w:tr>
    </w:tbl>
    <w:p w14:paraId="342EC36B" w14:textId="77777777" w:rsidR="005319DD" w:rsidRDefault="005319DD" w:rsidP="005319DD">
      <w:pPr>
        <w:spacing w:line="256" w:lineRule="auto"/>
        <w:rPr>
          <w:rFonts w:ascii="Calibri" w:eastAsia="Calibri" w:hAnsi="Calibri" w:cs="Calibri"/>
          <w:sz w:val="16"/>
          <w:szCs w:val="16"/>
          <w:shd w:val="clear" w:color="auto" w:fill="FFFFFF"/>
        </w:rPr>
      </w:pPr>
      <w:r w:rsidRPr="005319DD">
        <w:rPr>
          <w:rFonts w:ascii="Calibri" w:eastAsia="Calibri" w:hAnsi="Calibri" w:cs="Calibri"/>
          <w:sz w:val="16"/>
          <w:szCs w:val="16"/>
          <w:shd w:val="clear" w:color="auto" w:fill="FFFFFF"/>
        </w:rPr>
        <w:t>Źródło: Powiatowe Centrum Pomocy Rodzinie w Płocku</w:t>
      </w:r>
    </w:p>
    <w:p w14:paraId="25CAB185" w14:textId="77777777" w:rsidR="00F678C2" w:rsidRPr="00055061" w:rsidRDefault="00F678C2" w:rsidP="005319DD">
      <w:pPr>
        <w:spacing w:line="256" w:lineRule="auto"/>
        <w:jc w:val="both"/>
        <w:rPr>
          <w:rFonts w:ascii="Calibri" w:eastAsia="Calibri" w:hAnsi="Calibri" w:cs="Calibri"/>
          <w:b/>
          <w:sz w:val="12"/>
          <w:szCs w:val="12"/>
        </w:rPr>
      </w:pPr>
    </w:p>
    <w:p w14:paraId="010BB83F" w14:textId="086D7093" w:rsidR="005319DD" w:rsidRPr="00055061" w:rsidRDefault="005319DD" w:rsidP="005319DD">
      <w:pPr>
        <w:spacing w:line="256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055061">
        <w:rPr>
          <w:rFonts w:ascii="Times New Roman" w:eastAsia="Calibri" w:hAnsi="Times New Roman" w:cs="Times New Roman"/>
          <w:b/>
          <w:sz w:val="20"/>
          <w:szCs w:val="20"/>
        </w:rPr>
        <w:t>Tabela 4</w:t>
      </w:r>
      <w:r w:rsidR="00846584">
        <w:rPr>
          <w:rFonts w:ascii="Times New Roman" w:eastAsia="Calibri" w:hAnsi="Times New Roman" w:cs="Times New Roman"/>
          <w:b/>
          <w:sz w:val="20"/>
          <w:szCs w:val="20"/>
        </w:rPr>
        <w:t>4</w:t>
      </w:r>
      <w:r w:rsidRPr="00055061">
        <w:rPr>
          <w:rFonts w:ascii="Times New Roman" w:eastAsia="Calibri" w:hAnsi="Times New Roman" w:cs="Times New Roman"/>
          <w:b/>
          <w:sz w:val="20"/>
          <w:szCs w:val="20"/>
        </w:rPr>
        <w:t>.</w:t>
      </w:r>
      <w:r w:rsidRPr="0005506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55061">
        <w:rPr>
          <w:rFonts w:ascii="Times New Roman" w:eastAsia="Calibri" w:hAnsi="Times New Roman" w:cs="Times New Roman"/>
          <w:b/>
          <w:sz w:val="20"/>
          <w:szCs w:val="20"/>
        </w:rPr>
        <w:t>Podział mieszkańców ze względu na płeć w poszczególnych domach pomocy społecznej prowadzonych przez powiat płocki – stan na dzień 31.12.2023 r.</w:t>
      </w:r>
    </w:p>
    <w:tbl>
      <w:tblPr>
        <w:tblStyle w:val="Tabela-Siatka13"/>
        <w:tblW w:w="0" w:type="auto"/>
        <w:tblLook w:val="04A0" w:firstRow="1" w:lastRow="0" w:firstColumn="1" w:lastColumn="0" w:noHBand="0" w:noVBand="1"/>
      </w:tblPr>
      <w:tblGrid>
        <w:gridCol w:w="2250"/>
        <w:gridCol w:w="1431"/>
        <w:gridCol w:w="1678"/>
        <w:gridCol w:w="1769"/>
        <w:gridCol w:w="1791"/>
      </w:tblGrid>
      <w:tr w:rsidR="005319DD" w:rsidRPr="005319DD" w14:paraId="03842D8C" w14:textId="77777777" w:rsidTr="00F678C2">
        <w:trPr>
          <w:trHeight w:val="57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hideMark/>
          </w:tcPr>
          <w:bookmarkEnd w:id="39"/>
          <w:p w14:paraId="39A7FA57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b/>
                <w:sz w:val="18"/>
                <w:szCs w:val="18"/>
              </w:rPr>
              <w:t>Nazwa domu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hideMark/>
          </w:tcPr>
          <w:p w14:paraId="7C3BB0F2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b/>
                <w:sz w:val="18"/>
                <w:szCs w:val="18"/>
              </w:rPr>
              <w:t>Ogółem mieszkańców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hideMark/>
          </w:tcPr>
          <w:p w14:paraId="19003B50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b/>
                <w:sz w:val="18"/>
                <w:szCs w:val="18"/>
              </w:rPr>
              <w:t>Mężczyźni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hideMark/>
          </w:tcPr>
          <w:p w14:paraId="38F0283B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b/>
                <w:sz w:val="18"/>
                <w:szCs w:val="18"/>
              </w:rPr>
              <w:t>Kobiety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hideMark/>
          </w:tcPr>
          <w:p w14:paraId="704433CD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b/>
                <w:sz w:val="18"/>
                <w:szCs w:val="18"/>
              </w:rPr>
              <w:t>% udział mężczyzn do ogółu mieszkańców</w:t>
            </w:r>
          </w:p>
        </w:tc>
      </w:tr>
      <w:tr w:rsidR="005319DD" w:rsidRPr="005319DD" w14:paraId="3F38B717" w14:textId="77777777" w:rsidTr="00A76718">
        <w:trPr>
          <w:trHeight w:val="288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</w:tcPr>
          <w:p w14:paraId="00D400E5" w14:textId="77777777" w:rsidR="005319DD" w:rsidRPr="005319DD" w:rsidRDefault="005319DD" w:rsidP="005319DD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b/>
                <w:sz w:val="18"/>
                <w:szCs w:val="18"/>
              </w:rPr>
              <w:t>DPS w Brwilnie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30B09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143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3ACE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96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AA4E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47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5864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67,13</w:t>
            </w:r>
          </w:p>
        </w:tc>
      </w:tr>
      <w:tr w:rsidR="005319DD" w:rsidRPr="005319DD" w14:paraId="4E8E3B14" w14:textId="77777777" w:rsidTr="00A76718">
        <w:trPr>
          <w:trHeight w:val="278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hideMark/>
          </w:tcPr>
          <w:p w14:paraId="7DD4C11F" w14:textId="77777777" w:rsidR="005319DD" w:rsidRPr="005319DD" w:rsidRDefault="005319DD" w:rsidP="005319DD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b/>
                <w:sz w:val="18"/>
                <w:szCs w:val="18"/>
              </w:rPr>
              <w:t>DPS w Goślicach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C54F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128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5C0F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87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AF07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41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5184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67,97</w:t>
            </w:r>
          </w:p>
        </w:tc>
      </w:tr>
      <w:tr w:rsidR="005319DD" w:rsidRPr="005319DD" w14:paraId="6564EE94" w14:textId="77777777" w:rsidTr="00A76718">
        <w:trPr>
          <w:trHeight w:val="268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hideMark/>
          </w:tcPr>
          <w:p w14:paraId="417D3E11" w14:textId="77777777" w:rsidR="005319DD" w:rsidRPr="005319DD" w:rsidRDefault="005319DD" w:rsidP="005319DD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b/>
                <w:sz w:val="18"/>
                <w:szCs w:val="18"/>
              </w:rPr>
              <w:t>DPS w Koszelewie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D6CF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104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ABB9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61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C107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43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2E2B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58,65</w:t>
            </w:r>
          </w:p>
        </w:tc>
      </w:tr>
      <w:tr w:rsidR="005319DD" w:rsidRPr="005319DD" w14:paraId="490D3620" w14:textId="77777777" w:rsidTr="00A76718">
        <w:trPr>
          <w:trHeight w:val="272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hideMark/>
          </w:tcPr>
          <w:p w14:paraId="6C217E20" w14:textId="77777777" w:rsidR="005319DD" w:rsidRPr="005319DD" w:rsidRDefault="005319DD" w:rsidP="005319DD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b/>
                <w:sz w:val="18"/>
                <w:szCs w:val="18"/>
              </w:rPr>
              <w:t>DPS w Nowym Miszewie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9413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187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7FE2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118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D8EA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69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84B8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63,10</w:t>
            </w:r>
          </w:p>
        </w:tc>
      </w:tr>
      <w:tr w:rsidR="005319DD" w:rsidRPr="005319DD" w14:paraId="4590519B" w14:textId="77777777" w:rsidTr="00A76718">
        <w:trPr>
          <w:trHeight w:val="27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hideMark/>
          </w:tcPr>
          <w:p w14:paraId="1AE234B5" w14:textId="77777777" w:rsidR="005319DD" w:rsidRPr="005319DD" w:rsidRDefault="005319DD" w:rsidP="005319DD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b/>
                <w:sz w:val="18"/>
                <w:szCs w:val="18"/>
              </w:rPr>
              <w:t>DPS w Wyszogrodzie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B760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34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E3D9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22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CCFB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12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8828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64,70</w:t>
            </w:r>
          </w:p>
        </w:tc>
      </w:tr>
      <w:tr w:rsidR="005319DD" w:rsidRPr="005319DD" w14:paraId="6536250C" w14:textId="77777777" w:rsidTr="00A76718">
        <w:trPr>
          <w:trHeight w:val="28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hideMark/>
          </w:tcPr>
          <w:p w14:paraId="4C977070" w14:textId="77777777" w:rsidR="005319DD" w:rsidRPr="005319DD" w:rsidRDefault="005319DD" w:rsidP="005319DD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b/>
                <w:sz w:val="18"/>
                <w:szCs w:val="18"/>
              </w:rPr>
              <w:t>DPS w Zakrzewie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5D50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82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C417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37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9421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45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6D70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45,12</w:t>
            </w:r>
          </w:p>
        </w:tc>
      </w:tr>
      <w:tr w:rsidR="005319DD" w:rsidRPr="005319DD" w14:paraId="634E5A17" w14:textId="77777777" w:rsidTr="00A76718">
        <w:trPr>
          <w:trHeight w:val="271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hideMark/>
          </w:tcPr>
          <w:p w14:paraId="69382283" w14:textId="77777777" w:rsidR="005319DD" w:rsidRPr="005319DD" w:rsidRDefault="005319DD" w:rsidP="005319DD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Ogółem 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DDAC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678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E068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421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D637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257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CD0D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61,04</w:t>
            </w:r>
          </w:p>
        </w:tc>
      </w:tr>
    </w:tbl>
    <w:p w14:paraId="4FE3138C" w14:textId="77777777" w:rsidR="005319DD" w:rsidRPr="005319DD" w:rsidRDefault="005319DD" w:rsidP="005319DD">
      <w:pPr>
        <w:spacing w:line="256" w:lineRule="auto"/>
        <w:rPr>
          <w:rFonts w:ascii="Calibri" w:eastAsia="Calibri" w:hAnsi="Calibri" w:cs="Calibri"/>
          <w:sz w:val="16"/>
          <w:szCs w:val="16"/>
          <w:shd w:val="clear" w:color="auto" w:fill="FFFFFF"/>
        </w:rPr>
      </w:pPr>
      <w:r w:rsidRPr="005319DD">
        <w:rPr>
          <w:rFonts w:ascii="Calibri" w:eastAsia="Calibri" w:hAnsi="Calibri" w:cs="Calibri"/>
          <w:sz w:val="16"/>
          <w:szCs w:val="16"/>
          <w:shd w:val="clear" w:color="auto" w:fill="FFFFFF"/>
        </w:rPr>
        <w:t>Źródło: Powiatowe Centrum Pomocy Rodzinie w Płocku</w:t>
      </w:r>
    </w:p>
    <w:p w14:paraId="06DF30E4" w14:textId="6F7B691E" w:rsidR="00CE32AA" w:rsidRDefault="00CE32AA">
      <w:pPr>
        <w:rPr>
          <w:rFonts w:ascii="Calibri" w:eastAsia="Calibri" w:hAnsi="Calibri" w:cs="Calibri"/>
          <w:b/>
          <w:shd w:val="clear" w:color="auto" w:fill="FFFFFF"/>
        </w:rPr>
      </w:pPr>
      <w:bookmarkStart w:id="40" w:name="_Hlk30668461"/>
    </w:p>
    <w:p w14:paraId="0A6AEEF9" w14:textId="2635ED4F" w:rsidR="005319DD" w:rsidRPr="00CE32AA" w:rsidRDefault="005319DD" w:rsidP="00CE32AA">
      <w:pPr>
        <w:spacing w:line="256" w:lineRule="auto"/>
        <w:ind w:left="993" w:hanging="993"/>
        <w:jc w:val="both"/>
        <w:rPr>
          <w:rFonts w:ascii="Times New Roman" w:eastAsia="Calibri" w:hAnsi="Times New Roman" w:cs="Times New Roman"/>
          <w:b/>
          <w:sz w:val="20"/>
        </w:rPr>
      </w:pPr>
      <w:r w:rsidRPr="00CE32AA">
        <w:rPr>
          <w:rFonts w:ascii="Times New Roman" w:eastAsia="Calibri" w:hAnsi="Times New Roman" w:cs="Times New Roman"/>
          <w:b/>
          <w:sz w:val="20"/>
          <w:shd w:val="clear" w:color="auto" w:fill="FFFFFF"/>
        </w:rPr>
        <w:t xml:space="preserve">Wykres 9. Podział mieszkańców domów pomocy społecznej ze względu na płeć w powiecie płockim </w:t>
      </w:r>
      <w:r w:rsidR="00CE32AA">
        <w:rPr>
          <w:rFonts w:ascii="Times New Roman" w:eastAsia="Calibri" w:hAnsi="Times New Roman" w:cs="Times New Roman"/>
          <w:b/>
          <w:sz w:val="20"/>
          <w:shd w:val="clear" w:color="auto" w:fill="FFFFFF"/>
        </w:rPr>
        <w:br/>
      </w:r>
      <w:r w:rsidRPr="00CE32AA">
        <w:rPr>
          <w:rFonts w:ascii="Times New Roman" w:eastAsia="Calibri" w:hAnsi="Times New Roman" w:cs="Times New Roman"/>
          <w:b/>
          <w:sz w:val="20"/>
          <w:shd w:val="clear" w:color="auto" w:fill="FFFFFF"/>
        </w:rPr>
        <w:t>w 2023 r.</w:t>
      </w:r>
    </w:p>
    <w:bookmarkEnd w:id="40"/>
    <w:p w14:paraId="435E8C5E" w14:textId="77777777" w:rsidR="005319DD" w:rsidRDefault="005319DD" w:rsidP="005319DD">
      <w:pPr>
        <w:spacing w:line="256" w:lineRule="auto"/>
        <w:rPr>
          <w:rFonts w:ascii="Calibri" w:eastAsia="Calibri" w:hAnsi="Calibri" w:cs="Calibri"/>
          <w:sz w:val="16"/>
          <w:szCs w:val="16"/>
          <w:shd w:val="clear" w:color="auto" w:fill="FFFFFF"/>
        </w:rPr>
      </w:pPr>
      <w:r w:rsidRPr="005319DD">
        <w:rPr>
          <w:rFonts w:ascii="Calibri" w:eastAsia="Calibri" w:hAnsi="Calibri" w:cs="Calibri"/>
          <w:noProof/>
          <w:color w:val="FF0000"/>
          <w:lang w:eastAsia="pl-PL"/>
        </w:rPr>
        <w:drawing>
          <wp:inline distT="0" distB="0" distL="0" distR="0" wp14:anchorId="382A1A25" wp14:editId="5CAF4C06">
            <wp:extent cx="5701086" cy="1272209"/>
            <wp:effectExtent l="0" t="0" r="13970" b="4445"/>
            <wp:docPr id="22" name="Wykres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  <w:r w:rsidRPr="005319DD">
        <w:rPr>
          <w:rFonts w:ascii="Calibri" w:eastAsia="Calibri" w:hAnsi="Calibri" w:cs="Calibri"/>
          <w:sz w:val="16"/>
          <w:szCs w:val="16"/>
          <w:shd w:val="clear" w:color="auto" w:fill="FFFFFF"/>
        </w:rPr>
        <w:t>Źródło: Powiatowe Centrum Pomocy Rodzinie w Płocku</w:t>
      </w:r>
    </w:p>
    <w:p w14:paraId="7DDDA8DE" w14:textId="77777777" w:rsidR="00CE32AA" w:rsidRPr="00D7236F" w:rsidRDefault="00CE32AA" w:rsidP="00CE32AA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1D3BB7AF" w14:textId="125CD7F6" w:rsidR="005319DD" w:rsidRPr="00D7236F" w:rsidRDefault="005319DD" w:rsidP="00845C7F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color w:val="FF0000"/>
          <w:sz w:val="24"/>
        </w:rPr>
      </w:pPr>
      <w:r w:rsidRPr="00D7236F">
        <w:rPr>
          <w:rFonts w:ascii="Times New Roman" w:eastAsia="Calibri" w:hAnsi="Times New Roman" w:cs="Times New Roman"/>
          <w:color w:val="000000"/>
          <w:sz w:val="24"/>
          <w:shd w:val="clear" w:color="auto" w:fill="FFFFFF"/>
        </w:rPr>
        <w:lastRenderedPageBreak/>
        <w:t xml:space="preserve">W 2023 roku najwięcej mężczyzn zamieszkiwało w DPS w Goślicach – 67,97%, podobnie jak w DPS w Brwilnie – 67,13%. Natomiast w DPS w Zakrzewie odnotowano niewielką przewagę kobiet, </w:t>
      </w:r>
      <w:r w:rsidR="00B361A8">
        <w:rPr>
          <w:rFonts w:ascii="Times New Roman" w:eastAsia="Calibri" w:hAnsi="Times New Roman" w:cs="Times New Roman"/>
          <w:color w:val="000000"/>
          <w:sz w:val="24"/>
          <w:shd w:val="clear" w:color="auto" w:fill="FFFFFF"/>
        </w:rPr>
        <w:t>gdzie</w:t>
      </w:r>
      <w:r w:rsidRPr="00D7236F">
        <w:rPr>
          <w:rFonts w:ascii="Times New Roman" w:eastAsia="Calibri" w:hAnsi="Times New Roman" w:cs="Times New Roman"/>
          <w:color w:val="000000"/>
          <w:sz w:val="24"/>
          <w:shd w:val="clear" w:color="auto" w:fill="FFFFFF"/>
        </w:rPr>
        <w:t xml:space="preserve"> mężczyźni stanowili 45,12% ogółu mieszkańców. </w:t>
      </w:r>
    </w:p>
    <w:p w14:paraId="17027DA2" w14:textId="7EBB5B18" w:rsidR="005319DD" w:rsidRDefault="005319DD" w:rsidP="00845C7F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4"/>
        </w:rPr>
      </w:pPr>
      <w:r w:rsidRPr="00D7236F">
        <w:rPr>
          <w:rFonts w:ascii="Times New Roman" w:eastAsia="Calibri" w:hAnsi="Times New Roman" w:cs="Times New Roman"/>
          <w:sz w:val="24"/>
        </w:rPr>
        <w:t xml:space="preserve">W latach 2021-2023 przyjęto do domów pomocy społecznej ogółem 216 osób. </w:t>
      </w:r>
      <w:r w:rsidRPr="00D7236F">
        <w:rPr>
          <w:rFonts w:ascii="Times New Roman" w:eastAsia="Calibri" w:hAnsi="Times New Roman" w:cs="Times New Roman"/>
          <w:sz w:val="24"/>
        </w:rPr>
        <w:br/>
      </w:r>
      <w:r w:rsidR="00B361A8">
        <w:rPr>
          <w:rFonts w:ascii="Times New Roman" w:eastAsia="Calibri" w:hAnsi="Times New Roman" w:cs="Times New Roman"/>
          <w:sz w:val="24"/>
        </w:rPr>
        <w:t>T</w:t>
      </w:r>
      <w:r w:rsidRPr="00D7236F">
        <w:rPr>
          <w:rFonts w:ascii="Times New Roman" w:eastAsia="Calibri" w:hAnsi="Times New Roman" w:cs="Times New Roman"/>
          <w:sz w:val="24"/>
        </w:rPr>
        <w:t xml:space="preserve">abela </w:t>
      </w:r>
      <w:r w:rsidR="00B361A8">
        <w:rPr>
          <w:rFonts w:ascii="Times New Roman" w:eastAsia="Calibri" w:hAnsi="Times New Roman" w:cs="Times New Roman"/>
          <w:sz w:val="24"/>
        </w:rPr>
        <w:t xml:space="preserve">nr </w:t>
      </w:r>
      <w:r w:rsidRPr="00D7236F">
        <w:rPr>
          <w:rFonts w:ascii="Times New Roman" w:eastAsia="Calibri" w:hAnsi="Times New Roman" w:cs="Times New Roman"/>
          <w:sz w:val="24"/>
        </w:rPr>
        <w:t>46</w:t>
      </w:r>
      <w:r w:rsidR="00B361A8">
        <w:rPr>
          <w:rFonts w:ascii="Times New Roman" w:eastAsia="Calibri" w:hAnsi="Times New Roman" w:cs="Times New Roman"/>
          <w:sz w:val="24"/>
        </w:rPr>
        <w:t xml:space="preserve"> przedstawia przyjęcia w poszczególnych placówkach</w:t>
      </w:r>
      <w:r w:rsidRPr="00D7236F">
        <w:rPr>
          <w:rFonts w:ascii="Times New Roman" w:eastAsia="Calibri" w:hAnsi="Times New Roman" w:cs="Times New Roman"/>
          <w:sz w:val="24"/>
        </w:rPr>
        <w:t>.</w:t>
      </w:r>
    </w:p>
    <w:p w14:paraId="18C65193" w14:textId="77777777" w:rsidR="00D7236F" w:rsidRPr="00D7236F" w:rsidRDefault="00D7236F" w:rsidP="005319DD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4"/>
        </w:rPr>
      </w:pPr>
    </w:p>
    <w:p w14:paraId="559A6726" w14:textId="4364553E" w:rsidR="005319DD" w:rsidRPr="00D7236F" w:rsidRDefault="005319DD" w:rsidP="005319DD">
      <w:pPr>
        <w:spacing w:line="256" w:lineRule="auto"/>
        <w:jc w:val="both"/>
        <w:rPr>
          <w:rFonts w:ascii="Times New Roman" w:eastAsia="Calibri" w:hAnsi="Times New Roman" w:cs="Times New Roman"/>
          <w:b/>
          <w:sz w:val="20"/>
        </w:rPr>
      </w:pPr>
      <w:bookmarkStart w:id="41" w:name="_Hlk30668473"/>
      <w:r w:rsidRPr="00D7236F">
        <w:rPr>
          <w:rFonts w:ascii="Times New Roman" w:eastAsia="Calibri" w:hAnsi="Times New Roman" w:cs="Times New Roman"/>
          <w:b/>
          <w:sz w:val="20"/>
        </w:rPr>
        <w:t>Tabela 4</w:t>
      </w:r>
      <w:r w:rsidR="00846584">
        <w:rPr>
          <w:rFonts w:ascii="Times New Roman" w:eastAsia="Calibri" w:hAnsi="Times New Roman" w:cs="Times New Roman"/>
          <w:b/>
          <w:sz w:val="20"/>
        </w:rPr>
        <w:t>5</w:t>
      </w:r>
      <w:r w:rsidRPr="00D7236F">
        <w:rPr>
          <w:rFonts w:ascii="Times New Roman" w:eastAsia="Calibri" w:hAnsi="Times New Roman" w:cs="Times New Roman"/>
          <w:b/>
          <w:sz w:val="20"/>
        </w:rPr>
        <w:t>.</w:t>
      </w:r>
      <w:r w:rsidRPr="00D7236F">
        <w:rPr>
          <w:rFonts w:ascii="Times New Roman" w:eastAsia="Calibri" w:hAnsi="Times New Roman" w:cs="Times New Roman"/>
          <w:sz w:val="20"/>
        </w:rPr>
        <w:t xml:space="preserve"> </w:t>
      </w:r>
      <w:r w:rsidRPr="00D7236F">
        <w:rPr>
          <w:rFonts w:ascii="Times New Roman" w:eastAsia="Calibri" w:hAnsi="Times New Roman" w:cs="Times New Roman"/>
          <w:b/>
          <w:sz w:val="20"/>
        </w:rPr>
        <w:t>Liczba mieszkańców przyjętych do domów pomocy społecznej w latach 2021-2023</w:t>
      </w:r>
    </w:p>
    <w:tbl>
      <w:tblPr>
        <w:tblStyle w:val="Tabela-Siatka13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1134"/>
        <w:gridCol w:w="1134"/>
        <w:gridCol w:w="1134"/>
        <w:gridCol w:w="1134"/>
        <w:gridCol w:w="1134"/>
        <w:gridCol w:w="805"/>
      </w:tblGrid>
      <w:tr w:rsidR="005319DD" w:rsidRPr="005319DD" w14:paraId="67E11A18" w14:textId="77777777" w:rsidTr="00A76718">
        <w:trPr>
          <w:trHeight w:val="22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hideMark/>
          </w:tcPr>
          <w:bookmarkEnd w:id="41"/>
          <w:p w14:paraId="1F73F898" w14:textId="77777777" w:rsidR="005319DD" w:rsidRPr="005319DD" w:rsidRDefault="005319DD" w:rsidP="005319DD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b/>
                <w:sz w:val="18"/>
                <w:szCs w:val="18"/>
              </w:rPr>
              <w:t>Nazwa domu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hideMark/>
          </w:tcPr>
          <w:p w14:paraId="3F14A640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b/>
                <w:sz w:val="18"/>
                <w:szCs w:val="18"/>
              </w:rPr>
              <w:t>Przyjęcia w latach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hideMark/>
          </w:tcPr>
          <w:p w14:paraId="163AC696" w14:textId="77777777" w:rsidR="005319DD" w:rsidRPr="005319DD" w:rsidRDefault="005319DD" w:rsidP="005319DD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Ogółem </w:t>
            </w:r>
          </w:p>
        </w:tc>
      </w:tr>
      <w:tr w:rsidR="005319DD" w:rsidRPr="005319DD" w14:paraId="5A597F9A" w14:textId="77777777" w:rsidTr="00A76718">
        <w:trPr>
          <w:trHeight w:val="179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  <w:hideMark/>
          </w:tcPr>
          <w:p w14:paraId="41B2EE00" w14:textId="77777777" w:rsidR="005319DD" w:rsidRPr="005319DD" w:rsidRDefault="005319DD" w:rsidP="005319DD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hideMark/>
          </w:tcPr>
          <w:p w14:paraId="08614354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b/>
                <w:sz w:val="18"/>
                <w:szCs w:val="18"/>
              </w:rPr>
              <w:t>2021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hideMark/>
          </w:tcPr>
          <w:p w14:paraId="1660B261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b/>
                <w:sz w:val="18"/>
                <w:szCs w:val="18"/>
              </w:rPr>
              <w:t>2022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hideMark/>
          </w:tcPr>
          <w:p w14:paraId="16A7E3F2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b/>
                <w:sz w:val="18"/>
                <w:szCs w:val="18"/>
              </w:rPr>
              <w:t>2023</w:t>
            </w: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  <w:hideMark/>
          </w:tcPr>
          <w:p w14:paraId="41E070F0" w14:textId="77777777" w:rsidR="005319DD" w:rsidRPr="005319DD" w:rsidRDefault="005319DD" w:rsidP="005319DD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5319DD" w:rsidRPr="005319DD" w14:paraId="26AB5010" w14:textId="77777777" w:rsidTr="00A76718">
        <w:trPr>
          <w:trHeight w:val="405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  <w:hideMark/>
          </w:tcPr>
          <w:p w14:paraId="36811DAC" w14:textId="77777777" w:rsidR="005319DD" w:rsidRPr="005319DD" w:rsidRDefault="005319DD" w:rsidP="005319DD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hideMark/>
          </w:tcPr>
          <w:p w14:paraId="125C2A73" w14:textId="77777777" w:rsidR="005319DD" w:rsidRPr="005319DD" w:rsidRDefault="005319DD" w:rsidP="005319DD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b/>
                <w:sz w:val="18"/>
                <w:szCs w:val="18"/>
              </w:rPr>
              <w:t>Wg starych zasad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hideMark/>
          </w:tcPr>
          <w:p w14:paraId="74D544E2" w14:textId="77777777" w:rsidR="005319DD" w:rsidRPr="005319DD" w:rsidRDefault="005319DD" w:rsidP="005319DD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b/>
                <w:sz w:val="18"/>
                <w:szCs w:val="18"/>
              </w:rPr>
              <w:t>Wg nowych zasad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hideMark/>
          </w:tcPr>
          <w:p w14:paraId="34C07A67" w14:textId="77777777" w:rsidR="005319DD" w:rsidRPr="005319DD" w:rsidRDefault="005319DD" w:rsidP="005319DD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b/>
                <w:sz w:val="18"/>
                <w:szCs w:val="18"/>
              </w:rPr>
              <w:t>Wg starych zasad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hideMark/>
          </w:tcPr>
          <w:p w14:paraId="57249543" w14:textId="77777777" w:rsidR="005319DD" w:rsidRPr="005319DD" w:rsidRDefault="005319DD" w:rsidP="005319DD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b/>
                <w:sz w:val="18"/>
                <w:szCs w:val="18"/>
              </w:rPr>
              <w:t>Wg nowych zasad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hideMark/>
          </w:tcPr>
          <w:p w14:paraId="317F0EFF" w14:textId="77777777" w:rsidR="005319DD" w:rsidRPr="005319DD" w:rsidRDefault="005319DD" w:rsidP="005319DD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b/>
                <w:sz w:val="18"/>
                <w:szCs w:val="18"/>
              </w:rPr>
              <w:t>Wg starych zasad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hideMark/>
          </w:tcPr>
          <w:p w14:paraId="726F1670" w14:textId="77777777" w:rsidR="005319DD" w:rsidRPr="005319DD" w:rsidRDefault="005319DD" w:rsidP="005319DD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b/>
                <w:sz w:val="18"/>
                <w:szCs w:val="18"/>
              </w:rPr>
              <w:t>Wg nowych zasad</w:t>
            </w: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  <w:hideMark/>
          </w:tcPr>
          <w:p w14:paraId="2ABCC3AB" w14:textId="77777777" w:rsidR="005319DD" w:rsidRPr="005319DD" w:rsidRDefault="005319DD" w:rsidP="005319DD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5319DD" w:rsidRPr="005319DD" w14:paraId="1939B73D" w14:textId="77777777" w:rsidTr="00A7671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hideMark/>
          </w:tcPr>
          <w:p w14:paraId="152B4098" w14:textId="77777777" w:rsidR="005319DD" w:rsidRPr="005319DD" w:rsidRDefault="005319DD" w:rsidP="005319DD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b/>
                <w:sz w:val="18"/>
                <w:szCs w:val="18"/>
              </w:rPr>
              <w:t>DPS Brwilno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9C556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43DFA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A491A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36DDF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ACE90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36040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17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04D7D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44</w:t>
            </w:r>
          </w:p>
        </w:tc>
      </w:tr>
      <w:tr w:rsidR="005319DD" w:rsidRPr="005319DD" w14:paraId="0B1ACDC7" w14:textId="77777777" w:rsidTr="00A7671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hideMark/>
          </w:tcPr>
          <w:p w14:paraId="56375854" w14:textId="77777777" w:rsidR="005319DD" w:rsidRPr="005319DD" w:rsidRDefault="005319DD" w:rsidP="005319DD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b/>
                <w:sz w:val="18"/>
                <w:szCs w:val="18"/>
              </w:rPr>
              <w:t>DPS Goślice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47F0F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B358B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20031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E4AD1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906DF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975C5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801D3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11</w:t>
            </w:r>
          </w:p>
        </w:tc>
      </w:tr>
      <w:tr w:rsidR="005319DD" w:rsidRPr="005319DD" w14:paraId="74761E3B" w14:textId="77777777" w:rsidTr="00A7671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hideMark/>
          </w:tcPr>
          <w:p w14:paraId="1E5501C5" w14:textId="77777777" w:rsidR="005319DD" w:rsidRPr="005319DD" w:rsidRDefault="005319DD" w:rsidP="005319DD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b/>
                <w:sz w:val="18"/>
                <w:szCs w:val="18"/>
              </w:rPr>
              <w:t>DPS Koszelew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19811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3922E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BA590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B374A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4F1A4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6FFAA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29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AE37E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75</w:t>
            </w:r>
          </w:p>
        </w:tc>
      </w:tr>
      <w:tr w:rsidR="005319DD" w:rsidRPr="005319DD" w14:paraId="4C586C3A" w14:textId="77777777" w:rsidTr="00A7671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hideMark/>
          </w:tcPr>
          <w:p w14:paraId="7272A5E2" w14:textId="77777777" w:rsidR="005319DD" w:rsidRPr="005319DD" w:rsidRDefault="005319DD" w:rsidP="005319DD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b/>
                <w:sz w:val="18"/>
                <w:szCs w:val="18"/>
              </w:rPr>
              <w:t>DPS Miszewo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2B109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E6956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BAB28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21019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05E95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94941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17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C1542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54</w:t>
            </w:r>
          </w:p>
        </w:tc>
      </w:tr>
      <w:tr w:rsidR="005319DD" w:rsidRPr="005319DD" w14:paraId="07FA9524" w14:textId="77777777" w:rsidTr="00A7671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hideMark/>
          </w:tcPr>
          <w:p w14:paraId="773CD272" w14:textId="77777777" w:rsidR="005319DD" w:rsidRPr="005319DD" w:rsidRDefault="005319DD" w:rsidP="005319DD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b/>
                <w:sz w:val="18"/>
                <w:szCs w:val="18"/>
              </w:rPr>
              <w:t>DPS Wyszogród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25666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971FB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66573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EE09F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BE058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A6CBB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A16D4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16</w:t>
            </w:r>
          </w:p>
        </w:tc>
      </w:tr>
      <w:tr w:rsidR="005319DD" w:rsidRPr="005319DD" w14:paraId="10749DAB" w14:textId="77777777" w:rsidTr="00A7671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hideMark/>
          </w:tcPr>
          <w:p w14:paraId="33383C8D" w14:textId="77777777" w:rsidR="005319DD" w:rsidRPr="005319DD" w:rsidRDefault="005319DD" w:rsidP="005319DD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b/>
                <w:sz w:val="18"/>
                <w:szCs w:val="18"/>
              </w:rPr>
              <w:t>DPS Zakrzewo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7C917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A1EFF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3D37C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51463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C0531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FD982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80641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16</w:t>
            </w:r>
          </w:p>
        </w:tc>
      </w:tr>
      <w:tr w:rsidR="005319DD" w:rsidRPr="005319DD" w14:paraId="12727DE0" w14:textId="77777777" w:rsidTr="00A7671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hideMark/>
          </w:tcPr>
          <w:p w14:paraId="64D1697C" w14:textId="77777777" w:rsidR="005319DD" w:rsidRPr="005319DD" w:rsidRDefault="005319DD" w:rsidP="005319DD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b/>
                <w:sz w:val="18"/>
                <w:szCs w:val="18"/>
              </w:rPr>
              <w:t>Ogółem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89502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95B33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7578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32A13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1FE8E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F7DC1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74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82BBA" w14:textId="77777777" w:rsidR="005319DD" w:rsidRPr="005319DD" w:rsidRDefault="005319DD" w:rsidP="005319D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19DD">
              <w:rPr>
                <w:rFonts w:ascii="Calibri" w:eastAsia="Calibri" w:hAnsi="Calibri" w:cs="Calibri"/>
                <w:sz w:val="18"/>
                <w:szCs w:val="18"/>
              </w:rPr>
              <w:t>216</w:t>
            </w:r>
          </w:p>
        </w:tc>
      </w:tr>
    </w:tbl>
    <w:p w14:paraId="4D53C53A" w14:textId="77777777" w:rsidR="005319DD" w:rsidRDefault="005319DD" w:rsidP="005319DD">
      <w:pPr>
        <w:spacing w:line="360" w:lineRule="auto"/>
        <w:jc w:val="both"/>
        <w:rPr>
          <w:rFonts w:ascii="Times New Roman" w:eastAsia="Calibri" w:hAnsi="Times New Roman" w:cs="Times New Roman"/>
          <w:sz w:val="16"/>
          <w:szCs w:val="16"/>
          <w:shd w:val="clear" w:color="auto" w:fill="FFFFFF"/>
        </w:rPr>
      </w:pPr>
      <w:r w:rsidRPr="00D7236F">
        <w:rPr>
          <w:rFonts w:ascii="Times New Roman" w:eastAsia="Calibri" w:hAnsi="Times New Roman" w:cs="Times New Roman"/>
          <w:sz w:val="16"/>
          <w:szCs w:val="16"/>
          <w:shd w:val="clear" w:color="auto" w:fill="FFFFFF"/>
        </w:rPr>
        <w:t>Źródło: Powiatowe Centrum Pomocy Rodzinie w Płocku</w:t>
      </w:r>
    </w:p>
    <w:p w14:paraId="5B5E2E16" w14:textId="77777777" w:rsidR="00D7236F" w:rsidRPr="00D7236F" w:rsidRDefault="00D7236F" w:rsidP="00D7236F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41F4795B" w14:textId="54D44E82" w:rsidR="00055061" w:rsidRPr="00D7236F" w:rsidRDefault="005319DD" w:rsidP="005319DD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236F">
        <w:rPr>
          <w:rFonts w:ascii="Times New Roman" w:eastAsia="Calibri" w:hAnsi="Times New Roman" w:cs="Times New Roman"/>
          <w:color w:val="FF0000"/>
          <w:sz w:val="24"/>
          <w:szCs w:val="24"/>
        </w:rPr>
        <w:tab/>
      </w:r>
      <w:r w:rsidRPr="00D7236F">
        <w:rPr>
          <w:rFonts w:ascii="Times New Roman" w:eastAsia="Calibri" w:hAnsi="Times New Roman" w:cs="Times New Roman"/>
          <w:sz w:val="24"/>
          <w:szCs w:val="24"/>
        </w:rPr>
        <w:t xml:space="preserve">Osoby kierowane były do domów pomocy społecznej przez gminy, właściwe </w:t>
      </w:r>
      <w:r w:rsidR="00D7236F">
        <w:rPr>
          <w:rFonts w:ascii="Times New Roman" w:eastAsia="Calibri" w:hAnsi="Times New Roman" w:cs="Times New Roman"/>
          <w:sz w:val="24"/>
          <w:szCs w:val="24"/>
        </w:rPr>
        <w:br/>
      </w:r>
      <w:r w:rsidRPr="00D7236F">
        <w:rPr>
          <w:rFonts w:ascii="Times New Roman" w:eastAsia="Calibri" w:hAnsi="Times New Roman" w:cs="Times New Roman"/>
          <w:sz w:val="24"/>
          <w:szCs w:val="24"/>
        </w:rPr>
        <w:t xml:space="preserve">dla miejsca ich dotychczasowego zamieszkania, które ustalały również koszty odpłatności </w:t>
      </w:r>
      <w:r w:rsidR="00D7236F">
        <w:rPr>
          <w:rFonts w:ascii="Times New Roman" w:eastAsia="Calibri" w:hAnsi="Times New Roman" w:cs="Times New Roman"/>
          <w:sz w:val="24"/>
          <w:szCs w:val="24"/>
        </w:rPr>
        <w:br/>
      </w:r>
      <w:r w:rsidRPr="00D7236F">
        <w:rPr>
          <w:rFonts w:ascii="Times New Roman" w:eastAsia="Calibri" w:hAnsi="Times New Roman" w:cs="Times New Roman"/>
          <w:sz w:val="24"/>
          <w:szCs w:val="24"/>
        </w:rPr>
        <w:t>za pobyt mieszkańca w placówce.</w:t>
      </w:r>
    </w:p>
    <w:p w14:paraId="31590CED" w14:textId="288897E4" w:rsidR="005319DD" w:rsidRDefault="005319DD" w:rsidP="004945DD">
      <w:pPr>
        <w:spacing w:line="256" w:lineRule="auto"/>
        <w:ind w:left="1134" w:hanging="1134"/>
        <w:jc w:val="both"/>
        <w:rPr>
          <w:rFonts w:ascii="Times New Roman" w:eastAsia="Calibri" w:hAnsi="Times New Roman" w:cs="Times New Roman"/>
          <w:b/>
          <w:sz w:val="20"/>
        </w:rPr>
      </w:pPr>
      <w:bookmarkStart w:id="42" w:name="_Hlk30668482"/>
      <w:r w:rsidRPr="004945DD">
        <w:rPr>
          <w:rFonts w:ascii="Times New Roman" w:eastAsia="Calibri" w:hAnsi="Times New Roman" w:cs="Times New Roman"/>
          <w:b/>
          <w:sz w:val="20"/>
        </w:rPr>
        <w:t>Tabela 4</w:t>
      </w:r>
      <w:r w:rsidR="00846584">
        <w:rPr>
          <w:rFonts w:ascii="Times New Roman" w:eastAsia="Calibri" w:hAnsi="Times New Roman" w:cs="Times New Roman"/>
          <w:b/>
          <w:sz w:val="20"/>
        </w:rPr>
        <w:t>6</w:t>
      </w:r>
      <w:r w:rsidRPr="004945DD">
        <w:rPr>
          <w:rFonts w:ascii="Times New Roman" w:eastAsia="Calibri" w:hAnsi="Times New Roman" w:cs="Times New Roman"/>
          <w:b/>
          <w:sz w:val="20"/>
        </w:rPr>
        <w:t>.</w:t>
      </w:r>
      <w:r w:rsidRPr="004945DD">
        <w:rPr>
          <w:rFonts w:ascii="Times New Roman" w:eastAsia="Calibri" w:hAnsi="Times New Roman" w:cs="Times New Roman"/>
          <w:sz w:val="20"/>
        </w:rPr>
        <w:t xml:space="preserve"> </w:t>
      </w:r>
      <w:r w:rsidRPr="004945DD">
        <w:rPr>
          <w:rFonts w:ascii="Times New Roman" w:eastAsia="Calibri" w:hAnsi="Times New Roman" w:cs="Times New Roman"/>
          <w:b/>
          <w:sz w:val="20"/>
        </w:rPr>
        <w:t xml:space="preserve">Odpłatność mieszkańców za pobyt w domu pomocy społecznej powiatu płockiego </w:t>
      </w:r>
      <w:r w:rsidRPr="004945DD">
        <w:rPr>
          <w:rFonts w:ascii="Times New Roman" w:eastAsia="Calibri" w:hAnsi="Times New Roman" w:cs="Times New Roman"/>
          <w:b/>
          <w:sz w:val="20"/>
        </w:rPr>
        <w:br/>
        <w:t>w latach 2021-2023 - dotyczy mieszkańców kierowanych przez gminy.</w:t>
      </w:r>
    </w:p>
    <w:tbl>
      <w:tblPr>
        <w:tblStyle w:val="Tabela-Siatka13"/>
        <w:tblW w:w="8806" w:type="dxa"/>
        <w:tblInd w:w="279" w:type="dxa"/>
        <w:tblLook w:val="04A0" w:firstRow="1" w:lastRow="0" w:firstColumn="1" w:lastColumn="0" w:noHBand="0" w:noVBand="1"/>
      </w:tblPr>
      <w:tblGrid>
        <w:gridCol w:w="1208"/>
        <w:gridCol w:w="2245"/>
        <w:gridCol w:w="2590"/>
        <w:gridCol w:w="2763"/>
      </w:tblGrid>
      <w:tr w:rsidR="005319DD" w:rsidRPr="005319DD" w14:paraId="568E764C" w14:textId="77777777" w:rsidTr="00055061">
        <w:trPr>
          <w:trHeight w:val="589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bookmarkEnd w:id="42"/>
          <w:p w14:paraId="4051B01F" w14:textId="77777777" w:rsidR="005319DD" w:rsidRPr="00846584" w:rsidRDefault="005319DD" w:rsidP="005319D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65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Lata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14:paraId="18DE6ECE" w14:textId="77777777" w:rsidR="005319DD" w:rsidRPr="00846584" w:rsidRDefault="005319DD" w:rsidP="005319D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65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Bez dopłaty gminy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14:paraId="284D8AA3" w14:textId="77777777" w:rsidR="005319DD" w:rsidRPr="00846584" w:rsidRDefault="005319DD" w:rsidP="005319D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65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 dopłatą gminy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14:paraId="41CC52BA" w14:textId="77777777" w:rsidR="005319DD" w:rsidRPr="00846584" w:rsidRDefault="005319DD" w:rsidP="005319D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65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Pełna odpłatność gminy</w:t>
            </w:r>
          </w:p>
        </w:tc>
      </w:tr>
      <w:tr w:rsidR="005319DD" w:rsidRPr="005319DD" w14:paraId="2442FC96" w14:textId="77777777" w:rsidTr="00055061">
        <w:trPr>
          <w:trHeight w:val="28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14:paraId="325D1B73" w14:textId="77777777" w:rsidR="005319DD" w:rsidRPr="00846584" w:rsidRDefault="005319DD" w:rsidP="005319D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65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2DC73" w14:textId="77777777" w:rsidR="005319DD" w:rsidRPr="00846584" w:rsidRDefault="005319DD" w:rsidP="005319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8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0012A" w14:textId="77777777" w:rsidR="005319DD" w:rsidRPr="00846584" w:rsidRDefault="005319DD" w:rsidP="005319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84">
              <w:rPr>
                <w:rFonts w:ascii="Times New Roman" w:eastAsia="Calibri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99CD9" w14:textId="77777777" w:rsidR="005319DD" w:rsidRPr="00846584" w:rsidRDefault="005319DD" w:rsidP="005319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8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5319DD" w:rsidRPr="005319DD" w14:paraId="6D1203D3" w14:textId="77777777" w:rsidTr="00055061">
        <w:trPr>
          <w:trHeight w:val="28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14:paraId="38E0D278" w14:textId="77777777" w:rsidR="005319DD" w:rsidRPr="00846584" w:rsidRDefault="005319DD" w:rsidP="005319D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65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7267A" w14:textId="77777777" w:rsidR="005319DD" w:rsidRPr="00846584" w:rsidRDefault="005319DD" w:rsidP="005319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BEAD7" w14:textId="77777777" w:rsidR="005319DD" w:rsidRPr="00846584" w:rsidRDefault="005319DD" w:rsidP="005319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84">
              <w:rPr>
                <w:rFonts w:ascii="Times New Roman" w:eastAsia="Calibri" w:hAnsi="Times New Roman" w:cs="Times New Roman"/>
                <w:sz w:val="24"/>
                <w:szCs w:val="24"/>
              </w:rPr>
              <w:t>425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D0FC0" w14:textId="77777777" w:rsidR="005319DD" w:rsidRPr="00846584" w:rsidRDefault="005319DD" w:rsidP="005319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84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5319DD" w:rsidRPr="005319DD" w14:paraId="62FAE281" w14:textId="77777777" w:rsidTr="00055061">
        <w:trPr>
          <w:trHeight w:val="28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14:paraId="6729B601" w14:textId="77777777" w:rsidR="005319DD" w:rsidRPr="00846584" w:rsidRDefault="005319DD" w:rsidP="005319D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65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8240C" w14:textId="77777777" w:rsidR="005319DD" w:rsidRPr="00846584" w:rsidRDefault="005319DD" w:rsidP="005319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BB879" w14:textId="77777777" w:rsidR="005319DD" w:rsidRPr="00846584" w:rsidRDefault="005319DD" w:rsidP="005319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84">
              <w:rPr>
                <w:rFonts w:ascii="Times New Roman" w:eastAsia="Calibri" w:hAnsi="Times New Roman" w:cs="Times New Roman"/>
                <w:sz w:val="24"/>
                <w:szCs w:val="24"/>
              </w:rPr>
              <w:t>451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0EB2D" w14:textId="77777777" w:rsidR="005319DD" w:rsidRPr="00846584" w:rsidRDefault="005319DD" w:rsidP="005319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84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</w:tbl>
    <w:p w14:paraId="4DD061CE" w14:textId="77777777" w:rsidR="005319DD" w:rsidRPr="004945DD" w:rsidRDefault="005319DD" w:rsidP="005319DD">
      <w:pPr>
        <w:spacing w:line="360" w:lineRule="auto"/>
        <w:ind w:left="284"/>
        <w:jc w:val="both"/>
        <w:rPr>
          <w:rFonts w:ascii="Times New Roman" w:eastAsia="Calibri" w:hAnsi="Times New Roman" w:cs="Times New Roman"/>
          <w:i/>
        </w:rPr>
      </w:pPr>
      <w:r w:rsidRPr="004945DD">
        <w:rPr>
          <w:rFonts w:ascii="Times New Roman" w:eastAsia="Calibri" w:hAnsi="Times New Roman" w:cs="Times New Roman"/>
          <w:sz w:val="16"/>
          <w:szCs w:val="16"/>
          <w:shd w:val="clear" w:color="auto" w:fill="FFFFFF"/>
        </w:rPr>
        <w:t>Źródło: Powiatowe Centrum Pomocy Rodzinie w Płocku</w:t>
      </w:r>
    </w:p>
    <w:p w14:paraId="4E44E7BD" w14:textId="5DADFA97" w:rsidR="005319DD" w:rsidRPr="004945DD" w:rsidRDefault="005319DD" w:rsidP="005319DD">
      <w:pPr>
        <w:spacing w:line="360" w:lineRule="auto"/>
        <w:jc w:val="both"/>
        <w:rPr>
          <w:rFonts w:ascii="Times New Roman" w:eastAsia="Calibri" w:hAnsi="Times New Roman" w:cs="Times New Roman"/>
          <w:color w:val="FF0000"/>
          <w:sz w:val="24"/>
        </w:rPr>
      </w:pPr>
      <w:r w:rsidRPr="004945DD">
        <w:rPr>
          <w:rFonts w:ascii="Times New Roman" w:eastAsia="Calibri" w:hAnsi="Times New Roman" w:cs="Times New Roman"/>
          <w:color w:val="FF0000"/>
          <w:sz w:val="24"/>
        </w:rPr>
        <w:tab/>
      </w:r>
      <w:r w:rsidRPr="004945DD">
        <w:rPr>
          <w:rFonts w:ascii="Times New Roman" w:eastAsia="Calibri" w:hAnsi="Times New Roman" w:cs="Times New Roman"/>
          <w:sz w:val="24"/>
        </w:rPr>
        <w:t xml:space="preserve">Z informacji zawartych w powyższej  tabeli wynika, iż w latach 2021-2023 koszty odpłatności za pobyt mieszkańców w domach pomocy społecznej ponosiły głównie gminy. </w:t>
      </w:r>
      <w:r w:rsidR="004945DD">
        <w:rPr>
          <w:rFonts w:ascii="Times New Roman" w:eastAsia="Calibri" w:hAnsi="Times New Roman" w:cs="Times New Roman"/>
          <w:sz w:val="24"/>
        </w:rPr>
        <w:br/>
      </w:r>
      <w:r w:rsidRPr="004945DD">
        <w:rPr>
          <w:rFonts w:ascii="Times New Roman" w:eastAsia="Calibri" w:hAnsi="Times New Roman" w:cs="Times New Roman"/>
          <w:sz w:val="24"/>
        </w:rPr>
        <w:t>Na koniec 2023 roku na 465 osób skierowanych przez gminy tylko 1 osoba pokrywał</w:t>
      </w:r>
      <w:r w:rsidR="00E16BA9">
        <w:rPr>
          <w:rFonts w:ascii="Times New Roman" w:eastAsia="Calibri" w:hAnsi="Times New Roman" w:cs="Times New Roman"/>
          <w:sz w:val="24"/>
        </w:rPr>
        <w:t>a</w:t>
      </w:r>
      <w:r w:rsidRPr="004945DD">
        <w:rPr>
          <w:rFonts w:ascii="Times New Roman" w:eastAsia="Calibri" w:hAnsi="Times New Roman" w:cs="Times New Roman"/>
          <w:sz w:val="24"/>
        </w:rPr>
        <w:t xml:space="preserve"> koszty pobytu. Opłata wnoszona była przez podopiecznego domu pomocy społecznej oraz jego rodzinę. Natomiast gminy jako organy kierujące do placówek dopłacały do kosztu utrzymania 451 osób. W przypadku 13 osób gminy pokrywały całkowity koszt pobytu mieszkańców </w:t>
      </w:r>
      <w:r w:rsidR="004945DD">
        <w:rPr>
          <w:rFonts w:ascii="Times New Roman" w:eastAsia="Calibri" w:hAnsi="Times New Roman" w:cs="Times New Roman"/>
          <w:sz w:val="24"/>
        </w:rPr>
        <w:br/>
      </w:r>
      <w:r w:rsidRPr="004945DD">
        <w:rPr>
          <w:rFonts w:ascii="Times New Roman" w:eastAsia="Calibri" w:hAnsi="Times New Roman" w:cs="Times New Roman"/>
          <w:sz w:val="24"/>
        </w:rPr>
        <w:t>w placówkach, co świadczy o trudnej sytuacji materialnej tych mieszkańców i braku możliwości poniesienia przez nich kosztów opieki.</w:t>
      </w:r>
    </w:p>
    <w:p w14:paraId="38BD014E" w14:textId="77777777" w:rsidR="005319DD" w:rsidRPr="004945DD" w:rsidRDefault="005319DD" w:rsidP="005319DD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</w:rPr>
      </w:pPr>
      <w:bookmarkStart w:id="43" w:name="_Hlk30668495"/>
    </w:p>
    <w:p w14:paraId="45E7D5A4" w14:textId="77777777" w:rsidR="005319DD" w:rsidRPr="004945DD" w:rsidRDefault="005319DD" w:rsidP="005319DD">
      <w:pPr>
        <w:spacing w:line="360" w:lineRule="auto"/>
        <w:jc w:val="both"/>
        <w:rPr>
          <w:rFonts w:ascii="Times New Roman" w:eastAsia="Calibri" w:hAnsi="Times New Roman" w:cs="Times New Roman"/>
          <w:b/>
          <w:sz w:val="20"/>
        </w:rPr>
      </w:pPr>
      <w:r w:rsidRPr="004945DD">
        <w:rPr>
          <w:rFonts w:ascii="Times New Roman" w:eastAsia="Calibri" w:hAnsi="Times New Roman" w:cs="Times New Roman"/>
          <w:b/>
          <w:sz w:val="20"/>
        </w:rPr>
        <w:lastRenderedPageBreak/>
        <w:t xml:space="preserve">Wykres 10. Odpłatność mieszkańców za pobyt w DPS z dopłatą gmin w latach 2021-2023 </w:t>
      </w:r>
    </w:p>
    <w:bookmarkEnd w:id="43"/>
    <w:p w14:paraId="69FBD948" w14:textId="77777777" w:rsidR="005319DD" w:rsidRPr="004945DD" w:rsidRDefault="005319DD" w:rsidP="005319DD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19DD">
        <w:rPr>
          <w:rFonts w:ascii="Calibri" w:eastAsia="Calibri" w:hAnsi="Calibri" w:cs="Calibri"/>
          <w:noProof/>
          <w:color w:val="FF0000"/>
          <w:sz w:val="24"/>
          <w:szCs w:val="24"/>
          <w:lang w:eastAsia="pl-PL"/>
        </w:rPr>
        <w:drawing>
          <wp:inline distT="0" distB="0" distL="0" distR="0" wp14:anchorId="3E30375F" wp14:editId="5AC91C70">
            <wp:extent cx="5669280" cy="1788795"/>
            <wp:effectExtent l="0" t="0" r="7620" b="1905"/>
            <wp:docPr id="23" name="Wykres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  <w:r w:rsidRPr="004945DD">
        <w:rPr>
          <w:rFonts w:ascii="Times New Roman" w:eastAsia="Calibri" w:hAnsi="Times New Roman" w:cs="Times New Roman"/>
          <w:sz w:val="16"/>
          <w:szCs w:val="16"/>
          <w:shd w:val="clear" w:color="auto" w:fill="FFFFFF"/>
        </w:rPr>
        <w:t>Źródło: Powiatowe Centrum Pomocy Rodzinie w Płocku</w:t>
      </w:r>
    </w:p>
    <w:p w14:paraId="7DCB7DCA" w14:textId="77777777" w:rsidR="005319DD" w:rsidRPr="004945DD" w:rsidRDefault="005319DD" w:rsidP="005319DD">
      <w:pPr>
        <w:spacing w:after="0" w:line="36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4945D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ab/>
      </w:r>
    </w:p>
    <w:p w14:paraId="02A59809" w14:textId="7673572E" w:rsidR="005319DD" w:rsidRPr="004945DD" w:rsidRDefault="005319DD" w:rsidP="004945DD">
      <w:pPr>
        <w:shd w:val="clear" w:color="auto" w:fill="FFFFFF"/>
        <w:spacing w:after="0" w:line="360" w:lineRule="auto"/>
        <w:ind w:right="15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4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Inną formą wsparcia instytucjonalnego są środowiskowe domy samopomocy, które odgrywają istotną rolę w zapewnianiu pomocy i integracji osobom potrzebującym wsparcia,</w:t>
      </w:r>
      <w:r w:rsidRPr="004945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przygotowują do życia w społeczeństwie oraz funkcjonowania w środowisku</w:t>
      </w:r>
      <w:r w:rsidR="00E16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.</w:t>
      </w:r>
    </w:p>
    <w:p w14:paraId="25C6493E" w14:textId="41E4883B" w:rsidR="005319DD" w:rsidRPr="004945DD" w:rsidRDefault="005319DD" w:rsidP="004945DD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945DD">
        <w:rPr>
          <w:rFonts w:ascii="Times New Roman" w:eastAsia="Calibri" w:hAnsi="Times New Roman" w:cs="Times New Roman"/>
          <w:color w:val="000000"/>
          <w:sz w:val="24"/>
          <w:szCs w:val="24"/>
        </w:rPr>
        <w:t>W powiecie płockim funkcjonują 3 środowiskowe domy samopomocy</w:t>
      </w:r>
      <w:r w:rsidR="00E16BA9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Pr="004945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tj.:</w:t>
      </w:r>
    </w:p>
    <w:p w14:paraId="42F49D4D" w14:textId="16D06735" w:rsidR="005319DD" w:rsidRPr="004945DD" w:rsidRDefault="005319DD" w:rsidP="00627B11">
      <w:pPr>
        <w:numPr>
          <w:ilvl w:val="0"/>
          <w:numId w:val="10"/>
        </w:numPr>
        <w:spacing w:after="0" w:line="360" w:lineRule="auto"/>
        <w:ind w:left="426" w:hanging="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945DD">
        <w:rPr>
          <w:rFonts w:ascii="Times New Roman" w:eastAsia="Calibri" w:hAnsi="Times New Roman" w:cs="Times New Roman"/>
          <w:color w:val="000000"/>
          <w:sz w:val="24"/>
          <w:szCs w:val="24"/>
        </w:rPr>
        <w:t>Środowiskowy Dom Samopomocy w Wyszogrodzie, o charakterze ponadgminnym</w:t>
      </w:r>
      <w:r w:rsidR="00E16BA9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14:paraId="3D437248" w14:textId="23F3A4D8" w:rsidR="005319DD" w:rsidRPr="004945DD" w:rsidRDefault="005319DD" w:rsidP="00627B11">
      <w:pPr>
        <w:numPr>
          <w:ilvl w:val="0"/>
          <w:numId w:val="10"/>
        </w:numPr>
        <w:spacing w:after="0" w:line="360" w:lineRule="auto"/>
        <w:ind w:left="426" w:hanging="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945DD">
        <w:rPr>
          <w:rFonts w:ascii="Times New Roman" w:eastAsia="Calibri" w:hAnsi="Times New Roman" w:cs="Times New Roman"/>
          <w:color w:val="000000"/>
          <w:sz w:val="24"/>
          <w:szCs w:val="24"/>
        </w:rPr>
        <w:t>Środowiskowy Dom Samopomocy w Starych Święcicach, o charakterze gminnym</w:t>
      </w:r>
      <w:r w:rsidR="00E16BA9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14:paraId="5F840FCB" w14:textId="603F16C6" w:rsidR="005319DD" w:rsidRDefault="005319DD" w:rsidP="00627B11">
      <w:pPr>
        <w:numPr>
          <w:ilvl w:val="0"/>
          <w:numId w:val="10"/>
        </w:numPr>
        <w:spacing w:after="0" w:line="360" w:lineRule="auto"/>
        <w:ind w:left="426" w:hanging="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945DD">
        <w:rPr>
          <w:rFonts w:ascii="Times New Roman" w:eastAsia="Calibri" w:hAnsi="Times New Roman" w:cs="Times New Roman"/>
          <w:color w:val="000000"/>
          <w:sz w:val="24"/>
          <w:szCs w:val="24"/>
        </w:rPr>
        <w:t>Środowiskowy Dom Samopomocy w Słupnie, o charakterze gminnym.</w:t>
      </w:r>
    </w:p>
    <w:p w14:paraId="6F5986EA" w14:textId="77777777" w:rsidR="00AA01E7" w:rsidRPr="004945DD" w:rsidRDefault="00AA01E7" w:rsidP="00AA01E7">
      <w:pPr>
        <w:spacing w:after="0" w:line="360" w:lineRule="auto"/>
        <w:ind w:left="426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85EBE34" w14:textId="3B4DFA8E" w:rsidR="005319DD" w:rsidRPr="004945DD" w:rsidRDefault="005319DD" w:rsidP="005319D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01E7">
        <w:rPr>
          <w:rFonts w:ascii="Times New Roman" w:eastAsia="Calibri" w:hAnsi="Times New Roman" w:cs="Times New Roman"/>
          <w:b/>
          <w:sz w:val="24"/>
          <w:szCs w:val="24"/>
        </w:rPr>
        <w:t>Środowiskowy Dom Samopomocy w Wyszogrodzie</w:t>
      </w:r>
      <w:r w:rsidRPr="004945DD">
        <w:rPr>
          <w:rFonts w:ascii="Times New Roman" w:eastAsia="Calibri" w:hAnsi="Times New Roman" w:cs="Times New Roman"/>
          <w:sz w:val="24"/>
          <w:szCs w:val="24"/>
        </w:rPr>
        <w:t xml:space="preserve"> jest </w:t>
      </w:r>
      <w:bookmarkStart w:id="44" w:name="_Hlk193703120"/>
      <w:r w:rsidRPr="004945DD">
        <w:rPr>
          <w:rFonts w:ascii="Times New Roman" w:eastAsia="Calibri" w:hAnsi="Times New Roman" w:cs="Times New Roman"/>
          <w:sz w:val="24"/>
          <w:szCs w:val="24"/>
        </w:rPr>
        <w:t>ośrodkiem dziennego wsparcia Typu B</w:t>
      </w:r>
      <w:r w:rsidR="00845C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945DD">
        <w:rPr>
          <w:rFonts w:ascii="Times New Roman" w:eastAsia="Calibri" w:hAnsi="Times New Roman" w:cs="Times New Roman"/>
          <w:sz w:val="24"/>
          <w:szCs w:val="24"/>
        </w:rPr>
        <w:t xml:space="preserve">dla 30 dorosłych osób z niepełnosprawnością intelektualną w stopniu głębokim, znacznym i umiarkowanym, a także dla osób z niepełnosprawnością intelektualną </w:t>
      </w:r>
      <w:r w:rsidR="00AA01E7">
        <w:rPr>
          <w:rFonts w:ascii="Times New Roman" w:eastAsia="Calibri" w:hAnsi="Times New Roman" w:cs="Times New Roman"/>
          <w:sz w:val="24"/>
          <w:szCs w:val="24"/>
        </w:rPr>
        <w:br/>
      </w:r>
      <w:r w:rsidRPr="004945DD">
        <w:rPr>
          <w:rFonts w:ascii="Times New Roman" w:eastAsia="Calibri" w:hAnsi="Times New Roman" w:cs="Times New Roman"/>
          <w:sz w:val="24"/>
          <w:szCs w:val="24"/>
        </w:rPr>
        <w:t xml:space="preserve">w stopniu lekkim, jeśli jednocześnie występują inne zaburzenia, zwłaszcza neurologiczne. </w:t>
      </w:r>
    </w:p>
    <w:p w14:paraId="15B3BA78" w14:textId="0E728236" w:rsidR="005319DD" w:rsidRPr="004945DD" w:rsidRDefault="005319DD" w:rsidP="005319D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45" w:name="_Hlk193703260"/>
      <w:bookmarkEnd w:id="44"/>
      <w:r w:rsidRPr="004945DD">
        <w:rPr>
          <w:rFonts w:ascii="Times New Roman" w:eastAsia="Calibri" w:hAnsi="Times New Roman" w:cs="Times New Roman"/>
          <w:sz w:val="24"/>
          <w:szCs w:val="24"/>
        </w:rPr>
        <w:t xml:space="preserve">Dom funkcjonuje w </w:t>
      </w:r>
      <w:proofErr w:type="spellStart"/>
      <w:r w:rsidRPr="004945DD">
        <w:rPr>
          <w:rFonts w:ascii="Times New Roman" w:eastAsia="Calibri" w:hAnsi="Times New Roman" w:cs="Times New Roman"/>
          <w:sz w:val="24"/>
          <w:szCs w:val="24"/>
        </w:rPr>
        <w:t>godz</w:t>
      </w:r>
      <w:proofErr w:type="spellEnd"/>
      <w:r w:rsidRPr="004945DD">
        <w:rPr>
          <w:rFonts w:ascii="Times New Roman" w:eastAsia="Calibri" w:hAnsi="Times New Roman" w:cs="Times New Roman"/>
          <w:sz w:val="24"/>
          <w:szCs w:val="24"/>
        </w:rPr>
        <w:t xml:space="preserve">: 7:30-15:30 w dni powszednie od poniedziałku do piątku. </w:t>
      </w:r>
      <w:bookmarkEnd w:id="45"/>
      <w:r w:rsidRPr="004945DD">
        <w:rPr>
          <w:rFonts w:ascii="Times New Roman" w:eastAsia="Calibri" w:hAnsi="Times New Roman" w:cs="Times New Roman"/>
          <w:sz w:val="24"/>
          <w:szCs w:val="24"/>
        </w:rPr>
        <w:t>Placówka świadczy usługi osobom wymagających wsparcia w przezwyciężaniu ich trudnych sytuacji życiowych i postępowania rehabilitacyjnego zmierzającego do osiągnięcia przez nie poprawy funkcjonowania w życiu codziennym.</w:t>
      </w:r>
    </w:p>
    <w:p w14:paraId="2B053E73" w14:textId="77777777" w:rsidR="005319DD" w:rsidRPr="004945DD" w:rsidRDefault="005319DD" w:rsidP="00AA01E7">
      <w:pPr>
        <w:spacing w:after="0" w:line="36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46" w:name="_Hlk193698212"/>
      <w:r w:rsidRPr="004945DD">
        <w:rPr>
          <w:rFonts w:ascii="Times New Roman" w:eastAsia="Calibri" w:hAnsi="Times New Roman" w:cs="Times New Roman"/>
          <w:sz w:val="24"/>
          <w:szCs w:val="24"/>
        </w:rPr>
        <w:t>Cele działalności ŚDS w Wyszogrodzie:</w:t>
      </w:r>
    </w:p>
    <w:p w14:paraId="033985BE" w14:textId="05CB9F59" w:rsidR="005319DD" w:rsidRPr="004945DD" w:rsidRDefault="005319DD" w:rsidP="00627B11">
      <w:pPr>
        <w:numPr>
          <w:ilvl w:val="0"/>
          <w:numId w:val="42"/>
        </w:numPr>
        <w:spacing w:after="0" w:line="360" w:lineRule="auto"/>
        <w:ind w:left="567" w:hanging="2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45DD">
        <w:rPr>
          <w:rFonts w:ascii="Times New Roman" w:eastAsia="Calibri" w:hAnsi="Times New Roman" w:cs="Times New Roman"/>
          <w:sz w:val="24"/>
          <w:szCs w:val="24"/>
        </w:rPr>
        <w:t>stworzenie systemu oparcia społecznego, dla osób posiadających decyzje kierujące</w:t>
      </w:r>
      <w:r w:rsidR="00B300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3006A">
        <w:rPr>
          <w:rFonts w:ascii="Times New Roman" w:eastAsia="Calibri" w:hAnsi="Times New Roman" w:cs="Times New Roman"/>
          <w:sz w:val="24"/>
          <w:szCs w:val="24"/>
        </w:rPr>
        <w:br/>
      </w:r>
      <w:r w:rsidRPr="004945DD">
        <w:rPr>
          <w:rFonts w:ascii="Times New Roman" w:eastAsia="Calibri" w:hAnsi="Times New Roman" w:cs="Times New Roman"/>
          <w:sz w:val="24"/>
          <w:szCs w:val="24"/>
        </w:rPr>
        <w:t xml:space="preserve">do ŚDS, poprzez świadczenie usług dziennych w zakresie integracji, aktywizacji oraz wsparcia terapeutycznego, ukierunkowanych na naukę, podtrzymywanie i rozwijanie różnorodnych umiejętności niezbędnych do samodzielnego życia. Oparcie dotyczy również partnerskiej rady i pomocy w sprawach związanych ze współżyciem społecznym, gospodarowaniem budżetem, załatwianiem spraw poza domem, </w:t>
      </w:r>
      <w:r w:rsidRPr="004945DD">
        <w:rPr>
          <w:rFonts w:ascii="Times New Roman" w:eastAsia="Calibri" w:hAnsi="Times New Roman" w:cs="Times New Roman"/>
          <w:sz w:val="24"/>
          <w:szCs w:val="24"/>
        </w:rPr>
        <w:lastRenderedPageBreak/>
        <w:t>wykonywaniem różnych zajęć i prac, aktywnym spędzaniem wolnego czasu, motywowaniem do pracy, utrzymywanie kon</w:t>
      </w:r>
      <w:r w:rsidR="000B4E59">
        <w:rPr>
          <w:rFonts w:ascii="Times New Roman" w:eastAsia="Calibri" w:hAnsi="Times New Roman" w:cs="Times New Roman"/>
          <w:sz w:val="24"/>
          <w:szCs w:val="24"/>
        </w:rPr>
        <w:t>taktów z rodziną i przyjaciółmi.</w:t>
      </w:r>
    </w:p>
    <w:p w14:paraId="50CC73D5" w14:textId="74956B83" w:rsidR="005319DD" w:rsidRPr="004945DD" w:rsidRDefault="005319DD" w:rsidP="00627B11">
      <w:pPr>
        <w:numPr>
          <w:ilvl w:val="0"/>
          <w:numId w:val="42"/>
        </w:numPr>
        <w:spacing w:after="0" w:line="360" w:lineRule="auto"/>
        <w:ind w:left="567" w:hanging="2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45DD">
        <w:rPr>
          <w:rFonts w:ascii="Times New Roman" w:eastAsia="Calibri" w:hAnsi="Times New Roman" w:cs="Times New Roman"/>
          <w:sz w:val="24"/>
          <w:szCs w:val="24"/>
        </w:rPr>
        <w:t xml:space="preserve">zapewnienie wsparcia osobom, które z powodu niepełnosprawności intelektualnej mają trudności w życiu codziennym, w tym w kształtowaniu prawidłowych stosunków </w:t>
      </w:r>
      <w:r w:rsidR="00B3006A">
        <w:rPr>
          <w:rFonts w:ascii="Times New Roman" w:eastAsia="Calibri" w:hAnsi="Times New Roman" w:cs="Times New Roman"/>
          <w:sz w:val="24"/>
          <w:szCs w:val="24"/>
        </w:rPr>
        <w:br/>
      </w:r>
      <w:r w:rsidRPr="004945DD">
        <w:rPr>
          <w:rFonts w:ascii="Times New Roman" w:eastAsia="Calibri" w:hAnsi="Times New Roman" w:cs="Times New Roman"/>
          <w:sz w:val="24"/>
          <w:szCs w:val="24"/>
        </w:rPr>
        <w:t>z otoczeniem w zakresie edukacji, zatrudnienia oraz zaspokajania potrzeb bytowych, których samodzielnie nie są w stanie przezwyciężyć wykorzystując posiadane u</w:t>
      </w:r>
      <w:r w:rsidR="000B4E59">
        <w:rPr>
          <w:rFonts w:ascii="Times New Roman" w:eastAsia="Calibri" w:hAnsi="Times New Roman" w:cs="Times New Roman"/>
          <w:sz w:val="24"/>
          <w:szCs w:val="24"/>
        </w:rPr>
        <w:t>prawnienia, środki i możliwości.</w:t>
      </w:r>
    </w:p>
    <w:p w14:paraId="4E8499DB" w14:textId="4EEB3F9F" w:rsidR="005319DD" w:rsidRPr="004945DD" w:rsidRDefault="000B4E59" w:rsidP="00627B11">
      <w:pPr>
        <w:numPr>
          <w:ilvl w:val="0"/>
          <w:numId w:val="42"/>
        </w:numPr>
        <w:spacing w:after="0" w:line="360" w:lineRule="auto"/>
        <w:ind w:left="567" w:hanging="2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</w:t>
      </w:r>
      <w:r w:rsidR="005319DD" w:rsidRPr="004945DD">
        <w:rPr>
          <w:rFonts w:ascii="Times New Roman" w:eastAsia="Calibri" w:hAnsi="Times New Roman" w:cs="Times New Roman"/>
          <w:sz w:val="24"/>
          <w:szCs w:val="24"/>
        </w:rPr>
        <w:t>worzenie warunków umożliwiających większy dostęp do szeroko pojmowanych świadczeń rehabilitacji społecznej, socjoterapii, psychoterapi</w:t>
      </w:r>
      <w:r>
        <w:rPr>
          <w:rFonts w:ascii="Times New Roman" w:eastAsia="Calibri" w:hAnsi="Times New Roman" w:cs="Times New Roman"/>
          <w:sz w:val="24"/>
          <w:szCs w:val="24"/>
        </w:rPr>
        <w:t>i i oddziaływań usprawniających,</w:t>
      </w:r>
    </w:p>
    <w:p w14:paraId="500F517B" w14:textId="38492524" w:rsidR="005319DD" w:rsidRPr="004945DD" w:rsidRDefault="000B4E59" w:rsidP="00627B11">
      <w:pPr>
        <w:numPr>
          <w:ilvl w:val="0"/>
          <w:numId w:val="42"/>
        </w:numPr>
        <w:spacing w:after="0" w:line="360" w:lineRule="auto"/>
        <w:ind w:left="567" w:hanging="2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</w:t>
      </w:r>
      <w:r w:rsidR="005319DD" w:rsidRPr="004945DD">
        <w:rPr>
          <w:rFonts w:ascii="Times New Roman" w:eastAsia="Calibri" w:hAnsi="Times New Roman" w:cs="Times New Roman"/>
          <w:sz w:val="24"/>
          <w:szCs w:val="24"/>
        </w:rPr>
        <w:t xml:space="preserve">twarzanie warunków dla zaspokajania potrzeb </w:t>
      </w:r>
      <w:proofErr w:type="spellStart"/>
      <w:r w:rsidR="005319DD" w:rsidRPr="004945DD">
        <w:rPr>
          <w:rFonts w:ascii="Times New Roman" w:eastAsia="Calibri" w:hAnsi="Times New Roman" w:cs="Times New Roman"/>
          <w:sz w:val="24"/>
          <w:szCs w:val="24"/>
        </w:rPr>
        <w:t>rekreacyjno</w:t>
      </w:r>
      <w:proofErr w:type="spellEnd"/>
      <w:r w:rsidR="005319DD" w:rsidRPr="004945DD">
        <w:rPr>
          <w:rFonts w:ascii="Times New Roman" w:eastAsia="Calibri" w:hAnsi="Times New Roman" w:cs="Times New Roman"/>
          <w:sz w:val="24"/>
          <w:szCs w:val="24"/>
        </w:rPr>
        <w:t> – kulturalnych, samorealizacji, wzbudzania i rozwijania zainteresowań.</w:t>
      </w:r>
    </w:p>
    <w:p w14:paraId="76B5BD3D" w14:textId="771EAD80" w:rsidR="005319DD" w:rsidRPr="004945DD" w:rsidRDefault="000B4E59" w:rsidP="00627B11">
      <w:pPr>
        <w:numPr>
          <w:ilvl w:val="0"/>
          <w:numId w:val="42"/>
        </w:numPr>
        <w:spacing w:after="0" w:line="360" w:lineRule="auto"/>
        <w:ind w:left="567" w:hanging="2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</w:t>
      </w:r>
      <w:r w:rsidR="005319DD" w:rsidRPr="004945DD">
        <w:rPr>
          <w:rFonts w:ascii="Times New Roman" w:eastAsia="Calibri" w:hAnsi="Times New Roman" w:cs="Times New Roman"/>
          <w:sz w:val="24"/>
          <w:szCs w:val="24"/>
        </w:rPr>
        <w:t>ktywne wspieranie rodzin osób niepełnosprawnych poprzez wsparcie psychologiczne, edukowanie, możliwość współuczestniczenia w realizacji indywidualnych planów postępowania wspierająco - aktywizującego poszczególnych Uczestników.</w:t>
      </w:r>
      <w:r w:rsidR="00B3006A">
        <w:rPr>
          <w:rFonts w:ascii="Times New Roman" w:eastAsia="Calibri" w:hAnsi="Times New Roman" w:cs="Times New Roman"/>
          <w:sz w:val="24"/>
          <w:szCs w:val="24"/>
        </w:rPr>
        <w:br/>
      </w:r>
      <w:r w:rsidR="005319DD" w:rsidRPr="004945DD">
        <w:rPr>
          <w:rFonts w:ascii="Times New Roman" w:eastAsia="Calibri" w:hAnsi="Times New Roman" w:cs="Times New Roman"/>
          <w:sz w:val="24"/>
          <w:szCs w:val="24"/>
        </w:rPr>
        <w:t>Stała współpraca z</w:t>
      </w:r>
      <w:r>
        <w:rPr>
          <w:rFonts w:ascii="Times New Roman" w:eastAsia="Calibri" w:hAnsi="Times New Roman" w:cs="Times New Roman"/>
          <w:sz w:val="24"/>
          <w:szCs w:val="24"/>
        </w:rPr>
        <w:t xml:space="preserve"> rodziną/opiekunami Uczestników,</w:t>
      </w:r>
    </w:p>
    <w:p w14:paraId="3529BA08" w14:textId="0F237375" w:rsidR="005319DD" w:rsidRPr="004945DD" w:rsidRDefault="000B4E59" w:rsidP="00627B11">
      <w:pPr>
        <w:numPr>
          <w:ilvl w:val="0"/>
          <w:numId w:val="42"/>
        </w:numPr>
        <w:spacing w:after="0" w:line="360" w:lineRule="auto"/>
        <w:ind w:left="567" w:hanging="2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</w:t>
      </w:r>
      <w:r w:rsidR="005319DD" w:rsidRPr="004945DD">
        <w:rPr>
          <w:rFonts w:ascii="Times New Roman" w:eastAsia="Calibri" w:hAnsi="Times New Roman" w:cs="Times New Roman"/>
          <w:sz w:val="24"/>
          <w:szCs w:val="24"/>
        </w:rPr>
        <w:t>ształtowanie u Uczestników zachowań prozdrowotnych oraz umiejętności radzenia sobie z trudnościami wynikającymi z niepełnosprawności i chorób współistniejących.</w:t>
      </w:r>
    </w:p>
    <w:p w14:paraId="1CD29BE7" w14:textId="4CEDC17B" w:rsidR="005319DD" w:rsidRPr="004945DD" w:rsidRDefault="000B4E59" w:rsidP="00627B11">
      <w:pPr>
        <w:numPr>
          <w:ilvl w:val="0"/>
          <w:numId w:val="42"/>
        </w:numPr>
        <w:spacing w:after="0" w:line="360" w:lineRule="auto"/>
        <w:ind w:left="567" w:hanging="2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</w:t>
      </w:r>
      <w:r w:rsidR="005319DD" w:rsidRPr="004945DD">
        <w:rPr>
          <w:rFonts w:ascii="Times New Roman" w:eastAsia="Calibri" w:hAnsi="Times New Roman" w:cs="Times New Roman"/>
          <w:sz w:val="24"/>
          <w:szCs w:val="24"/>
        </w:rPr>
        <w:t xml:space="preserve">raca nad poprawą funkcjonowania  w codziennym życiu w miejscu zamieszkania poprzez rozwijanie kontaktów społecznych i integrowanie Uczestników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</w:t>
      </w:r>
      <w:r w:rsidR="005319DD" w:rsidRPr="004945DD">
        <w:rPr>
          <w:rFonts w:ascii="Times New Roman" w:eastAsia="Calibri" w:hAnsi="Times New Roman" w:cs="Times New Roman"/>
          <w:sz w:val="24"/>
          <w:szCs w:val="24"/>
        </w:rPr>
        <w:t>z ich środowi</w:t>
      </w:r>
      <w:r>
        <w:rPr>
          <w:rFonts w:ascii="Times New Roman" w:eastAsia="Calibri" w:hAnsi="Times New Roman" w:cs="Times New Roman"/>
          <w:sz w:val="24"/>
          <w:szCs w:val="24"/>
        </w:rPr>
        <w:t>skiem lokalnym, w tym rodzinnym,</w:t>
      </w:r>
    </w:p>
    <w:p w14:paraId="56B39BF9" w14:textId="06F4E8CF" w:rsidR="005319DD" w:rsidRPr="004945DD" w:rsidRDefault="000B4E59" w:rsidP="00627B11">
      <w:pPr>
        <w:numPr>
          <w:ilvl w:val="0"/>
          <w:numId w:val="42"/>
        </w:numPr>
        <w:spacing w:after="0" w:line="360" w:lineRule="auto"/>
        <w:ind w:left="567" w:hanging="2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</w:t>
      </w:r>
      <w:r w:rsidR="005319DD" w:rsidRPr="004945DD">
        <w:rPr>
          <w:rFonts w:ascii="Times New Roman" w:eastAsia="Calibri" w:hAnsi="Times New Roman" w:cs="Times New Roman"/>
          <w:sz w:val="24"/>
          <w:szCs w:val="24"/>
        </w:rPr>
        <w:t xml:space="preserve">otywowanie do celowej aktywności </w:t>
      </w:r>
      <w:r>
        <w:rPr>
          <w:rFonts w:ascii="Times New Roman" w:eastAsia="Calibri" w:hAnsi="Times New Roman" w:cs="Times New Roman"/>
          <w:sz w:val="24"/>
          <w:szCs w:val="24"/>
        </w:rPr>
        <w:t>, w tym do aktywności zawodowej,</w:t>
      </w:r>
    </w:p>
    <w:p w14:paraId="43737BFE" w14:textId="05B2D602" w:rsidR="005319DD" w:rsidRPr="004945DD" w:rsidRDefault="000B4E59" w:rsidP="00627B11">
      <w:pPr>
        <w:numPr>
          <w:ilvl w:val="0"/>
          <w:numId w:val="42"/>
        </w:numPr>
        <w:spacing w:after="0" w:line="360" w:lineRule="auto"/>
        <w:ind w:left="567" w:hanging="2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</w:t>
      </w:r>
      <w:r w:rsidR="005319DD" w:rsidRPr="004945DD">
        <w:rPr>
          <w:rFonts w:ascii="Times New Roman" w:eastAsia="Calibri" w:hAnsi="Times New Roman" w:cs="Times New Roman"/>
          <w:sz w:val="24"/>
          <w:szCs w:val="24"/>
        </w:rPr>
        <w:t xml:space="preserve">ształtowanie wśród Uczestników Domu właściwych postaw społecznych, nauka pełnienia różnorodnych ról </w:t>
      </w:r>
      <w:proofErr w:type="spellStart"/>
      <w:r w:rsidR="005319DD" w:rsidRPr="004945DD">
        <w:rPr>
          <w:rFonts w:ascii="Times New Roman" w:eastAsia="Calibri" w:hAnsi="Times New Roman" w:cs="Times New Roman"/>
          <w:sz w:val="24"/>
          <w:szCs w:val="24"/>
        </w:rPr>
        <w:t>społecznych-członka</w:t>
      </w:r>
      <w:proofErr w:type="spellEnd"/>
      <w:r w:rsidR="005319DD" w:rsidRPr="004945DD">
        <w:rPr>
          <w:rFonts w:ascii="Times New Roman" w:eastAsia="Calibri" w:hAnsi="Times New Roman" w:cs="Times New Roman"/>
          <w:sz w:val="24"/>
          <w:szCs w:val="24"/>
        </w:rPr>
        <w:t xml:space="preserve"> rodziny, klienta, sąsiada, pacjenta, pracownika, turysty, petenta itp.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14:paraId="4068A5A0" w14:textId="035A39AE" w:rsidR="005319DD" w:rsidRPr="004945DD" w:rsidRDefault="000B4E59" w:rsidP="00627B11">
      <w:pPr>
        <w:numPr>
          <w:ilvl w:val="0"/>
          <w:numId w:val="42"/>
        </w:numPr>
        <w:spacing w:after="0" w:line="360" w:lineRule="auto"/>
        <w:ind w:left="567" w:hanging="2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</w:t>
      </w:r>
      <w:r w:rsidR="005319DD" w:rsidRPr="004945DD">
        <w:rPr>
          <w:rFonts w:ascii="Times New Roman" w:eastAsia="Calibri" w:hAnsi="Times New Roman" w:cs="Times New Roman"/>
          <w:sz w:val="24"/>
          <w:szCs w:val="24"/>
        </w:rPr>
        <w:t>apewnienie Uczestnikom  niezbędnej opieki, godnego traktowania, s</w:t>
      </w:r>
      <w:r>
        <w:rPr>
          <w:rFonts w:ascii="Times New Roman" w:eastAsia="Calibri" w:hAnsi="Times New Roman" w:cs="Times New Roman"/>
          <w:sz w:val="24"/>
          <w:szCs w:val="24"/>
        </w:rPr>
        <w:t>pokoju, poczucia bezpieczeństwa,</w:t>
      </w:r>
    </w:p>
    <w:p w14:paraId="09A6C99D" w14:textId="76BA4ED8" w:rsidR="005319DD" w:rsidRPr="004945DD" w:rsidRDefault="000B4E59" w:rsidP="00627B11">
      <w:pPr>
        <w:numPr>
          <w:ilvl w:val="0"/>
          <w:numId w:val="42"/>
        </w:numPr>
        <w:spacing w:after="0" w:line="360" w:lineRule="auto"/>
        <w:ind w:left="567" w:hanging="2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</w:t>
      </w:r>
      <w:r w:rsidR="005319DD" w:rsidRPr="004945DD">
        <w:rPr>
          <w:rFonts w:ascii="Times New Roman" w:eastAsia="Calibri" w:hAnsi="Times New Roman" w:cs="Times New Roman"/>
          <w:sz w:val="24"/>
          <w:szCs w:val="24"/>
        </w:rPr>
        <w:t>ształtowanie właściwych postaw społecznych, nauka tolerancji wobec odmiennych zachowań osób z różnorodnymi niepełnospra</w:t>
      </w:r>
      <w:r>
        <w:rPr>
          <w:rFonts w:ascii="Times New Roman" w:eastAsia="Calibri" w:hAnsi="Times New Roman" w:cs="Times New Roman"/>
          <w:sz w:val="24"/>
          <w:szCs w:val="24"/>
        </w:rPr>
        <w:t>wnościami w tym intelektualnymi,</w:t>
      </w:r>
    </w:p>
    <w:p w14:paraId="5E914162" w14:textId="2F6C8AE4" w:rsidR="005319DD" w:rsidRPr="004945DD" w:rsidRDefault="000B4E59" w:rsidP="00627B11">
      <w:pPr>
        <w:numPr>
          <w:ilvl w:val="0"/>
          <w:numId w:val="42"/>
        </w:numPr>
        <w:spacing w:after="0" w:line="360" w:lineRule="auto"/>
        <w:ind w:left="567" w:hanging="2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</w:t>
      </w:r>
      <w:r w:rsidR="005319DD" w:rsidRPr="004945DD">
        <w:rPr>
          <w:rFonts w:ascii="Times New Roman" w:eastAsia="Calibri" w:hAnsi="Times New Roman" w:cs="Times New Roman"/>
          <w:sz w:val="24"/>
          <w:szCs w:val="24"/>
        </w:rPr>
        <w:t>większanie poczucia własnej wartości oraz pewności siebie</w:t>
      </w:r>
      <w:r>
        <w:rPr>
          <w:rFonts w:ascii="Times New Roman" w:eastAsia="Calibri" w:hAnsi="Times New Roman" w:cs="Times New Roman"/>
          <w:sz w:val="24"/>
          <w:szCs w:val="24"/>
        </w:rPr>
        <w:t xml:space="preserve"> w kontaktach interpersonalnych,</w:t>
      </w:r>
    </w:p>
    <w:p w14:paraId="05863308" w14:textId="2FBE9E79" w:rsidR="005319DD" w:rsidRPr="004945DD" w:rsidRDefault="000B4E59" w:rsidP="00627B11">
      <w:pPr>
        <w:numPr>
          <w:ilvl w:val="0"/>
          <w:numId w:val="42"/>
        </w:numPr>
        <w:spacing w:after="0" w:line="360" w:lineRule="auto"/>
        <w:ind w:left="567" w:hanging="2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</w:t>
      </w:r>
      <w:r w:rsidR="005319DD" w:rsidRPr="004945DD">
        <w:rPr>
          <w:rFonts w:ascii="Times New Roman" w:eastAsia="Calibri" w:hAnsi="Times New Roman" w:cs="Times New Roman"/>
          <w:sz w:val="24"/>
          <w:szCs w:val="24"/>
        </w:rPr>
        <w:t>otywowanie do życia w trzeźwości Ucze</w:t>
      </w:r>
      <w:r>
        <w:rPr>
          <w:rFonts w:ascii="Times New Roman" w:eastAsia="Calibri" w:hAnsi="Times New Roman" w:cs="Times New Roman"/>
          <w:sz w:val="24"/>
          <w:szCs w:val="24"/>
        </w:rPr>
        <w:t>stników z problemem alkoholowym,</w:t>
      </w:r>
    </w:p>
    <w:p w14:paraId="08607900" w14:textId="31816348" w:rsidR="005319DD" w:rsidRPr="004945DD" w:rsidRDefault="000B4E59" w:rsidP="00627B11">
      <w:pPr>
        <w:numPr>
          <w:ilvl w:val="0"/>
          <w:numId w:val="42"/>
        </w:numPr>
        <w:spacing w:after="0" w:line="360" w:lineRule="auto"/>
        <w:ind w:left="567" w:hanging="2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m</w:t>
      </w:r>
      <w:r w:rsidR="005319DD" w:rsidRPr="004945DD">
        <w:rPr>
          <w:rFonts w:ascii="Times New Roman" w:eastAsia="Calibri" w:hAnsi="Times New Roman" w:cs="Times New Roman"/>
          <w:sz w:val="24"/>
          <w:szCs w:val="24"/>
        </w:rPr>
        <w:t>otywowanie do leczenia</w:t>
      </w:r>
      <w:r w:rsidR="00BC76A1">
        <w:rPr>
          <w:rFonts w:ascii="Times New Roman" w:eastAsia="Calibri" w:hAnsi="Times New Roman" w:cs="Times New Roman"/>
          <w:sz w:val="24"/>
          <w:szCs w:val="24"/>
        </w:rPr>
        <w:t>,</w:t>
      </w:r>
      <w:r w:rsidR="005319DD" w:rsidRPr="004945DD">
        <w:rPr>
          <w:rFonts w:ascii="Times New Roman" w:eastAsia="Calibri" w:hAnsi="Times New Roman" w:cs="Times New Roman"/>
          <w:sz w:val="24"/>
          <w:szCs w:val="24"/>
        </w:rPr>
        <w:t xml:space="preserve"> wytwarzanie nawyku systematycznego przyjmowania leków, praca nad świadomośc</w:t>
      </w:r>
      <w:r>
        <w:rPr>
          <w:rFonts w:ascii="Times New Roman" w:eastAsia="Calibri" w:hAnsi="Times New Roman" w:cs="Times New Roman"/>
          <w:sz w:val="24"/>
          <w:szCs w:val="24"/>
        </w:rPr>
        <w:t>ią choroby i jej konsekwencjami,</w:t>
      </w:r>
    </w:p>
    <w:p w14:paraId="780EA63A" w14:textId="7360AB17" w:rsidR="005319DD" w:rsidRPr="004945DD" w:rsidRDefault="000B4E59" w:rsidP="00627B11">
      <w:pPr>
        <w:numPr>
          <w:ilvl w:val="0"/>
          <w:numId w:val="42"/>
        </w:numPr>
        <w:spacing w:after="0" w:line="360" w:lineRule="auto"/>
        <w:ind w:left="567" w:hanging="2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</w:t>
      </w:r>
      <w:r w:rsidR="005319DD" w:rsidRPr="004945DD">
        <w:rPr>
          <w:rFonts w:ascii="Times New Roman" w:eastAsia="Calibri" w:hAnsi="Times New Roman" w:cs="Times New Roman"/>
          <w:sz w:val="24"/>
          <w:szCs w:val="24"/>
        </w:rPr>
        <w:t>oprawa ogólnego stanu zdrowia i w</w:t>
      </w:r>
      <w:r>
        <w:rPr>
          <w:rFonts w:ascii="Times New Roman" w:eastAsia="Calibri" w:hAnsi="Times New Roman" w:cs="Times New Roman"/>
          <w:sz w:val="24"/>
          <w:szCs w:val="24"/>
        </w:rPr>
        <w:t>ydolności fizycznej Uczestników,</w:t>
      </w:r>
    </w:p>
    <w:p w14:paraId="650BE5DF" w14:textId="08F90058" w:rsidR="005319DD" w:rsidRPr="004945DD" w:rsidRDefault="000B4E59" w:rsidP="00627B11">
      <w:pPr>
        <w:numPr>
          <w:ilvl w:val="0"/>
          <w:numId w:val="42"/>
        </w:numPr>
        <w:spacing w:after="0" w:line="360" w:lineRule="auto"/>
        <w:ind w:left="567" w:hanging="2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</w:t>
      </w:r>
      <w:r w:rsidR="005319DD" w:rsidRPr="004945DD">
        <w:rPr>
          <w:rFonts w:ascii="Times New Roman" w:eastAsia="Calibri" w:hAnsi="Times New Roman" w:cs="Times New Roman"/>
          <w:sz w:val="24"/>
          <w:szCs w:val="24"/>
        </w:rPr>
        <w:t>rofilaktyka zdrowia psychicznego i somatycznego.</w:t>
      </w:r>
    </w:p>
    <w:bookmarkEnd w:id="46"/>
    <w:p w14:paraId="147E7DF2" w14:textId="77777777" w:rsidR="005319DD" w:rsidRPr="004945DD" w:rsidRDefault="005319DD" w:rsidP="000B4E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45DD">
        <w:rPr>
          <w:rFonts w:ascii="Times New Roman" w:eastAsia="Calibri" w:hAnsi="Times New Roman" w:cs="Times New Roman"/>
          <w:sz w:val="24"/>
          <w:szCs w:val="24"/>
        </w:rPr>
        <w:t>Wyznaczone cele realizowane są poprzez świadczenie usług w ramach indywidualnych oraz zespołowych treningów umiejętności społecznych polegających na nauce, rozwijaniu oraz podtrzymywaniu umiejętności niezbędnych do prawidłowego i aktywnego uczestnictwa</w:t>
      </w:r>
      <w:r w:rsidRPr="004945DD">
        <w:rPr>
          <w:rFonts w:ascii="Times New Roman" w:eastAsia="Calibri" w:hAnsi="Times New Roman" w:cs="Times New Roman"/>
          <w:sz w:val="24"/>
          <w:szCs w:val="24"/>
        </w:rPr>
        <w:br/>
        <w:t>w życiu społecznym i kulturalnym dającego zadowolenie z życia, z zachowaniem związków rodzinnych oraz poczucia bliskich więzi z ludźmi oraz środowiskiem lokalnym, w warunkach bezpieczeństwa i akceptacji.</w:t>
      </w:r>
    </w:p>
    <w:p w14:paraId="53B26FE6" w14:textId="77777777" w:rsidR="005319DD" w:rsidRPr="00055061" w:rsidRDefault="005319DD" w:rsidP="000B4E5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47" w:name="_Hlk193697545"/>
      <w:r w:rsidRPr="00055061">
        <w:rPr>
          <w:rFonts w:ascii="Times New Roman" w:eastAsia="Calibri" w:hAnsi="Times New Roman" w:cs="Times New Roman"/>
          <w:sz w:val="24"/>
          <w:szCs w:val="24"/>
        </w:rPr>
        <w:t>Dom świadczy usługi obejmujące w szczególności:</w:t>
      </w:r>
    </w:p>
    <w:p w14:paraId="7F7BB33A" w14:textId="77777777" w:rsidR="005319DD" w:rsidRPr="004945DD" w:rsidRDefault="005319DD" w:rsidP="00627B11">
      <w:pPr>
        <w:numPr>
          <w:ilvl w:val="0"/>
          <w:numId w:val="43"/>
        </w:numPr>
        <w:spacing w:after="0" w:line="36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45DD">
        <w:rPr>
          <w:rFonts w:ascii="Times New Roman" w:eastAsia="Calibri" w:hAnsi="Times New Roman" w:cs="Times New Roman"/>
          <w:sz w:val="24"/>
          <w:szCs w:val="24"/>
        </w:rPr>
        <w:t>Trening funkcjonowania w życiu codziennym;</w:t>
      </w:r>
    </w:p>
    <w:p w14:paraId="4797AEC2" w14:textId="77777777" w:rsidR="005319DD" w:rsidRPr="004945DD" w:rsidRDefault="005319DD" w:rsidP="00627B11">
      <w:pPr>
        <w:numPr>
          <w:ilvl w:val="0"/>
          <w:numId w:val="43"/>
        </w:numPr>
        <w:spacing w:after="0" w:line="36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45DD">
        <w:rPr>
          <w:rFonts w:ascii="Times New Roman" w:eastAsia="Calibri" w:hAnsi="Times New Roman" w:cs="Times New Roman"/>
          <w:sz w:val="24"/>
          <w:szCs w:val="24"/>
        </w:rPr>
        <w:t>Trening umiejętności interpersonalnych i rozwiązywania problemów;</w:t>
      </w:r>
    </w:p>
    <w:p w14:paraId="21181787" w14:textId="77777777" w:rsidR="005319DD" w:rsidRPr="004945DD" w:rsidRDefault="005319DD" w:rsidP="00627B11">
      <w:pPr>
        <w:numPr>
          <w:ilvl w:val="0"/>
          <w:numId w:val="43"/>
        </w:numPr>
        <w:spacing w:after="0" w:line="36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45DD">
        <w:rPr>
          <w:rFonts w:ascii="Times New Roman" w:eastAsia="Calibri" w:hAnsi="Times New Roman" w:cs="Times New Roman"/>
          <w:sz w:val="24"/>
          <w:szCs w:val="24"/>
        </w:rPr>
        <w:t>Trening umiejętności komunikacyjnych, w tym z wykorzystaniem alternatywnych</w:t>
      </w:r>
      <w:r w:rsidRPr="004945DD">
        <w:rPr>
          <w:rFonts w:ascii="Times New Roman" w:eastAsia="Calibri" w:hAnsi="Times New Roman" w:cs="Times New Roman"/>
          <w:sz w:val="24"/>
          <w:szCs w:val="24"/>
        </w:rPr>
        <w:br/>
        <w:t>i wspomagających sposobów porozumiewania się;</w:t>
      </w:r>
    </w:p>
    <w:p w14:paraId="344B61B9" w14:textId="77777777" w:rsidR="005319DD" w:rsidRPr="004945DD" w:rsidRDefault="005319DD" w:rsidP="00627B11">
      <w:pPr>
        <w:numPr>
          <w:ilvl w:val="0"/>
          <w:numId w:val="43"/>
        </w:numPr>
        <w:spacing w:after="0" w:line="36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45DD">
        <w:rPr>
          <w:rFonts w:ascii="Times New Roman" w:eastAsia="Calibri" w:hAnsi="Times New Roman" w:cs="Times New Roman"/>
          <w:sz w:val="24"/>
          <w:szCs w:val="24"/>
        </w:rPr>
        <w:t>Trening umiejętności spędzania czasu wolnego, rozwijania pasji i zainteresowań w tym trening aktywności twórczej;</w:t>
      </w:r>
    </w:p>
    <w:p w14:paraId="4AF0BB37" w14:textId="77777777" w:rsidR="005319DD" w:rsidRPr="004945DD" w:rsidRDefault="005319DD" w:rsidP="00627B11">
      <w:pPr>
        <w:numPr>
          <w:ilvl w:val="0"/>
          <w:numId w:val="43"/>
        </w:numPr>
        <w:spacing w:after="0" w:line="36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45DD">
        <w:rPr>
          <w:rFonts w:ascii="Times New Roman" w:eastAsia="Calibri" w:hAnsi="Times New Roman" w:cs="Times New Roman"/>
          <w:sz w:val="24"/>
          <w:szCs w:val="24"/>
        </w:rPr>
        <w:t>Poradnictwo psychologiczne;</w:t>
      </w:r>
    </w:p>
    <w:p w14:paraId="104B11FD" w14:textId="77777777" w:rsidR="005319DD" w:rsidRPr="004945DD" w:rsidRDefault="005319DD" w:rsidP="00627B11">
      <w:pPr>
        <w:numPr>
          <w:ilvl w:val="0"/>
          <w:numId w:val="43"/>
        </w:numPr>
        <w:spacing w:after="0" w:line="36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45DD">
        <w:rPr>
          <w:rFonts w:ascii="Times New Roman" w:eastAsia="Calibri" w:hAnsi="Times New Roman" w:cs="Times New Roman"/>
          <w:sz w:val="24"/>
          <w:szCs w:val="24"/>
        </w:rPr>
        <w:t>Pomoc w załatwianiu spraw urzędowych;</w:t>
      </w:r>
    </w:p>
    <w:p w14:paraId="2AFDC4B1" w14:textId="77777777" w:rsidR="005319DD" w:rsidRPr="004945DD" w:rsidRDefault="005319DD" w:rsidP="00627B11">
      <w:pPr>
        <w:numPr>
          <w:ilvl w:val="0"/>
          <w:numId w:val="43"/>
        </w:numPr>
        <w:spacing w:after="0" w:line="36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45DD">
        <w:rPr>
          <w:rFonts w:ascii="Times New Roman" w:eastAsia="Calibri" w:hAnsi="Times New Roman" w:cs="Times New Roman"/>
          <w:sz w:val="24"/>
          <w:szCs w:val="24"/>
        </w:rPr>
        <w:t xml:space="preserve">Pomoc w dostępie do świadczeń zdrowotnych; </w:t>
      </w:r>
    </w:p>
    <w:p w14:paraId="646F9377" w14:textId="77777777" w:rsidR="005319DD" w:rsidRPr="004945DD" w:rsidRDefault="005319DD" w:rsidP="00627B11">
      <w:pPr>
        <w:numPr>
          <w:ilvl w:val="0"/>
          <w:numId w:val="43"/>
        </w:numPr>
        <w:spacing w:after="0" w:line="36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45DD">
        <w:rPr>
          <w:rFonts w:ascii="Times New Roman" w:eastAsia="Calibri" w:hAnsi="Times New Roman" w:cs="Times New Roman"/>
          <w:sz w:val="24"/>
          <w:szCs w:val="24"/>
        </w:rPr>
        <w:t>Niezbędną opiekę dla Uczestników;</w:t>
      </w:r>
    </w:p>
    <w:p w14:paraId="27791BEA" w14:textId="77777777" w:rsidR="005319DD" w:rsidRPr="004945DD" w:rsidRDefault="005319DD" w:rsidP="00627B11">
      <w:pPr>
        <w:numPr>
          <w:ilvl w:val="0"/>
          <w:numId w:val="43"/>
        </w:numPr>
        <w:spacing w:after="0" w:line="36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45DD">
        <w:rPr>
          <w:rFonts w:ascii="Times New Roman" w:eastAsia="Calibri" w:hAnsi="Times New Roman" w:cs="Times New Roman"/>
          <w:sz w:val="24"/>
          <w:szCs w:val="24"/>
        </w:rPr>
        <w:t>Terapię ruchową;</w:t>
      </w:r>
    </w:p>
    <w:p w14:paraId="6C30B81F" w14:textId="77777777" w:rsidR="005319DD" w:rsidRPr="004945DD" w:rsidRDefault="005319DD" w:rsidP="00627B11">
      <w:pPr>
        <w:numPr>
          <w:ilvl w:val="0"/>
          <w:numId w:val="43"/>
        </w:numPr>
        <w:spacing w:after="0" w:line="36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45DD">
        <w:rPr>
          <w:rFonts w:ascii="Times New Roman" w:eastAsia="Calibri" w:hAnsi="Times New Roman" w:cs="Times New Roman"/>
          <w:sz w:val="24"/>
          <w:szCs w:val="24"/>
        </w:rPr>
        <w:t>Terapię zajęciową;</w:t>
      </w:r>
    </w:p>
    <w:p w14:paraId="24146E7B" w14:textId="77777777" w:rsidR="005319DD" w:rsidRPr="004945DD" w:rsidRDefault="005319DD" w:rsidP="00627B11">
      <w:pPr>
        <w:numPr>
          <w:ilvl w:val="0"/>
          <w:numId w:val="43"/>
        </w:numPr>
        <w:spacing w:after="0" w:line="36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45DD">
        <w:rPr>
          <w:rFonts w:ascii="Times New Roman" w:eastAsia="Calibri" w:hAnsi="Times New Roman" w:cs="Times New Roman"/>
          <w:sz w:val="24"/>
          <w:szCs w:val="24"/>
        </w:rPr>
        <w:t>Codzienny gorący posiłek przygotowywany w ramach treningu kulinarnego;</w:t>
      </w:r>
    </w:p>
    <w:p w14:paraId="3EDF29D8" w14:textId="77777777" w:rsidR="005319DD" w:rsidRPr="004945DD" w:rsidRDefault="005319DD" w:rsidP="00627B11">
      <w:pPr>
        <w:numPr>
          <w:ilvl w:val="0"/>
          <w:numId w:val="43"/>
        </w:numPr>
        <w:spacing w:after="0" w:line="36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45DD">
        <w:rPr>
          <w:rFonts w:ascii="Times New Roman" w:eastAsia="Calibri" w:hAnsi="Times New Roman" w:cs="Times New Roman"/>
          <w:sz w:val="24"/>
          <w:szCs w:val="24"/>
        </w:rPr>
        <w:t>Trening przygotowujący osoby niepełnosprawne do uczestnictwa w warsztatach terapii zajęciowej lub do podjęcia zatrudnienia na otwartym lub chronionym rynku pracy;</w:t>
      </w:r>
    </w:p>
    <w:p w14:paraId="1255100C" w14:textId="77777777" w:rsidR="005319DD" w:rsidRPr="004945DD" w:rsidRDefault="005319DD" w:rsidP="00627B11">
      <w:pPr>
        <w:numPr>
          <w:ilvl w:val="0"/>
          <w:numId w:val="43"/>
        </w:numPr>
        <w:spacing w:after="0" w:line="36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45DD">
        <w:rPr>
          <w:rFonts w:ascii="Times New Roman" w:eastAsia="Calibri" w:hAnsi="Times New Roman" w:cs="Times New Roman"/>
          <w:sz w:val="24"/>
          <w:szCs w:val="24"/>
        </w:rPr>
        <w:t>Transport – dowożenie na zajęcia z miejsca zamieszkania i odwożenie po zajęciach.</w:t>
      </w:r>
    </w:p>
    <w:bookmarkEnd w:id="47"/>
    <w:p w14:paraId="64556843" w14:textId="77777777" w:rsidR="005319DD" w:rsidRDefault="005319DD" w:rsidP="005319D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45DD">
        <w:rPr>
          <w:rFonts w:ascii="Times New Roman" w:eastAsia="Calibri" w:hAnsi="Times New Roman" w:cs="Times New Roman"/>
          <w:sz w:val="24"/>
          <w:szCs w:val="24"/>
        </w:rPr>
        <w:t>Zakres  świadczonych w ŚDS  usług, a także stosowane metody, formy i techniki oddziaływań terapeutycznych dostosowane są do indywidualnych potrzeb, oczekiwań</w:t>
      </w:r>
      <w:r w:rsidRPr="004945DD">
        <w:rPr>
          <w:rFonts w:ascii="Times New Roman" w:eastAsia="Calibri" w:hAnsi="Times New Roman" w:cs="Times New Roman"/>
          <w:sz w:val="24"/>
          <w:szCs w:val="24"/>
        </w:rPr>
        <w:br/>
        <w:t>i możliwości poszczególnych Uczestników.</w:t>
      </w:r>
      <w:r w:rsidRPr="004945DD">
        <w:rPr>
          <w:rFonts w:ascii="Times New Roman" w:eastAsia="Calibri" w:hAnsi="Times New Roman" w:cs="Times New Roman"/>
          <w:sz w:val="24"/>
          <w:szCs w:val="24"/>
        </w:rPr>
        <w:tab/>
      </w:r>
    </w:p>
    <w:p w14:paraId="266A4722" w14:textId="77777777" w:rsidR="00AA01E7" w:rsidRPr="004945DD" w:rsidRDefault="00AA01E7" w:rsidP="005319D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8DAC41" w14:textId="77777777" w:rsidR="005319DD" w:rsidRPr="004945DD" w:rsidRDefault="005319DD" w:rsidP="005319D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45D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Środowiskowy Dom Samopomocy w Starych Święcicach</w:t>
      </w:r>
      <w:r w:rsidRPr="004945DD">
        <w:rPr>
          <w:rFonts w:ascii="Times New Roman" w:eastAsia="Calibri" w:hAnsi="Times New Roman" w:cs="Times New Roman"/>
          <w:color w:val="000000"/>
          <w:sz w:val="24"/>
          <w:szCs w:val="24"/>
        </w:rPr>
        <w:t> </w:t>
      </w:r>
      <w:r w:rsidRPr="004945DD">
        <w:rPr>
          <w:rFonts w:ascii="Times New Roman" w:eastAsia="Calibri" w:hAnsi="Times New Roman" w:cs="Times New Roman"/>
          <w:sz w:val="24"/>
          <w:szCs w:val="24"/>
        </w:rPr>
        <w:t xml:space="preserve">został utworzony w lutym 2016 roku jako jednostka organizacyjna Gminy Mała Wieś. Funkcjonuje w oparciu o środki </w:t>
      </w:r>
      <w:r w:rsidRPr="004945D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finansowe przeznaczone na realizację zadań zleconych z zakresu administracji rządowej, przekazywane przez Wojewodę Mazowieckiego. </w:t>
      </w:r>
    </w:p>
    <w:p w14:paraId="45161241" w14:textId="25653347" w:rsidR="005319DD" w:rsidRPr="004945DD" w:rsidRDefault="005319DD" w:rsidP="005319D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45DD">
        <w:rPr>
          <w:rFonts w:ascii="Times New Roman" w:eastAsia="Calibri" w:hAnsi="Times New Roman" w:cs="Times New Roman"/>
          <w:sz w:val="24"/>
          <w:szCs w:val="24"/>
        </w:rPr>
        <w:t>Placówka zapewnia dzienny pobyt dla 30 uczestników – osób z niepełnosprawnością intelektualną oraz osób przewlekle psychicznie chorych (typ AB), wymagających wsparcia oraz oddziaływań o charakterze rehabilitacyjnym. Uczestnikami Domu mog</w:t>
      </w:r>
      <w:r w:rsidR="00AA01E7">
        <w:rPr>
          <w:rFonts w:ascii="Times New Roman" w:eastAsia="Calibri" w:hAnsi="Times New Roman" w:cs="Times New Roman"/>
          <w:sz w:val="24"/>
          <w:szCs w:val="24"/>
        </w:rPr>
        <w:t>ą</w:t>
      </w:r>
      <w:r w:rsidRPr="004945DD">
        <w:rPr>
          <w:rFonts w:ascii="Times New Roman" w:eastAsia="Calibri" w:hAnsi="Times New Roman" w:cs="Times New Roman"/>
          <w:sz w:val="24"/>
          <w:szCs w:val="24"/>
        </w:rPr>
        <w:t xml:space="preserve"> być mieszkańcy z terenu gmin: Mała Wieś, Bulkowo oraz Bodzanów. </w:t>
      </w:r>
    </w:p>
    <w:p w14:paraId="7AC71CE1" w14:textId="77777777" w:rsidR="005319DD" w:rsidRPr="004945DD" w:rsidRDefault="005319DD" w:rsidP="005319D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45DD">
        <w:rPr>
          <w:rFonts w:ascii="Times New Roman" w:eastAsia="Calibri" w:hAnsi="Times New Roman" w:cs="Times New Roman"/>
          <w:sz w:val="24"/>
          <w:szCs w:val="24"/>
        </w:rPr>
        <w:t>Cele działalności ŚDS koncentrują się na:</w:t>
      </w:r>
    </w:p>
    <w:p w14:paraId="43ABD8B4" w14:textId="77777777" w:rsidR="005319DD" w:rsidRPr="004945DD" w:rsidRDefault="005319DD" w:rsidP="00627B11">
      <w:pPr>
        <w:numPr>
          <w:ilvl w:val="0"/>
          <w:numId w:val="39"/>
        </w:numPr>
        <w:spacing w:after="0" w:line="360" w:lineRule="auto"/>
        <w:ind w:left="567" w:hanging="2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45DD">
        <w:rPr>
          <w:rFonts w:ascii="Times New Roman" w:eastAsia="Calibri" w:hAnsi="Times New Roman" w:cs="Times New Roman"/>
          <w:sz w:val="24"/>
          <w:szCs w:val="24"/>
        </w:rPr>
        <w:t xml:space="preserve">poprawie jakości życia uczestników, </w:t>
      </w:r>
    </w:p>
    <w:p w14:paraId="32A539B3" w14:textId="77777777" w:rsidR="005319DD" w:rsidRPr="004945DD" w:rsidRDefault="005319DD" w:rsidP="00627B11">
      <w:pPr>
        <w:numPr>
          <w:ilvl w:val="0"/>
          <w:numId w:val="39"/>
        </w:numPr>
        <w:spacing w:after="0" w:line="360" w:lineRule="auto"/>
        <w:ind w:left="567" w:hanging="2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45DD">
        <w:rPr>
          <w:rFonts w:ascii="Times New Roman" w:eastAsia="Calibri" w:hAnsi="Times New Roman" w:cs="Times New Roman"/>
          <w:sz w:val="24"/>
          <w:szCs w:val="24"/>
        </w:rPr>
        <w:t xml:space="preserve">wspieraniu prawidłowego funkcjonowania w społeczeństwie, </w:t>
      </w:r>
    </w:p>
    <w:p w14:paraId="07A3465F" w14:textId="77777777" w:rsidR="005319DD" w:rsidRPr="004945DD" w:rsidRDefault="005319DD" w:rsidP="00627B11">
      <w:pPr>
        <w:numPr>
          <w:ilvl w:val="0"/>
          <w:numId w:val="39"/>
        </w:numPr>
        <w:spacing w:after="0" w:line="360" w:lineRule="auto"/>
        <w:ind w:left="567" w:hanging="2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45DD">
        <w:rPr>
          <w:rFonts w:ascii="Times New Roman" w:eastAsia="Calibri" w:hAnsi="Times New Roman" w:cs="Times New Roman"/>
          <w:sz w:val="24"/>
          <w:szCs w:val="24"/>
        </w:rPr>
        <w:t xml:space="preserve">przeciwdziałaniu marginalizacji i wykluczeniu społecznemu, </w:t>
      </w:r>
    </w:p>
    <w:p w14:paraId="1DCF62C9" w14:textId="77777777" w:rsidR="005319DD" w:rsidRPr="004945DD" w:rsidRDefault="005319DD" w:rsidP="00627B11">
      <w:pPr>
        <w:numPr>
          <w:ilvl w:val="0"/>
          <w:numId w:val="39"/>
        </w:numPr>
        <w:spacing w:after="0" w:line="360" w:lineRule="auto"/>
        <w:ind w:left="567" w:hanging="2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45DD">
        <w:rPr>
          <w:rFonts w:ascii="Times New Roman" w:eastAsia="Calibri" w:hAnsi="Times New Roman" w:cs="Times New Roman"/>
          <w:sz w:val="24"/>
          <w:szCs w:val="24"/>
        </w:rPr>
        <w:t xml:space="preserve">rozwijaniu samodzielności oraz integracji społecznej, rozumianej jako przywracanie możliwości pełnienia ról społecznych dostępnych w lokalnej wspólnocie. </w:t>
      </w:r>
    </w:p>
    <w:p w14:paraId="380D7C4E" w14:textId="17E43B24" w:rsidR="005319DD" w:rsidRDefault="005319DD" w:rsidP="005319D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45DD">
        <w:rPr>
          <w:rFonts w:ascii="Times New Roman" w:eastAsia="Calibri" w:hAnsi="Times New Roman" w:cs="Times New Roman"/>
          <w:sz w:val="24"/>
          <w:szCs w:val="24"/>
        </w:rPr>
        <w:t xml:space="preserve">ŚDS zapewnia uczestnikom wsparcie społeczne poprzez świadczenie usług dostosowanych do indywidualnych potrzeb. Realizowane działania obejmują różnorodne treningi, zajęcia, warsztaty i terapie, które służą rozwijaniu umiejętności niezbędnych </w:t>
      </w:r>
      <w:r w:rsidR="0095222B">
        <w:rPr>
          <w:rFonts w:ascii="Times New Roman" w:eastAsia="Calibri" w:hAnsi="Times New Roman" w:cs="Times New Roman"/>
          <w:sz w:val="24"/>
          <w:szCs w:val="24"/>
        </w:rPr>
        <w:br/>
      </w:r>
      <w:r w:rsidRPr="004945DD">
        <w:rPr>
          <w:rFonts w:ascii="Times New Roman" w:eastAsia="Calibri" w:hAnsi="Times New Roman" w:cs="Times New Roman"/>
          <w:sz w:val="24"/>
          <w:szCs w:val="24"/>
        </w:rPr>
        <w:t xml:space="preserve">w codziennym życiu. Placówka jest elementem lokalnej strategii wspierania osób </w:t>
      </w:r>
      <w:r w:rsidR="0095222B">
        <w:rPr>
          <w:rFonts w:ascii="Times New Roman" w:eastAsia="Calibri" w:hAnsi="Times New Roman" w:cs="Times New Roman"/>
          <w:sz w:val="24"/>
          <w:szCs w:val="24"/>
        </w:rPr>
        <w:br/>
      </w:r>
      <w:r w:rsidRPr="004945DD">
        <w:rPr>
          <w:rFonts w:ascii="Times New Roman" w:eastAsia="Calibri" w:hAnsi="Times New Roman" w:cs="Times New Roman"/>
          <w:sz w:val="24"/>
          <w:szCs w:val="24"/>
        </w:rPr>
        <w:t xml:space="preserve">z niepełnosprawnościami, ukierunkowanej na zaspokajanie ich potrzeb życiowych, wzmacnianie samodzielności oraz sprzyjanie aktywnemu uczestnictwu w życiu społecznym. </w:t>
      </w:r>
    </w:p>
    <w:p w14:paraId="78669A85" w14:textId="77777777" w:rsidR="005319DD" w:rsidRPr="004945DD" w:rsidRDefault="005319DD" w:rsidP="0095222B">
      <w:pPr>
        <w:spacing w:after="0" w:line="360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45DD">
        <w:rPr>
          <w:rFonts w:ascii="Times New Roman" w:eastAsia="Calibri" w:hAnsi="Times New Roman" w:cs="Times New Roman"/>
          <w:sz w:val="24"/>
          <w:szCs w:val="24"/>
        </w:rPr>
        <w:t xml:space="preserve">Zajęcia prowadzone są w wyspecjalizowanych pracowniach, w tym: </w:t>
      </w:r>
    </w:p>
    <w:p w14:paraId="1342C686" w14:textId="77777777" w:rsidR="005319DD" w:rsidRPr="004945DD" w:rsidRDefault="005319DD" w:rsidP="00627B11">
      <w:pPr>
        <w:numPr>
          <w:ilvl w:val="0"/>
          <w:numId w:val="40"/>
        </w:numPr>
        <w:spacing w:after="0" w:line="360" w:lineRule="auto"/>
        <w:ind w:left="567" w:hanging="2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45DD">
        <w:rPr>
          <w:rFonts w:ascii="Times New Roman" w:eastAsia="Calibri" w:hAnsi="Times New Roman" w:cs="Times New Roman"/>
          <w:sz w:val="24"/>
          <w:szCs w:val="24"/>
        </w:rPr>
        <w:t xml:space="preserve"> pracowni usprawniania ruchowego, </w:t>
      </w:r>
    </w:p>
    <w:p w14:paraId="03C6ACDE" w14:textId="77777777" w:rsidR="005319DD" w:rsidRPr="004945DD" w:rsidRDefault="005319DD" w:rsidP="00627B11">
      <w:pPr>
        <w:numPr>
          <w:ilvl w:val="0"/>
          <w:numId w:val="40"/>
        </w:numPr>
        <w:spacing w:after="0" w:line="360" w:lineRule="auto"/>
        <w:ind w:left="567" w:hanging="2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45DD">
        <w:rPr>
          <w:rFonts w:ascii="Times New Roman" w:eastAsia="Calibri" w:hAnsi="Times New Roman" w:cs="Times New Roman"/>
          <w:sz w:val="24"/>
          <w:szCs w:val="24"/>
        </w:rPr>
        <w:t xml:space="preserve"> pracowni gospodarstwa domowego, </w:t>
      </w:r>
    </w:p>
    <w:p w14:paraId="77E27E3D" w14:textId="77777777" w:rsidR="005319DD" w:rsidRPr="004945DD" w:rsidRDefault="005319DD" w:rsidP="00627B11">
      <w:pPr>
        <w:numPr>
          <w:ilvl w:val="0"/>
          <w:numId w:val="40"/>
        </w:numPr>
        <w:spacing w:after="0" w:line="360" w:lineRule="auto"/>
        <w:ind w:left="567" w:hanging="2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45DD">
        <w:rPr>
          <w:rFonts w:ascii="Times New Roman" w:eastAsia="Calibri" w:hAnsi="Times New Roman" w:cs="Times New Roman"/>
          <w:sz w:val="24"/>
          <w:szCs w:val="24"/>
        </w:rPr>
        <w:t xml:space="preserve">pracowni komunikacji i umiejętności społecznych, </w:t>
      </w:r>
    </w:p>
    <w:p w14:paraId="4711CFD6" w14:textId="77777777" w:rsidR="005319DD" w:rsidRPr="004945DD" w:rsidRDefault="005319DD" w:rsidP="00627B11">
      <w:pPr>
        <w:numPr>
          <w:ilvl w:val="0"/>
          <w:numId w:val="40"/>
        </w:numPr>
        <w:spacing w:after="0" w:line="360" w:lineRule="auto"/>
        <w:ind w:left="567" w:hanging="2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45DD">
        <w:rPr>
          <w:rFonts w:ascii="Times New Roman" w:eastAsia="Calibri" w:hAnsi="Times New Roman" w:cs="Times New Roman"/>
          <w:sz w:val="24"/>
          <w:szCs w:val="24"/>
        </w:rPr>
        <w:t xml:space="preserve">pracowni artystycznej i ogrodniczej, </w:t>
      </w:r>
    </w:p>
    <w:p w14:paraId="0A91751A" w14:textId="18783FBE" w:rsidR="0095222B" w:rsidRPr="0095222B" w:rsidRDefault="005319DD" w:rsidP="00627B11">
      <w:pPr>
        <w:numPr>
          <w:ilvl w:val="0"/>
          <w:numId w:val="40"/>
        </w:numPr>
        <w:spacing w:after="0" w:line="360" w:lineRule="auto"/>
        <w:ind w:left="567" w:hanging="2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45DD">
        <w:rPr>
          <w:rFonts w:ascii="Times New Roman" w:eastAsia="Calibri" w:hAnsi="Times New Roman" w:cs="Times New Roman"/>
          <w:sz w:val="24"/>
          <w:szCs w:val="24"/>
        </w:rPr>
        <w:t xml:space="preserve">pracowni komputerowo-informatycznej. </w:t>
      </w:r>
    </w:p>
    <w:p w14:paraId="0BF3AB79" w14:textId="77777777" w:rsidR="005319DD" w:rsidRPr="004945DD" w:rsidRDefault="005319DD" w:rsidP="0095222B">
      <w:pPr>
        <w:spacing w:after="0" w:line="360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45DD">
        <w:rPr>
          <w:rFonts w:ascii="Times New Roman" w:eastAsia="Calibri" w:hAnsi="Times New Roman" w:cs="Times New Roman"/>
          <w:sz w:val="24"/>
          <w:szCs w:val="24"/>
        </w:rPr>
        <w:t xml:space="preserve">Zakres świadczonych form wsparcia obejmuje: </w:t>
      </w:r>
    </w:p>
    <w:p w14:paraId="1E05F988" w14:textId="3873CF8A" w:rsidR="005319DD" w:rsidRPr="004945DD" w:rsidRDefault="005319DD" w:rsidP="00627B11">
      <w:pPr>
        <w:numPr>
          <w:ilvl w:val="0"/>
          <w:numId w:val="41"/>
        </w:numPr>
        <w:spacing w:after="0" w:line="360" w:lineRule="auto"/>
        <w:ind w:left="567" w:hanging="2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45DD">
        <w:rPr>
          <w:rFonts w:ascii="Times New Roman" w:eastAsia="Calibri" w:hAnsi="Times New Roman" w:cs="Times New Roman"/>
          <w:sz w:val="24"/>
          <w:szCs w:val="24"/>
        </w:rPr>
        <w:t>terapię zajęciową w tym treningi: funkcjonowania w codziennym życiu, trening umiejętności interpersonalnych i rozwiązywania problemów, trening umiejętności komunikacyjnych</w:t>
      </w:r>
      <w:r w:rsidR="000B4E59">
        <w:rPr>
          <w:rFonts w:ascii="Times New Roman" w:eastAsia="Calibri" w:hAnsi="Times New Roman" w:cs="Times New Roman"/>
          <w:sz w:val="24"/>
          <w:szCs w:val="24"/>
        </w:rPr>
        <w:t>,</w:t>
      </w:r>
      <w:r w:rsidRPr="004945DD">
        <w:rPr>
          <w:rFonts w:ascii="Times New Roman" w:eastAsia="Calibri" w:hAnsi="Times New Roman" w:cs="Times New Roman"/>
          <w:sz w:val="24"/>
          <w:szCs w:val="24"/>
        </w:rPr>
        <w:t xml:space="preserve"> w tym z wykorzystaniem alternatywnych i wspomagających sposobów porozumiewania  się w przypadku osób z problemami  komunikacji werbalnej, trening spędzania czasu wolnego</w:t>
      </w:r>
      <w:r w:rsidR="00FB67EF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6428F33" w14:textId="6CC14D05" w:rsidR="005319DD" w:rsidRPr="004945DD" w:rsidRDefault="005319DD" w:rsidP="00627B11">
      <w:pPr>
        <w:numPr>
          <w:ilvl w:val="0"/>
          <w:numId w:val="41"/>
        </w:numPr>
        <w:spacing w:after="0" w:line="360" w:lineRule="auto"/>
        <w:ind w:left="567" w:hanging="2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45DD">
        <w:rPr>
          <w:rFonts w:ascii="Times New Roman" w:eastAsia="Calibri" w:hAnsi="Times New Roman" w:cs="Times New Roman"/>
          <w:sz w:val="24"/>
          <w:szCs w:val="24"/>
        </w:rPr>
        <w:t>terapię ruchową, w tym zajęcia sportowe, turystykę, rekreację</w:t>
      </w:r>
      <w:r w:rsidR="001F17C9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27C8B98" w14:textId="75836A6D" w:rsidR="005319DD" w:rsidRPr="004945DD" w:rsidRDefault="005319DD" w:rsidP="00627B11">
      <w:pPr>
        <w:numPr>
          <w:ilvl w:val="0"/>
          <w:numId w:val="41"/>
        </w:numPr>
        <w:spacing w:after="0" w:line="360" w:lineRule="auto"/>
        <w:ind w:left="567" w:hanging="2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45DD">
        <w:rPr>
          <w:rFonts w:ascii="Times New Roman" w:eastAsia="Calibri" w:hAnsi="Times New Roman" w:cs="Times New Roman"/>
          <w:sz w:val="24"/>
          <w:szCs w:val="24"/>
        </w:rPr>
        <w:t>zajęcia z fizjoterapeutą</w:t>
      </w:r>
      <w:r w:rsidR="001F17C9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F04078F" w14:textId="2F2C78C9" w:rsidR="005319DD" w:rsidRPr="004945DD" w:rsidRDefault="005319DD" w:rsidP="00627B11">
      <w:pPr>
        <w:numPr>
          <w:ilvl w:val="0"/>
          <w:numId w:val="41"/>
        </w:numPr>
        <w:spacing w:after="0" w:line="360" w:lineRule="auto"/>
        <w:ind w:left="567" w:hanging="2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45DD">
        <w:rPr>
          <w:rFonts w:ascii="Times New Roman" w:eastAsia="Calibri" w:hAnsi="Times New Roman" w:cs="Times New Roman"/>
          <w:sz w:val="24"/>
          <w:szCs w:val="24"/>
        </w:rPr>
        <w:t>poradnictwo psychologiczne</w:t>
      </w:r>
      <w:r w:rsidR="001F17C9">
        <w:rPr>
          <w:rFonts w:ascii="Times New Roman" w:eastAsia="Calibri" w:hAnsi="Times New Roman" w:cs="Times New Roman"/>
          <w:sz w:val="24"/>
          <w:szCs w:val="24"/>
        </w:rPr>
        <w:t>;</w:t>
      </w:r>
      <w:r w:rsidRPr="004945D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8A2BB68" w14:textId="40DFBC4F" w:rsidR="005319DD" w:rsidRPr="004945DD" w:rsidRDefault="005319DD" w:rsidP="00627B11">
      <w:pPr>
        <w:numPr>
          <w:ilvl w:val="0"/>
          <w:numId w:val="41"/>
        </w:numPr>
        <w:spacing w:after="0" w:line="360" w:lineRule="auto"/>
        <w:ind w:left="567" w:hanging="2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45DD">
        <w:rPr>
          <w:rFonts w:ascii="Times New Roman" w:eastAsia="Calibri" w:hAnsi="Times New Roman" w:cs="Times New Roman"/>
          <w:sz w:val="24"/>
          <w:szCs w:val="24"/>
        </w:rPr>
        <w:lastRenderedPageBreak/>
        <w:t>pomoc w załatwianiu spraw osobistych i urzędowych</w:t>
      </w:r>
      <w:r w:rsidR="001F17C9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5FC8968" w14:textId="77777777" w:rsidR="005319DD" w:rsidRPr="004945DD" w:rsidRDefault="005319DD" w:rsidP="00627B11">
      <w:pPr>
        <w:numPr>
          <w:ilvl w:val="0"/>
          <w:numId w:val="41"/>
        </w:numPr>
        <w:spacing w:after="0" w:line="360" w:lineRule="auto"/>
        <w:ind w:left="567" w:hanging="2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45DD">
        <w:rPr>
          <w:rFonts w:ascii="Times New Roman" w:eastAsia="Calibri" w:hAnsi="Times New Roman" w:cs="Times New Roman"/>
          <w:sz w:val="24"/>
          <w:szCs w:val="24"/>
        </w:rPr>
        <w:t xml:space="preserve"> wsparcie w dostępie do świadczeń zdrowotnych. </w:t>
      </w:r>
    </w:p>
    <w:p w14:paraId="158B2A07" w14:textId="77777777" w:rsidR="005319DD" w:rsidRPr="004945DD" w:rsidRDefault="005319DD" w:rsidP="005319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16D80445" w14:textId="1B236B90" w:rsidR="005319DD" w:rsidRPr="004945DD" w:rsidRDefault="005319DD" w:rsidP="005319D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45D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Środowiskowy Dom Samopomocy w Słupnie</w:t>
      </w:r>
      <w:r w:rsidRPr="00494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Pr="001F17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Typ A-</w:t>
      </w:r>
      <w:r w:rsidRPr="00494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35 dorosłych osób przewlekle psychicznie chorych) rozpoczął swoją działalność w listopadzie 2004 roku. Od 2020 roku </w:t>
      </w:r>
      <w:r w:rsidR="001F17C9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494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om jest jednostką organizacyjną Gminy Słupno, finansowaną ze środków na zadania zlecone </w:t>
      </w:r>
      <w:r w:rsidR="003C7C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45DD">
        <w:rPr>
          <w:rFonts w:ascii="Times New Roman" w:eastAsia="Times New Roman" w:hAnsi="Times New Roman" w:cs="Times New Roman"/>
          <w:sz w:val="24"/>
          <w:szCs w:val="24"/>
          <w:lang w:eastAsia="pl-PL"/>
        </w:rPr>
        <w:t>z zakresu administracji rządowej, przekazywanych przez Wojewodę Mazowieckiego.</w:t>
      </w:r>
    </w:p>
    <w:p w14:paraId="530993DB" w14:textId="266BD0C4" w:rsidR="005319DD" w:rsidRPr="004945DD" w:rsidRDefault="005319DD" w:rsidP="005319D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4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Dom jest placówką pobytu dziennego. Zajęcia odbywają się od poniedziałku do piątku </w:t>
      </w:r>
      <w:r w:rsidR="003C7C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4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godzinach od 7.00 do 15.00. Wiodącym celem Środowiskowego Domu Samopomocy </w:t>
      </w:r>
      <w:r w:rsidR="000B4E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</w:t>
      </w:r>
      <w:r w:rsidRPr="00494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zapewnienie opieki osobom potrzebującym pełnego uczestnictwa w życiu społecznym, </w:t>
      </w:r>
      <w:r w:rsidR="003C7C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45DD">
        <w:rPr>
          <w:rFonts w:ascii="Times New Roman" w:eastAsia="Times New Roman" w:hAnsi="Times New Roman" w:cs="Times New Roman"/>
          <w:sz w:val="24"/>
          <w:szCs w:val="24"/>
          <w:lang w:eastAsia="pl-PL"/>
        </w:rPr>
        <w:t>w rodzinie i środowisku, a także zapobieganie i likwidowanie czasowej bądź trwałej niezdolności do życia w społeczności. Dom zapewnia właściwą i fachową opiekę w ramach prowadzonych zajęć wspierająco</w:t>
      </w:r>
      <w:r w:rsidR="000550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945DD">
        <w:rPr>
          <w:rFonts w:ascii="Times New Roman" w:eastAsia="Times New Roman" w:hAnsi="Times New Roman" w:cs="Times New Roman"/>
          <w:sz w:val="24"/>
          <w:szCs w:val="24"/>
          <w:lang w:eastAsia="pl-PL"/>
        </w:rPr>
        <w:t>-aktywizujących świadcząc usługi:</w:t>
      </w:r>
    </w:p>
    <w:p w14:paraId="317A14B9" w14:textId="77777777" w:rsidR="005319DD" w:rsidRPr="004945DD" w:rsidRDefault="005319DD" w:rsidP="00627B11">
      <w:pPr>
        <w:numPr>
          <w:ilvl w:val="0"/>
          <w:numId w:val="35"/>
        </w:numPr>
        <w:tabs>
          <w:tab w:val="clear" w:pos="720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45DD">
        <w:rPr>
          <w:rFonts w:ascii="Times New Roman" w:eastAsia="Times New Roman" w:hAnsi="Times New Roman" w:cs="Times New Roman"/>
          <w:sz w:val="24"/>
          <w:szCs w:val="24"/>
          <w:lang w:eastAsia="pl-PL"/>
        </w:rPr>
        <w:t>trening funkcjonowania w codziennym życiu,</w:t>
      </w:r>
    </w:p>
    <w:p w14:paraId="3379C0B8" w14:textId="77777777" w:rsidR="005319DD" w:rsidRPr="004945DD" w:rsidRDefault="005319DD" w:rsidP="00627B11">
      <w:pPr>
        <w:numPr>
          <w:ilvl w:val="0"/>
          <w:numId w:val="35"/>
        </w:numPr>
        <w:tabs>
          <w:tab w:val="clear" w:pos="720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45DD">
        <w:rPr>
          <w:rFonts w:ascii="Times New Roman" w:eastAsia="Times New Roman" w:hAnsi="Times New Roman" w:cs="Times New Roman"/>
          <w:sz w:val="24"/>
          <w:szCs w:val="24"/>
          <w:lang w:eastAsia="pl-PL"/>
        </w:rPr>
        <w:t>trening umiejętności interpersonalnych i rozwiązywania problemów,</w:t>
      </w:r>
    </w:p>
    <w:p w14:paraId="60E31F92" w14:textId="77777777" w:rsidR="005319DD" w:rsidRPr="004945DD" w:rsidRDefault="005319DD" w:rsidP="00627B11">
      <w:pPr>
        <w:numPr>
          <w:ilvl w:val="0"/>
          <w:numId w:val="35"/>
        </w:numPr>
        <w:tabs>
          <w:tab w:val="clear" w:pos="720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45DD">
        <w:rPr>
          <w:rFonts w:ascii="Times New Roman" w:eastAsia="Times New Roman" w:hAnsi="Times New Roman" w:cs="Times New Roman"/>
          <w:sz w:val="24"/>
          <w:szCs w:val="24"/>
          <w:lang w:eastAsia="pl-PL"/>
        </w:rPr>
        <w:t>trening umiejętności komunikacyjnych,</w:t>
      </w:r>
    </w:p>
    <w:p w14:paraId="043EFDE2" w14:textId="77777777" w:rsidR="005319DD" w:rsidRPr="004945DD" w:rsidRDefault="005319DD" w:rsidP="00627B11">
      <w:pPr>
        <w:numPr>
          <w:ilvl w:val="0"/>
          <w:numId w:val="35"/>
        </w:numPr>
        <w:tabs>
          <w:tab w:val="clear" w:pos="720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45DD">
        <w:rPr>
          <w:rFonts w:ascii="Times New Roman" w:eastAsia="Times New Roman" w:hAnsi="Times New Roman" w:cs="Times New Roman"/>
          <w:sz w:val="24"/>
          <w:szCs w:val="24"/>
          <w:lang w:eastAsia="pl-PL"/>
        </w:rPr>
        <w:t>trening spędzania wolnego czasu,</w:t>
      </w:r>
    </w:p>
    <w:p w14:paraId="7F9E7268" w14:textId="77777777" w:rsidR="005319DD" w:rsidRPr="004945DD" w:rsidRDefault="005319DD" w:rsidP="00627B11">
      <w:pPr>
        <w:numPr>
          <w:ilvl w:val="0"/>
          <w:numId w:val="35"/>
        </w:numPr>
        <w:tabs>
          <w:tab w:val="clear" w:pos="720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45DD">
        <w:rPr>
          <w:rFonts w:ascii="Times New Roman" w:eastAsia="Times New Roman" w:hAnsi="Times New Roman" w:cs="Times New Roman"/>
          <w:sz w:val="24"/>
          <w:szCs w:val="24"/>
          <w:lang w:eastAsia="pl-PL"/>
        </w:rPr>
        <w:t>poradnictwo psychologiczne,</w:t>
      </w:r>
    </w:p>
    <w:p w14:paraId="7C97FF88" w14:textId="77777777" w:rsidR="005319DD" w:rsidRPr="004945DD" w:rsidRDefault="005319DD" w:rsidP="00627B11">
      <w:pPr>
        <w:numPr>
          <w:ilvl w:val="0"/>
          <w:numId w:val="35"/>
        </w:numPr>
        <w:tabs>
          <w:tab w:val="clear" w:pos="720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45DD">
        <w:rPr>
          <w:rFonts w:ascii="Times New Roman" w:eastAsia="Times New Roman" w:hAnsi="Times New Roman" w:cs="Times New Roman"/>
          <w:sz w:val="24"/>
          <w:szCs w:val="24"/>
          <w:lang w:eastAsia="pl-PL"/>
        </w:rPr>
        <w:t>pomoc w załatwianiu spraw urzędowych,</w:t>
      </w:r>
    </w:p>
    <w:p w14:paraId="6E32F911" w14:textId="77777777" w:rsidR="005319DD" w:rsidRPr="004945DD" w:rsidRDefault="005319DD" w:rsidP="00627B11">
      <w:pPr>
        <w:numPr>
          <w:ilvl w:val="0"/>
          <w:numId w:val="35"/>
        </w:numPr>
        <w:tabs>
          <w:tab w:val="clear" w:pos="720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45DD">
        <w:rPr>
          <w:rFonts w:ascii="Times New Roman" w:eastAsia="Times New Roman" w:hAnsi="Times New Roman" w:cs="Times New Roman"/>
          <w:sz w:val="24"/>
          <w:szCs w:val="24"/>
          <w:lang w:eastAsia="pl-PL"/>
        </w:rPr>
        <w:t>pomoc w dostępie do niezbędnych świadczeń zdrowotnych,</w:t>
      </w:r>
    </w:p>
    <w:p w14:paraId="3489FA56" w14:textId="77777777" w:rsidR="005319DD" w:rsidRPr="004945DD" w:rsidRDefault="005319DD" w:rsidP="00627B11">
      <w:pPr>
        <w:numPr>
          <w:ilvl w:val="0"/>
          <w:numId w:val="35"/>
        </w:numPr>
        <w:tabs>
          <w:tab w:val="clear" w:pos="720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45DD">
        <w:rPr>
          <w:rFonts w:ascii="Times New Roman" w:eastAsia="Times New Roman" w:hAnsi="Times New Roman" w:cs="Times New Roman"/>
          <w:sz w:val="24"/>
          <w:szCs w:val="24"/>
          <w:lang w:eastAsia="pl-PL"/>
        </w:rPr>
        <w:t>terapia ruchowa.</w:t>
      </w:r>
    </w:p>
    <w:p w14:paraId="2C558425" w14:textId="77777777" w:rsidR="005319DD" w:rsidRPr="004945DD" w:rsidRDefault="005319DD" w:rsidP="005319D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45DD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Działania wspierająco –aktywizujące prowadzone są w pracowniach:</w:t>
      </w:r>
    </w:p>
    <w:p w14:paraId="67BB3D2E" w14:textId="77777777" w:rsidR="005319DD" w:rsidRPr="004945DD" w:rsidRDefault="005319DD" w:rsidP="00627B11">
      <w:pPr>
        <w:numPr>
          <w:ilvl w:val="0"/>
          <w:numId w:val="36"/>
        </w:num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45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Kulinarnej</w:t>
      </w:r>
      <w:r w:rsidRPr="00494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</w:p>
    <w:p w14:paraId="15270154" w14:textId="77777777" w:rsidR="005319DD" w:rsidRPr="004945DD" w:rsidRDefault="005319DD" w:rsidP="00627B11">
      <w:pPr>
        <w:numPr>
          <w:ilvl w:val="0"/>
          <w:numId w:val="36"/>
        </w:num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45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Krawiecko-gobeliniarskiej</w:t>
      </w:r>
      <w:r w:rsidRPr="00494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</w:p>
    <w:p w14:paraId="146AB169" w14:textId="77777777" w:rsidR="005319DD" w:rsidRPr="004945DD" w:rsidRDefault="005319DD" w:rsidP="00627B11">
      <w:pPr>
        <w:numPr>
          <w:ilvl w:val="0"/>
          <w:numId w:val="36"/>
        </w:num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45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Artystycznej i witrażu</w:t>
      </w:r>
      <w:r w:rsidRPr="00494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</w:p>
    <w:p w14:paraId="5C24BDF8" w14:textId="77777777" w:rsidR="005319DD" w:rsidRPr="004945DD" w:rsidRDefault="005319DD" w:rsidP="00627B11">
      <w:pPr>
        <w:numPr>
          <w:ilvl w:val="0"/>
          <w:numId w:val="36"/>
        </w:num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45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Stolarsko-rzeźbiarskiej</w:t>
      </w:r>
      <w:r w:rsidRPr="00494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</w:p>
    <w:p w14:paraId="0898AF1C" w14:textId="77777777" w:rsidR="005319DD" w:rsidRPr="004945DD" w:rsidRDefault="005319DD" w:rsidP="00627B11">
      <w:pPr>
        <w:numPr>
          <w:ilvl w:val="0"/>
          <w:numId w:val="36"/>
        </w:num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45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Usprawniania ruchowego</w:t>
      </w:r>
      <w:r w:rsidRPr="00494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</w:p>
    <w:p w14:paraId="7CABC65A" w14:textId="3453C1B9" w:rsidR="005319DD" w:rsidRPr="004945DD" w:rsidRDefault="005319DD" w:rsidP="005319D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45D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Dom oferuje również wsparcie poprzez poradnictwo psychologiczne – prowadzenie indywidualnych i grupowych rozmów i konsultacji z uczestnikami domu, współpracę </w:t>
      </w:r>
      <w:r w:rsidR="00115A8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4945D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 instruktorami w zakresie współtworzenia i weryfikacji planów postępowania wspierająco </w:t>
      </w:r>
      <w:r w:rsidR="000B4E5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</w:t>
      </w:r>
      <w:r w:rsidRPr="004945D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– aktywizującego, stwarzanie warunków do nabycia, podtrzymywania i rozwijania </w:t>
      </w:r>
      <w:r w:rsidR="000B4E5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           </w:t>
      </w:r>
      <w:r w:rsidRPr="004945D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 uczestników umiejętności i kompetencji niezbędnych do samodzielnego życia.</w:t>
      </w:r>
    </w:p>
    <w:p w14:paraId="64E56A25" w14:textId="6A676498" w:rsidR="005319DD" w:rsidRPr="004945DD" w:rsidRDefault="005319DD" w:rsidP="005319D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45DD">
        <w:rPr>
          <w:rFonts w:ascii="Times New Roman" w:eastAsia="Times New Roman" w:hAnsi="Times New Roman" w:cs="Times New Roman"/>
          <w:sz w:val="24"/>
          <w:szCs w:val="24"/>
          <w:lang w:eastAsia="pl-PL"/>
        </w:rPr>
        <w:t>Wsparcie terapeutyczne prowadzone przez psychologa obejmuje następujące obszary:</w:t>
      </w:r>
    </w:p>
    <w:p w14:paraId="50260C98" w14:textId="77777777" w:rsidR="005319DD" w:rsidRPr="004945DD" w:rsidRDefault="005319DD" w:rsidP="00627B11">
      <w:pPr>
        <w:numPr>
          <w:ilvl w:val="0"/>
          <w:numId w:val="37"/>
        </w:numPr>
        <w:tabs>
          <w:tab w:val="clear" w:pos="720"/>
          <w:tab w:val="num" w:pos="567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45DD">
        <w:rPr>
          <w:rFonts w:ascii="Times New Roman" w:eastAsia="Times New Roman" w:hAnsi="Times New Roman" w:cs="Times New Roman"/>
          <w:sz w:val="24"/>
          <w:szCs w:val="24"/>
          <w:lang w:eastAsia="pl-PL"/>
        </w:rPr>
        <w:t>usprawnianie procesów poznawczych,</w:t>
      </w:r>
    </w:p>
    <w:p w14:paraId="5EBE066C" w14:textId="77777777" w:rsidR="005319DD" w:rsidRPr="004945DD" w:rsidRDefault="005319DD" w:rsidP="00627B11">
      <w:pPr>
        <w:numPr>
          <w:ilvl w:val="0"/>
          <w:numId w:val="37"/>
        </w:numPr>
        <w:tabs>
          <w:tab w:val="clear" w:pos="720"/>
          <w:tab w:val="num" w:pos="567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45D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usprawnienia w zakresie funkcjonowania emocjonalnego, motywacyjnego,</w:t>
      </w:r>
    </w:p>
    <w:p w14:paraId="3B0949F5" w14:textId="77777777" w:rsidR="005319DD" w:rsidRPr="004945DD" w:rsidRDefault="005319DD" w:rsidP="00627B11">
      <w:pPr>
        <w:numPr>
          <w:ilvl w:val="0"/>
          <w:numId w:val="37"/>
        </w:numPr>
        <w:tabs>
          <w:tab w:val="clear" w:pos="720"/>
          <w:tab w:val="num" w:pos="567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45DD">
        <w:rPr>
          <w:rFonts w:ascii="Times New Roman" w:eastAsia="Times New Roman" w:hAnsi="Times New Roman" w:cs="Times New Roman"/>
          <w:sz w:val="24"/>
          <w:szCs w:val="24"/>
          <w:lang w:eastAsia="pl-PL"/>
        </w:rPr>
        <w:t>pomoc w problemach opiekuńczo – wychowawczych,</w:t>
      </w:r>
    </w:p>
    <w:p w14:paraId="6E6704FB" w14:textId="77777777" w:rsidR="005319DD" w:rsidRPr="004945DD" w:rsidRDefault="005319DD" w:rsidP="00627B11">
      <w:pPr>
        <w:numPr>
          <w:ilvl w:val="0"/>
          <w:numId w:val="37"/>
        </w:numPr>
        <w:tabs>
          <w:tab w:val="clear" w:pos="720"/>
          <w:tab w:val="num" w:pos="567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45DD">
        <w:rPr>
          <w:rFonts w:ascii="Times New Roman" w:eastAsia="Times New Roman" w:hAnsi="Times New Roman" w:cs="Times New Roman"/>
          <w:sz w:val="24"/>
          <w:szCs w:val="24"/>
          <w:lang w:eastAsia="pl-PL"/>
        </w:rPr>
        <w:t>przeciwdziałanie i rozwiązywanie konfliktów wśród uczestników,</w:t>
      </w:r>
    </w:p>
    <w:p w14:paraId="01370E3E" w14:textId="77777777" w:rsidR="005319DD" w:rsidRPr="004945DD" w:rsidRDefault="005319DD" w:rsidP="00627B11">
      <w:pPr>
        <w:numPr>
          <w:ilvl w:val="0"/>
          <w:numId w:val="37"/>
        </w:numPr>
        <w:tabs>
          <w:tab w:val="clear" w:pos="720"/>
          <w:tab w:val="num" w:pos="567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45DD">
        <w:rPr>
          <w:rFonts w:ascii="Times New Roman" w:eastAsia="Times New Roman" w:hAnsi="Times New Roman" w:cs="Times New Roman"/>
          <w:sz w:val="24"/>
          <w:szCs w:val="24"/>
          <w:lang w:eastAsia="pl-PL"/>
        </w:rPr>
        <w:t>psychoedukacja.</w:t>
      </w:r>
    </w:p>
    <w:p w14:paraId="2B64C9FA" w14:textId="1BE7828C" w:rsidR="003500BA" w:rsidRPr="004945DD" w:rsidRDefault="003500BA" w:rsidP="00456C1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D3E3E0" w14:textId="05D9C512" w:rsidR="00E432FF" w:rsidRPr="004945DD" w:rsidRDefault="00E432FF" w:rsidP="00456C1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69FBF7" w14:textId="12F3DD98" w:rsidR="00E432FF" w:rsidRPr="004945DD" w:rsidRDefault="00E432FF" w:rsidP="00456C1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088BFCD" w14:textId="1A20E251" w:rsidR="000606EE" w:rsidRDefault="000606EE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5F977CBD" w14:textId="548871EA" w:rsidR="003500BA" w:rsidRPr="005E0AB5" w:rsidRDefault="003529B3" w:rsidP="00627B11">
      <w:pPr>
        <w:pStyle w:val="Akapitzlist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 </w:t>
      </w:r>
      <w:r w:rsidR="003500BA" w:rsidRPr="005E0AB5">
        <w:rPr>
          <w:rFonts w:ascii="Times New Roman" w:eastAsia="Calibri" w:hAnsi="Times New Roman" w:cs="Times New Roman"/>
          <w:b/>
          <w:bCs/>
          <w:sz w:val="24"/>
          <w:szCs w:val="24"/>
        </w:rPr>
        <w:t>Formy organizacyjne wspierające zawodowo osoby niepełnosprawne</w:t>
      </w:r>
    </w:p>
    <w:p w14:paraId="6518A2C6" w14:textId="27D6E043" w:rsidR="003500BA" w:rsidRPr="005E0AB5" w:rsidRDefault="003500BA" w:rsidP="003500BA">
      <w:pPr>
        <w:pStyle w:val="Akapitzlist"/>
        <w:spacing w:after="0" w:line="240" w:lineRule="auto"/>
        <w:ind w:left="92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9662FB8" w14:textId="20796328" w:rsidR="003500BA" w:rsidRPr="005E0AB5" w:rsidRDefault="003500BA" w:rsidP="00627B11">
      <w:pPr>
        <w:pStyle w:val="Akapitzlist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E0AB5">
        <w:rPr>
          <w:rFonts w:ascii="Times New Roman" w:eastAsia="Calibri" w:hAnsi="Times New Roman" w:cs="Times New Roman"/>
          <w:b/>
          <w:bCs/>
          <w:sz w:val="24"/>
          <w:szCs w:val="24"/>
        </w:rPr>
        <w:t>Warsztaty terapii zajęciowej</w:t>
      </w:r>
    </w:p>
    <w:p w14:paraId="6BDDB5E4" w14:textId="77777777" w:rsidR="003500BA" w:rsidRPr="005E0AB5" w:rsidRDefault="003500BA" w:rsidP="003500BA">
      <w:pPr>
        <w:pStyle w:val="Akapitzlist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A287EC5" w14:textId="268B0EE4" w:rsidR="001F3A30" w:rsidRPr="005E0AB5" w:rsidRDefault="00310132" w:rsidP="003500B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>Ważną</w:t>
      </w:r>
      <w:r w:rsidR="00642674" w:rsidRPr="005E0AB5">
        <w:rPr>
          <w:rFonts w:ascii="Times New Roman" w:eastAsia="Calibri" w:hAnsi="Times New Roman" w:cs="Times New Roman"/>
          <w:sz w:val="24"/>
          <w:szCs w:val="24"/>
        </w:rPr>
        <w:t xml:space="preserve"> rolę </w:t>
      </w:r>
      <w:r w:rsidR="000D4928" w:rsidRPr="005E0AB5">
        <w:rPr>
          <w:rFonts w:ascii="Times New Roman" w:eastAsia="Calibri" w:hAnsi="Times New Roman" w:cs="Times New Roman"/>
          <w:sz w:val="24"/>
          <w:szCs w:val="24"/>
        </w:rPr>
        <w:t>w rehabilitacji społeczno – zawodowej osób</w:t>
      </w:r>
      <w:r w:rsidR="00642674" w:rsidRPr="005E0AB5">
        <w:rPr>
          <w:rFonts w:ascii="Times New Roman" w:eastAsia="Calibri" w:hAnsi="Times New Roman" w:cs="Times New Roman"/>
          <w:sz w:val="24"/>
          <w:szCs w:val="24"/>
        </w:rPr>
        <w:t xml:space="preserve"> z </w:t>
      </w:r>
      <w:r w:rsidR="000D4928" w:rsidRPr="005E0AB5">
        <w:rPr>
          <w:rFonts w:ascii="Times New Roman" w:eastAsia="Calibri" w:hAnsi="Times New Roman" w:cs="Times New Roman"/>
          <w:sz w:val="24"/>
          <w:szCs w:val="24"/>
        </w:rPr>
        <w:t>niepełno</w:t>
      </w:r>
      <w:r w:rsidR="00642674" w:rsidRPr="005E0AB5">
        <w:rPr>
          <w:rFonts w:ascii="Times New Roman" w:eastAsia="Calibri" w:hAnsi="Times New Roman" w:cs="Times New Roman"/>
          <w:sz w:val="24"/>
          <w:szCs w:val="24"/>
        </w:rPr>
        <w:t>sprawnościami</w:t>
      </w:r>
      <w:r w:rsidR="000D4928" w:rsidRPr="005E0AB5">
        <w:rPr>
          <w:rFonts w:ascii="Times New Roman" w:eastAsia="Calibri" w:hAnsi="Times New Roman" w:cs="Times New Roman"/>
          <w:sz w:val="24"/>
          <w:szCs w:val="24"/>
        </w:rPr>
        <w:t xml:space="preserve"> pełni</w:t>
      </w:r>
      <w:r w:rsidR="00642674" w:rsidRPr="005E0AB5">
        <w:rPr>
          <w:rFonts w:ascii="Times New Roman" w:eastAsia="Calibri" w:hAnsi="Times New Roman" w:cs="Times New Roman"/>
          <w:sz w:val="24"/>
          <w:szCs w:val="24"/>
        </w:rPr>
        <w:t>ą</w:t>
      </w:r>
      <w:r w:rsidR="000D4928" w:rsidRPr="005E0AB5">
        <w:rPr>
          <w:rFonts w:ascii="Times New Roman" w:eastAsia="Calibri" w:hAnsi="Times New Roman" w:cs="Times New Roman"/>
          <w:sz w:val="24"/>
          <w:szCs w:val="24"/>
        </w:rPr>
        <w:t xml:space="preserve"> warsztaty terapii</w:t>
      </w:r>
      <w:r w:rsidR="000D4928" w:rsidRPr="005E0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zajęciowej</w:t>
      </w:r>
      <w:r w:rsidR="00642674" w:rsidRPr="005E0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(dalej WTZ)</w:t>
      </w:r>
      <w:r w:rsidR="000D4928" w:rsidRPr="005E0AB5">
        <w:rPr>
          <w:rFonts w:ascii="Times New Roman" w:eastAsia="Times New Roman" w:hAnsi="Times New Roman" w:cs="Times New Roman"/>
          <w:sz w:val="24"/>
          <w:szCs w:val="24"/>
          <w:lang w:eastAsia="pl-PL"/>
        </w:rPr>
        <w:t>. W</w:t>
      </w:r>
      <w:r w:rsidR="00642674" w:rsidRPr="005E0AB5">
        <w:rPr>
          <w:rFonts w:ascii="Times New Roman" w:eastAsia="Times New Roman" w:hAnsi="Times New Roman" w:cs="Times New Roman"/>
          <w:sz w:val="24"/>
          <w:szCs w:val="24"/>
          <w:lang w:eastAsia="pl-PL"/>
        </w:rPr>
        <w:t>TZ</w:t>
      </w:r>
      <w:r w:rsidR="000D4928" w:rsidRPr="005E0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oznacza wyodrębnioną organizacyjnie </w:t>
      </w:r>
      <w:r w:rsidR="00CC7B82" w:rsidRPr="005E0AB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D4928" w:rsidRPr="005E0AB5">
        <w:rPr>
          <w:rFonts w:ascii="Times New Roman" w:eastAsia="Times New Roman" w:hAnsi="Times New Roman" w:cs="Times New Roman"/>
          <w:sz w:val="24"/>
          <w:szCs w:val="24"/>
          <w:lang w:eastAsia="pl-PL"/>
        </w:rPr>
        <w:t>i finansowo placówkę stwarzającą osobom niepełnosprawnym niezdolnym do podjęcia pracy możliwość rehabilitacji społecznej i zawodowej w zakresie pozyskania lub przywracania umiejętności niezbędnych do podjęcia zatrudnienia. W</w:t>
      </w:r>
      <w:r w:rsidR="00642674" w:rsidRPr="005E0AB5">
        <w:rPr>
          <w:rFonts w:ascii="Times New Roman" w:eastAsia="Times New Roman" w:hAnsi="Times New Roman" w:cs="Times New Roman"/>
          <w:sz w:val="24"/>
          <w:szCs w:val="24"/>
          <w:lang w:eastAsia="pl-PL"/>
        </w:rPr>
        <w:t>TZ</w:t>
      </w:r>
      <w:r w:rsidR="001F3A30" w:rsidRPr="005E0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przeznaczone są dla osób </w:t>
      </w:r>
      <w:r w:rsidR="005E0AB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1F3A30" w:rsidRPr="005E0AB5">
        <w:rPr>
          <w:rFonts w:ascii="Times New Roman" w:eastAsia="Times New Roman" w:hAnsi="Times New Roman" w:cs="Times New Roman"/>
          <w:sz w:val="24"/>
          <w:szCs w:val="24"/>
          <w:lang w:eastAsia="pl-PL"/>
        </w:rPr>
        <w:t>z orzeczeniem o stopniu niepełnosprawności, ze wskazaniem do terapii zajęciowej, które wydaje</w:t>
      </w:r>
      <w:r w:rsidR="000D4928" w:rsidRPr="005E0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Powiatowy Zespół ds. Orzekania o Niepełnosprawności. W</w:t>
      </w:r>
      <w:r w:rsidR="001F3A30" w:rsidRPr="005E0AB5">
        <w:rPr>
          <w:rFonts w:ascii="Times New Roman" w:eastAsia="Times New Roman" w:hAnsi="Times New Roman" w:cs="Times New Roman"/>
          <w:sz w:val="24"/>
          <w:szCs w:val="24"/>
          <w:lang w:eastAsia="pl-PL"/>
        </w:rPr>
        <w:t>TZ</w:t>
      </w:r>
      <w:r w:rsidR="000D4928" w:rsidRPr="005E0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realizują zadania </w:t>
      </w:r>
      <w:r w:rsidR="005E0AB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D4928" w:rsidRPr="005E0AB5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rehabilitacji społecznej i zawodowej, zmierzającej do</w:t>
      </w:r>
      <w:r w:rsidR="001F3A30" w:rsidRPr="005E0AB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0D4928" w:rsidRPr="005E0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9B0B63C" w14:textId="77777777" w:rsidR="001F3A30" w:rsidRPr="005E0AB5" w:rsidRDefault="001F3A30" w:rsidP="00627B11">
      <w:pPr>
        <w:pStyle w:val="Akapitzlist"/>
        <w:numPr>
          <w:ilvl w:val="0"/>
          <w:numId w:val="21"/>
        </w:numPr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0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ogólnego usprawnienia; </w:t>
      </w:r>
    </w:p>
    <w:p w14:paraId="5017F12C" w14:textId="4C7B63EC" w:rsidR="00874E66" w:rsidRPr="005E0AB5" w:rsidRDefault="001F3A30" w:rsidP="00627B11">
      <w:pPr>
        <w:pStyle w:val="Akapitzlist"/>
        <w:numPr>
          <w:ilvl w:val="0"/>
          <w:numId w:val="21"/>
        </w:numPr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0AB5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CC7B82" w:rsidRPr="005E0AB5">
        <w:rPr>
          <w:rFonts w:ascii="Times New Roman" w:eastAsia="Times New Roman" w:hAnsi="Times New Roman" w:cs="Times New Roman"/>
          <w:sz w:val="24"/>
          <w:szCs w:val="24"/>
          <w:lang w:eastAsia="pl-PL"/>
        </w:rPr>
        <w:t>ozwijani</w:t>
      </w:r>
      <w:r w:rsidR="00874E66" w:rsidRPr="005E0AB5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0D4928" w:rsidRPr="005E0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umiejętności, w tym wykonywania czynności życia codziennego oraz zaradności osobistej</w:t>
      </w:r>
      <w:r w:rsidR="00874E66" w:rsidRPr="005E0AB5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3A315090" w14:textId="261BEB53" w:rsidR="000D4928" w:rsidRPr="005E0AB5" w:rsidRDefault="00874E66" w:rsidP="00627B11">
      <w:pPr>
        <w:pStyle w:val="Akapitzlist"/>
        <w:numPr>
          <w:ilvl w:val="0"/>
          <w:numId w:val="21"/>
        </w:numPr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0AB5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CC7B82" w:rsidRPr="005E0AB5">
        <w:rPr>
          <w:rFonts w:ascii="Times New Roman" w:eastAsia="Times New Roman" w:hAnsi="Times New Roman" w:cs="Times New Roman"/>
          <w:sz w:val="24"/>
          <w:szCs w:val="24"/>
          <w:lang w:eastAsia="pl-PL"/>
        </w:rPr>
        <w:t>rzygotowani</w:t>
      </w:r>
      <w:r w:rsidRPr="005E0AB5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0D4928" w:rsidRPr="005E0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życia w środowisku społecznym</w:t>
      </w:r>
      <w:r w:rsidRPr="005E0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(m.in.</w:t>
      </w:r>
      <w:r w:rsidR="000D4928" w:rsidRPr="005E0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poprzez rozwój umiejętności planowania i komunikowania się, dokonywania wyborów, decydowania o swoich sprawach oraz rozwój innych umiejętności niezbędnych w niezależnym życiu, a także poprawę kondycji psychicznej i fizycznej</w:t>
      </w:r>
      <w:r w:rsidRPr="005E0AB5">
        <w:rPr>
          <w:rFonts w:ascii="Times New Roman" w:eastAsia="Times New Roman" w:hAnsi="Times New Roman" w:cs="Times New Roman"/>
          <w:sz w:val="24"/>
          <w:szCs w:val="24"/>
          <w:lang w:eastAsia="pl-PL"/>
        </w:rPr>
        <w:t>);</w:t>
      </w:r>
    </w:p>
    <w:p w14:paraId="10EC86B2" w14:textId="10E8125B" w:rsidR="000D4928" w:rsidRPr="005E0AB5" w:rsidRDefault="00874E66" w:rsidP="00627B11">
      <w:pPr>
        <w:pStyle w:val="Akapitzlist"/>
        <w:numPr>
          <w:ilvl w:val="0"/>
          <w:numId w:val="21"/>
        </w:numPr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0AB5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CC7B82" w:rsidRPr="005E0AB5">
        <w:rPr>
          <w:rFonts w:ascii="Times New Roman" w:eastAsia="Times New Roman" w:hAnsi="Times New Roman" w:cs="Times New Roman"/>
          <w:sz w:val="24"/>
          <w:szCs w:val="24"/>
          <w:lang w:eastAsia="pl-PL"/>
        </w:rPr>
        <w:t>ozwijani</w:t>
      </w:r>
      <w:r w:rsidRPr="005E0AB5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0D4928" w:rsidRPr="005E0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psychofizycznych sprawności niezbędnych w pracy</w:t>
      </w:r>
      <w:r w:rsidRPr="005E0AB5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2619F322" w14:textId="65CB9B61" w:rsidR="00874E66" w:rsidRPr="005E0AB5" w:rsidRDefault="00874E66" w:rsidP="00627B11">
      <w:pPr>
        <w:pStyle w:val="Akapitzlist"/>
        <w:numPr>
          <w:ilvl w:val="0"/>
          <w:numId w:val="21"/>
        </w:numPr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0AB5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CC7B82" w:rsidRPr="005E0AB5">
        <w:rPr>
          <w:rFonts w:ascii="Times New Roman" w:eastAsia="Times New Roman" w:hAnsi="Times New Roman" w:cs="Times New Roman"/>
          <w:sz w:val="24"/>
          <w:szCs w:val="24"/>
          <w:lang w:eastAsia="pl-PL"/>
        </w:rPr>
        <w:t>ozwijani</w:t>
      </w:r>
      <w:r w:rsidRPr="005E0AB5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0D4928" w:rsidRPr="005E0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podstawowych oraz specjalistycznych umiejętności zawodowych, umożliwiających podjęcie pracy albo szkolenia zawodowego.</w:t>
      </w:r>
    </w:p>
    <w:p w14:paraId="5CF82118" w14:textId="4BE36CC0" w:rsidR="000D4928" w:rsidRPr="005E0AB5" w:rsidRDefault="00874E66" w:rsidP="00C932F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0AB5">
        <w:rPr>
          <w:rFonts w:ascii="Times New Roman" w:eastAsia="Times New Roman" w:hAnsi="Times New Roman" w:cs="Times New Roman"/>
          <w:sz w:val="24"/>
          <w:szCs w:val="24"/>
          <w:lang w:eastAsia="pl-PL"/>
        </w:rPr>
        <w:t>Zasadniczą formą terapii jest terapia zajęciow</w:t>
      </w:r>
      <w:r w:rsidR="00C748D0" w:rsidRPr="005E0AB5">
        <w:rPr>
          <w:rFonts w:ascii="Times New Roman" w:eastAsia="Times New Roman" w:hAnsi="Times New Roman" w:cs="Times New Roman"/>
          <w:sz w:val="24"/>
          <w:szCs w:val="24"/>
          <w:lang w:eastAsia="pl-PL"/>
        </w:rPr>
        <w:t>a, prowadzona zgodnie z Indywidualnym Programem Rehabilitacji stworzonym dla każdego uczestnika terapii na dany rok.</w:t>
      </w:r>
      <w:r w:rsidRPr="005E0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Poza </w:t>
      </w:r>
      <w:r w:rsidR="000550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</w:t>
      </w:r>
      <w:r w:rsidRPr="005E0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nią WTZ wykorzystują </w:t>
      </w:r>
      <w:r w:rsidR="00C932FD" w:rsidRPr="005E0AB5">
        <w:rPr>
          <w:rFonts w:ascii="Times New Roman" w:eastAsia="Times New Roman" w:hAnsi="Times New Roman" w:cs="Times New Roman"/>
          <w:sz w:val="24"/>
          <w:szCs w:val="24"/>
          <w:lang w:eastAsia="pl-PL"/>
        </w:rPr>
        <w:t>najczęściej zajęcia ruchowe, ogólnousprawniające komunikację społeczną i terapię psychologiczną.</w:t>
      </w:r>
    </w:p>
    <w:p w14:paraId="361A8C08" w14:textId="26B308CB" w:rsidR="000D4928" w:rsidRPr="005E0AB5" w:rsidRDefault="000D4928" w:rsidP="003500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0AB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Na terenie powiatu płockiego </w:t>
      </w:r>
      <w:r w:rsidR="002E16B9" w:rsidRPr="005E0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analizowanym okresie </w:t>
      </w:r>
      <w:r w:rsidRPr="005E0AB5">
        <w:rPr>
          <w:rFonts w:ascii="Times New Roman" w:eastAsia="Times New Roman" w:hAnsi="Times New Roman" w:cs="Times New Roman"/>
          <w:sz w:val="24"/>
          <w:szCs w:val="24"/>
          <w:lang w:eastAsia="pl-PL"/>
        </w:rPr>
        <w:t>funkcjon</w:t>
      </w:r>
      <w:r w:rsidR="002E16B9" w:rsidRPr="005E0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owało </w:t>
      </w:r>
      <w:r w:rsidRPr="005E0AB5">
        <w:rPr>
          <w:rFonts w:ascii="Times New Roman" w:eastAsia="Times New Roman" w:hAnsi="Times New Roman" w:cs="Times New Roman"/>
          <w:sz w:val="24"/>
          <w:szCs w:val="24"/>
          <w:lang w:eastAsia="pl-PL"/>
        </w:rPr>
        <w:t>6 W</w:t>
      </w:r>
      <w:r w:rsidR="005E2805" w:rsidRPr="005E0AB5">
        <w:rPr>
          <w:rFonts w:ascii="Times New Roman" w:eastAsia="Times New Roman" w:hAnsi="Times New Roman" w:cs="Times New Roman"/>
          <w:sz w:val="24"/>
          <w:szCs w:val="24"/>
          <w:lang w:eastAsia="pl-PL"/>
        </w:rPr>
        <w:t>TZ</w:t>
      </w:r>
      <w:r w:rsidRPr="005E0AB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337AE17A" w14:textId="4A7AFF51" w:rsidR="000D4928" w:rsidRPr="005E0AB5" w:rsidRDefault="00CC7B82" w:rsidP="00627B11">
      <w:pPr>
        <w:numPr>
          <w:ilvl w:val="0"/>
          <w:numId w:val="9"/>
        </w:numPr>
        <w:spacing w:line="36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0AB5">
        <w:rPr>
          <w:rFonts w:ascii="Times New Roman" w:eastAsia="Calibri" w:hAnsi="Times New Roman" w:cs="Times New Roman"/>
          <w:sz w:val="24"/>
          <w:szCs w:val="24"/>
        </w:rPr>
        <w:t>W</w:t>
      </w:r>
      <w:r w:rsidR="005E2805" w:rsidRPr="005E0AB5">
        <w:rPr>
          <w:rFonts w:ascii="Times New Roman" w:eastAsia="Calibri" w:hAnsi="Times New Roman" w:cs="Times New Roman"/>
          <w:sz w:val="24"/>
          <w:szCs w:val="24"/>
        </w:rPr>
        <w:t>TZ</w:t>
      </w:r>
      <w:r w:rsidRPr="005E0AB5">
        <w:rPr>
          <w:rFonts w:ascii="Times New Roman" w:eastAsia="Calibri" w:hAnsi="Times New Roman" w:cs="Times New Roman"/>
          <w:sz w:val="24"/>
          <w:szCs w:val="24"/>
        </w:rPr>
        <w:t xml:space="preserve"> w</w:t>
      </w:r>
      <w:r w:rsidR="000D4928" w:rsidRPr="005E0AB5">
        <w:rPr>
          <w:rFonts w:ascii="Times New Roman" w:eastAsia="Calibri" w:hAnsi="Times New Roman" w:cs="Times New Roman"/>
          <w:sz w:val="24"/>
          <w:szCs w:val="24"/>
        </w:rPr>
        <w:t xml:space="preserve"> Nowym Miszewie prowadzon</w:t>
      </w:r>
      <w:r w:rsidRPr="005E0AB5">
        <w:rPr>
          <w:rFonts w:ascii="Times New Roman" w:eastAsia="Calibri" w:hAnsi="Times New Roman" w:cs="Times New Roman"/>
          <w:sz w:val="24"/>
          <w:szCs w:val="24"/>
        </w:rPr>
        <w:t>y przez Dom Pomocy Społecznej „</w:t>
      </w:r>
      <w:r w:rsidR="000D4928" w:rsidRPr="005E0AB5">
        <w:rPr>
          <w:rFonts w:ascii="Times New Roman" w:eastAsia="Calibri" w:hAnsi="Times New Roman" w:cs="Times New Roman"/>
          <w:sz w:val="24"/>
          <w:szCs w:val="24"/>
        </w:rPr>
        <w:t xml:space="preserve">Nad Jarem” </w:t>
      </w:r>
      <w:r w:rsidR="003374A6">
        <w:rPr>
          <w:rFonts w:ascii="Times New Roman" w:eastAsia="Calibri" w:hAnsi="Times New Roman" w:cs="Times New Roman"/>
          <w:sz w:val="24"/>
          <w:szCs w:val="24"/>
        </w:rPr>
        <w:br/>
      </w:r>
      <w:r w:rsidR="000D4928" w:rsidRPr="005E0AB5">
        <w:rPr>
          <w:rFonts w:ascii="Times New Roman" w:eastAsia="Calibri" w:hAnsi="Times New Roman" w:cs="Times New Roman"/>
          <w:sz w:val="24"/>
          <w:szCs w:val="24"/>
        </w:rPr>
        <w:t>w Nowym Miszewie, który swoj</w:t>
      </w:r>
      <w:r w:rsidR="005E2805" w:rsidRPr="005E0AB5">
        <w:rPr>
          <w:rFonts w:ascii="Times New Roman" w:eastAsia="Calibri" w:hAnsi="Times New Roman" w:cs="Times New Roman"/>
          <w:sz w:val="24"/>
          <w:szCs w:val="24"/>
        </w:rPr>
        <w:t>ą</w:t>
      </w:r>
      <w:r w:rsidR="000D4928" w:rsidRPr="005E0AB5">
        <w:rPr>
          <w:rFonts w:ascii="Times New Roman" w:eastAsia="Calibri" w:hAnsi="Times New Roman" w:cs="Times New Roman"/>
          <w:sz w:val="24"/>
          <w:szCs w:val="24"/>
        </w:rPr>
        <w:t xml:space="preserve"> działalno</w:t>
      </w:r>
      <w:r w:rsidRPr="005E0AB5">
        <w:rPr>
          <w:rFonts w:ascii="Times New Roman" w:eastAsia="Calibri" w:hAnsi="Times New Roman" w:cs="Times New Roman"/>
          <w:sz w:val="24"/>
          <w:szCs w:val="24"/>
        </w:rPr>
        <w:t xml:space="preserve">ść rozpoczął </w:t>
      </w:r>
      <w:r w:rsidR="00DE0CF0" w:rsidRPr="005E0AB5">
        <w:rPr>
          <w:rFonts w:ascii="Times New Roman" w:eastAsia="Calibri" w:hAnsi="Times New Roman" w:cs="Times New Roman"/>
          <w:sz w:val="24"/>
          <w:szCs w:val="24"/>
        </w:rPr>
        <w:t>1 września 1995 roku,</w:t>
      </w:r>
      <w:r w:rsidR="00C046E1" w:rsidRPr="005E0AB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4928" w:rsidRPr="005E0AB5">
        <w:rPr>
          <w:rFonts w:ascii="Times New Roman" w:eastAsia="Calibri" w:hAnsi="Times New Roman" w:cs="Times New Roman"/>
          <w:sz w:val="24"/>
          <w:szCs w:val="24"/>
        </w:rPr>
        <w:t>w zajęciach uczestniczy 50 osób niepełnosprawnych</w:t>
      </w:r>
      <w:r w:rsidR="00C9038B" w:rsidRPr="005E0AB5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FBCD320" w14:textId="429FC43C" w:rsidR="005E2805" w:rsidRPr="005E0AB5" w:rsidRDefault="000D4928" w:rsidP="00627B11">
      <w:pPr>
        <w:numPr>
          <w:ilvl w:val="0"/>
          <w:numId w:val="9"/>
        </w:numPr>
        <w:spacing w:line="36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0AB5">
        <w:rPr>
          <w:rFonts w:ascii="Times New Roman" w:eastAsia="Calibri" w:hAnsi="Times New Roman" w:cs="Times New Roman"/>
          <w:sz w:val="24"/>
          <w:szCs w:val="24"/>
        </w:rPr>
        <w:t>WTZ w Zakrzewie prowadzony przez Dom Pomocy Społecznej</w:t>
      </w:r>
      <w:r w:rsidR="00C046E1" w:rsidRPr="005E0AB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E0AB5">
        <w:rPr>
          <w:rFonts w:ascii="Times New Roman" w:eastAsia="Calibri" w:hAnsi="Times New Roman" w:cs="Times New Roman"/>
          <w:sz w:val="24"/>
          <w:szCs w:val="24"/>
        </w:rPr>
        <w:t>w Zakrzewie, który swoj</w:t>
      </w:r>
      <w:r w:rsidR="002F25A5">
        <w:rPr>
          <w:rFonts w:ascii="Times New Roman" w:eastAsia="Calibri" w:hAnsi="Times New Roman" w:cs="Times New Roman"/>
          <w:sz w:val="24"/>
          <w:szCs w:val="24"/>
        </w:rPr>
        <w:t>ą</w:t>
      </w:r>
      <w:r w:rsidRPr="005E0AB5">
        <w:rPr>
          <w:rFonts w:ascii="Times New Roman" w:eastAsia="Calibri" w:hAnsi="Times New Roman" w:cs="Times New Roman"/>
          <w:sz w:val="24"/>
          <w:szCs w:val="24"/>
        </w:rPr>
        <w:t xml:space="preserve"> działal</w:t>
      </w:r>
      <w:r w:rsidR="00DE0CF0" w:rsidRPr="005E0AB5">
        <w:rPr>
          <w:rFonts w:ascii="Times New Roman" w:eastAsia="Calibri" w:hAnsi="Times New Roman" w:cs="Times New Roman"/>
          <w:sz w:val="24"/>
          <w:szCs w:val="24"/>
        </w:rPr>
        <w:t xml:space="preserve">ność rozpoczął </w:t>
      </w:r>
      <w:r w:rsidRPr="005E0AB5">
        <w:rPr>
          <w:rFonts w:ascii="Times New Roman" w:eastAsia="Calibri" w:hAnsi="Times New Roman" w:cs="Times New Roman"/>
          <w:sz w:val="24"/>
          <w:szCs w:val="24"/>
        </w:rPr>
        <w:t>1 września 1995 roku, w zajęciach uczestnicz</w:t>
      </w:r>
      <w:r w:rsidR="005E2805" w:rsidRPr="005E0AB5">
        <w:rPr>
          <w:rFonts w:ascii="Times New Roman" w:eastAsia="Calibri" w:hAnsi="Times New Roman" w:cs="Times New Roman"/>
          <w:sz w:val="24"/>
          <w:szCs w:val="24"/>
        </w:rPr>
        <w:t>y</w:t>
      </w:r>
      <w:r w:rsidR="00C046E1" w:rsidRPr="005E0AB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E0AB5">
        <w:rPr>
          <w:rFonts w:ascii="Times New Roman" w:eastAsia="Calibri" w:hAnsi="Times New Roman" w:cs="Times New Roman"/>
          <w:sz w:val="24"/>
          <w:szCs w:val="24"/>
        </w:rPr>
        <w:t>4</w:t>
      </w:r>
      <w:r w:rsidR="005E2805" w:rsidRPr="005E0AB5">
        <w:rPr>
          <w:rFonts w:ascii="Times New Roman" w:eastAsia="Calibri" w:hAnsi="Times New Roman" w:cs="Times New Roman"/>
          <w:sz w:val="24"/>
          <w:szCs w:val="24"/>
        </w:rPr>
        <w:t>5</w:t>
      </w:r>
      <w:r w:rsidRPr="005E0AB5">
        <w:rPr>
          <w:rFonts w:ascii="Times New Roman" w:eastAsia="Calibri" w:hAnsi="Times New Roman" w:cs="Times New Roman"/>
          <w:sz w:val="24"/>
          <w:szCs w:val="24"/>
        </w:rPr>
        <w:t xml:space="preserve"> os</w:t>
      </w:r>
      <w:r w:rsidR="005E2805" w:rsidRPr="005E0AB5">
        <w:rPr>
          <w:rFonts w:ascii="Times New Roman" w:eastAsia="Calibri" w:hAnsi="Times New Roman" w:cs="Times New Roman"/>
          <w:sz w:val="24"/>
          <w:szCs w:val="24"/>
        </w:rPr>
        <w:t>ób</w:t>
      </w:r>
      <w:r w:rsidRPr="005E0AB5">
        <w:rPr>
          <w:rFonts w:ascii="Times New Roman" w:eastAsia="Calibri" w:hAnsi="Times New Roman" w:cs="Times New Roman"/>
          <w:sz w:val="24"/>
          <w:szCs w:val="24"/>
        </w:rPr>
        <w:t xml:space="preserve"> niepełnosprawn</w:t>
      </w:r>
      <w:r w:rsidR="005E2805" w:rsidRPr="005E0AB5">
        <w:rPr>
          <w:rFonts w:ascii="Times New Roman" w:eastAsia="Calibri" w:hAnsi="Times New Roman" w:cs="Times New Roman"/>
          <w:sz w:val="24"/>
          <w:szCs w:val="24"/>
        </w:rPr>
        <w:t>ych</w:t>
      </w:r>
      <w:r w:rsidR="00C9038B" w:rsidRPr="005E0AB5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7FD2E72" w14:textId="6BA1A129" w:rsidR="000D4928" w:rsidRPr="005E0AB5" w:rsidRDefault="00C9038B" w:rsidP="00627B11">
      <w:pPr>
        <w:numPr>
          <w:ilvl w:val="0"/>
          <w:numId w:val="9"/>
        </w:numPr>
        <w:spacing w:line="36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0AB5">
        <w:rPr>
          <w:rFonts w:ascii="Times New Roman" w:eastAsia="Calibri" w:hAnsi="Times New Roman" w:cs="Times New Roman"/>
          <w:sz w:val="24"/>
          <w:szCs w:val="24"/>
        </w:rPr>
        <w:lastRenderedPageBreak/>
        <w:t>WT</w:t>
      </w:r>
      <w:r w:rsidR="000D4928" w:rsidRPr="005E0AB5">
        <w:rPr>
          <w:rFonts w:ascii="Times New Roman" w:eastAsia="Calibri" w:hAnsi="Times New Roman" w:cs="Times New Roman"/>
          <w:sz w:val="24"/>
          <w:szCs w:val="24"/>
        </w:rPr>
        <w:t>Z w Mirosławiu prowadzony przez Spółdzielnie Socjalną Osób Prawnych „Centrum Usług Środowiskowych”, który swoja działalno</w:t>
      </w:r>
      <w:r w:rsidR="00CC7B82" w:rsidRPr="005E0AB5">
        <w:rPr>
          <w:rFonts w:ascii="Times New Roman" w:eastAsia="Calibri" w:hAnsi="Times New Roman" w:cs="Times New Roman"/>
          <w:sz w:val="24"/>
          <w:szCs w:val="24"/>
        </w:rPr>
        <w:t xml:space="preserve">ść rozpoczął </w:t>
      </w:r>
      <w:r w:rsidR="000D4928" w:rsidRPr="005E0AB5">
        <w:rPr>
          <w:rFonts w:ascii="Times New Roman" w:eastAsia="Calibri" w:hAnsi="Times New Roman" w:cs="Times New Roman"/>
          <w:sz w:val="24"/>
          <w:szCs w:val="24"/>
        </w:rPr>
        <w:t xml:space="preserve">1 marca 2014 roku, </w:t>
      </w:r>
      <w:r w:rsidR="003374A6">
        <w:rPr>
          <w:rFonts w:ascii="Times New Roman" w:eastAsia="Calibri" w:hAnsi="Times New Roman" w:cs="Times New Roman"/>
          <w:sz w:val="24"/>
          <w:szCs w:val="24"/>
        </w:rPr>
        <w:br/>
      </w:r>
      <w:r w:rsidR="000D4928" w:rsidRPr="005E0AB5">
        <w:rPr>
          <w:rFonts w:ascii="Times New Roman" w:eastAsia="Calibri" w:hAnsi="Times New Roman" w:cs="Times New Roman"/>
          <w:sz w:val="24"/>
          <w:szCs w:val="24"/>
        </w:rPr>
        <w:t xml:space="preserve">w zajęciach uczestniczy </w:t>
      </w:r>
      <w:r w:rsidRPr="005E0AB5">
        <w:rPr>
          <w:rFonts w:ascii="Times New Roman" w:eastAsia="Calibri" w:hAnsi="Times New Roman" w:cs="Times New Roman"/>
          <w:sz w:val="24"/>
          <w:szCs w:val="24"/>
        </w:rPr>
        <w:t>30</w:t>
      </w:r>
      <w:r w:rsidR="000D4928" w:rsidRPr="005E0AB5">
        <w:rPr>
          <w:rFonts w:ascii="Times New Roman" w:eastAsia="Calibri" w:hAnsi="Times New Roman" w:cs="Times New Roman"/>
          <w:sz w:val="24"/>
          <w:szCs w:val="24"/>
        </w:rPr>
        <w:t xml:space="preserve"> osób niepełnosprawnych</w:t>
      </w:r>
      <w:r w:rsidRPr="005E0AB5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6EB9BA9" w14:textId="4834D0CF" w:rsidR="000D4928" w:rsidRPr="005E0AB5" w:rsidRDefault="000D4928" w:rsidP="00627B11">
      <w:pPr>
        <w:numPr>
          <w:ilvl w:val="0"/>
          <w:numId w:val="9"/>
        </w:numPr>
        <w:spacing w:line="36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0AB5">
        <w:rPr>
          <w:rFonts w:ascii="Times New Roman" w:eastAsia="Calibri" w:hAnsi="Times New Roman" w:cs="Times New Roman"/>
          <w:sz w:val="24"/>
          <w:szCs w:val="24"/>
        </w:rPr>
        <w:t>WTZ w Koszelewie prowadzony przez Fundację Panaceum, któ</w:t>
      </w:r>
      <w:r w:rsidR="00CC7B82" w:rsidRPr="005E0AB5">
        <w:rPr>
          <w:rFonts w:ascii="Times New Roman" w:eastAsia="Calibri" w:hAnsi="Times New Roman" w:cs="Times New Roman"/>
          <w:sz w:val="24"/>
          <w:szCs w:val="24"/>
        </w:rPr>
        <w:t xml:space="preserve">ry swoja działalność rozpoczął </w:t>
      </w:r>
      <w:r w:rsidRPr="005E0AB5">
        <w:rPr>
          <w:rFonts w:ascii="Times New Roman" w:eastAsia="Calibri" w:hAnsi="Times New Roman" w:cs="Times New Roman"/>
          <w:sz w:val="24"/>
          <w:szCs w:val="24"/>
        </w:rPr>
        <w:t>1 kwietnia 2014 roku, w zajęciach uczestniczy 4</w:t>
      </w:r>
      <w:r w:rsidR="00C9038B" w:rsidRPr="005E0AB5">
        <w:rPr>
          <w:rFonts w:ascii="Times New Roman" w:eastAsia="Calibri" w:hAnsi="Times New Roman" w:cs="Times New Roman"/>
          <w:sz w:val="24"/>
          <w:szCs w:val="24"/>
        </w:rPr>
        <w:t>5</w:t>
      </w:r>
      <w:r w:rsidRPr="005E0AB5">
        <w:rPr>
          <w:rFonts w:ascii="Times New Roman" w:eastAsia="Calibri" w:hAnsi="Times New Roman" w:cs="Times New Roman"/>
          <w:sz w:val="24"/>
          <w:szCs w:val="24"/>
        </w:rPr>
        <w:t xml:space="preserve"> osób niepełnosprawnych</w:t>
      </w:r>
      <w:r w:rsidR="00C9038B" w:rsidRPr="005E0AB5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7BF90D6" w14:textId="7A7DCC36" w:rsidR="000D4928" w:rsidRPr="005E0AB5" w:rsidRDefault="000D4928" w:rsidP="00627B11">
      <w:pPr>
        <w:numPr>
          <w:ilvl w:val="0"/>
          <w:numId w:val="9"/>
        </w:numPr>
        <w:spacing w:line="36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0AB5">
        <w:rPr>
          <w:rFonts w:ascii="Times New Roman" w:eastAsia="Calibri" w:hAnsi="Times New Roman" w:cs="Times New Roman"/>
          <w:sz w:val="24"/>
          <w:szCs w:val="24"/>
        </w:rPr>
        <w:t>WTZ w Męczeninie prowadzony przez Stowarzyszenie Akademia Praktyki i Inno</w:t>
      </w:r>
      <w:r w:rsidR="00DE0CF0" w:rsidRPr="005E0AB5">
        <w:rPr>
          <w:rFonts w:ascii="Times New Roman" w:eastAsia="Calibri" w:hAnsi="Times New Roman" w:cs="Times New Roman"/>
          <w:sz w:val="24"/>
          <w:szCs w:val="24"/>
        </w:rPr>
        <w:t xml:space="preserve">wacji, który swoja działalność </w:t>
      </w:r>
      <w:r w:rsidRPr="005E0AB5">
        <w:rPr>
          <w:rFonts w:ascii="Times New Roman" w:eastAsia="Calibri" w:hAnsi="Times New Roman" w:cs="Times New Roman"/>
          <w:sz w:val="24"/>
          <w:szCs w:val="24"/>
        </w:rPr>
        <w:t>1 marca 2016</w:t>
      </w:r>
      <w:r w:rsidR="00DE0CF0" w:rsidRPr="005E0AB5">
        <w:rPr>
          <w:rFonts w:ascii="Times New Roman" w:eastAsia="Calibri" w:hAnsi="Times New Roman" w:cs="Times New Roman"/>
          <w:sz w:val="24"/>
          <w:szCs w:val="24"/>
        </w:rPr>
        <w:t xml:space="preserve"> roku,</w:t>
      </w:r>
      <w:r w:rsidRPr="005E0AB5">
        <w:rPr>
          <w:rFonts w:ascii="Times New Roman" w:eastAsia="Calibri" w:hAnsi="Times New Roman" w:cs="Times New Roman"/>
          <w:sz w:val="24"/>
          <w:szCs w:val="24"/>
        </w:rPr>
        <w:t xml:space="preserve"> w zajęciach uczestniczy </w:t>
      </w:r>
      <w:r w:rsidR="00C9038B" w:rsidRPr="005E0AB5">
        <w:rPr>
          <w:rFonts w:ascii="Times New Roman" w:eastAsia="Calibri" w:hAnsi="Times New Roman" w:cs="Times New Roman"/>
          <w:sz w:val="24"/>
          <w:szCs w:val="24"/>
        </w:rPr>
        <w:t>50</w:t>
      </w:r>
      <w:r w:rsidRPr="005E0AB5">
        <w:rPr>
          <w:rFonts w:ascii="Times New Roman" w:eastAsia="Calibri" w:hAnsi="Times New Roman" w:cs="Times New Roman"/>
          <w:sz w:val="24"/>
          <w:szCs w:val="24"/>
        </w:rPr>
        <w:t xml:space="preserve"> os</w:t>
      </w:r>
      <w:r w:rsidR="00C9038B" w:rsidRPr="005E0AB5">
        <w:rPr>
          <w:rFonts w:ascii="Times New Roman" w:eastAsia="Calibri" w:hAnsi="Times New Roman" w:cs="Times New Roman"/>
          <w:sz w:val="24"/>
          <w:szCs w:val="24"/>
        </w:rPr>
        <w:t>ób</w:t>
      </w:r>
      <w:r w:rsidRPr="005E0AB5">
        <w:rPr>
          <w:rFonts w:ascii="Times New Roman" w:eastAsia="Calibri" w:hAnsi="Times New Roman" w:cs="Times New Roman"/>
          <w:sz w:val="24"/>
          <w:szCs w:val="24"/>
        </w:rPr>
        <w:t xml:space="preserve"> niepełnosprawn</w:t>
      </w:r>
      <w:r w:rsidR="00C9038B" w:rsidRPr="005E0AB5">
        <w:rPr>
          <w:rFonts w:ascii="Times New Roman" w:eastAsia="Calibri" w:hAnsi="Times New Roman" w:cs="Times New Roman"/>
          <w:sz w:val="24"/>
          <w:szCs w:val="24"/>
        </w:rPr>
        <w:t>ych;</w:t>
      </w:r>
    </w:p>
    <w:p w14:paraId="0B2457E8" w14:textId="31BCA0A6" w:rsidR="000D4928" w:rsidRPr="005E0AB5" w:rsidRDefault="000D4928" w:rsidP="00627B11">
      <w:pPr>
        <w:numPr>
          <w:ilvl w:val="0"/>
          <w:numId w:val="9"/>
        </w:numPr>
        <w:spacing w:line="36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0AB5">
        <w:rPr>
          <w:rFonts w:ascii="Times New Roman" w:eastAsia="Calibri" w:hAnsi="Times New Roman" w:cs="Times New Roman"/>
          <w:sz w:val="24"/>
          <w:szCs w:val="24"/>
        </w:rPr>
        <w:t>WTZ w Machcinie prowadzony przez Fundację Panaceum, któ</w:t>
      </w:r>
      <w:r w:rsidR="00DE0CF0" w:rsidRPr="005E0AB5">
        <w:rPr>
          <w:rFonts w:ascii="Times New Roman" w:eastAsia="Calibri" w:hAnsi="Times New Roman" w:cs="Times New Roman"/>
          <w:sz w:val="24"/>
          <w:szCs w:val="24"/>
        </w:rPr>
        <w:t xml:space="preserve">ry swoja działalność rozpoczął </w:t>
      </w:r>
      <w:r w:rsidRPr="005E0AB5">
        <w:rPr>
          <w:rFonts w:ascii="Times New Roman" w:eastAsia="Calibri" w:hAnsi="Times New Roman" w:cs="Times New Roman"/>
          <w:sz w:val="24"/>
          <w:szCs w:val="24"/>
        </w:rPr>
        <w:t xml:space="preserve">1 lutego 2017 roku, w zajęciach uczestniczy </w:t>
      </w:r>
      <w:r w:rsidR="00C9038B" w:rsidRPr="005E0AB5">
        <w:rPr>
          <w:rFonts w:ascii="Times New Roman" w:eastAsia="Calibri" w:hAnsi="Times New Roman" w:cs="Times New Roman"/>
          <w:sz w:val="24"/>
          <w:szCs w:val="24"/>
        </w:rPr>
        <w:t>60</w:t>
      </w:r>
      <w:r w:rsidRPr="005E0AB5">
        <w:rPr>
          <w:rFonts w:ascii="Times New Roman" w:eastAsia="Calibri" w:hAnsi="Times New Roman" w:cs="Times New Roman"/>
          <w:sz w:val="24"/>
          <w:szCs w:val="24"/>
        </w:rPr>
        <w:t xml:space="preserve"> osób niepełnosprawnych.</w:t>
      </w:r>
    </w:p>
    <w:p w14:paraId="0C4D23FE" w14:textId="32B0A0D3" w:rsidR="000D4928" w:rsidRDefault="000D4928" w:rsidP="000D4928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0AB5">
        <w:rPr>
          <w:rFonts w:ascii="Times New Roman" w:eastAsia="Calibri" w:hAnsi="Times New Roman" w:cs="Times New Roman"/>
          <w:sz w:val="24"/>
          <w:szCs w:val="24"/>
        </w:rPr>
        <w:t>Uczestnikami warsztatów funkcjonujących na terenie powiat</w:t>
      </w:r>
      <w:r w:rsidR="00DE0CF0" w:rsidRPr="005E0AB5">
        <w:rPr>
          <w:rFonts w:ascii="Times New Roman" w:eastAsia="Calibri" w:hAnsi="Times New Roman" w:cs="Times New Roman"/>
          <w:sz w:val="24"/>
          <w:szCs w:val="24"/>
        </w:rPr>
        <w:t xml:space="preserve">u płockiego jest na dzień </w:t>
      </w:r>
      <w:r w:rsidR="003374A6">
        <w:rPr>
          <w:rFonts w:ascii="Times New Roman" w:eastAsia="Calibri" w:hAnsi="Times New Roman" w:cs="Times New Roman"/>
          <w:sz w:val="24"/>
          <w:szCs w:val="24"/>
        </w:rPr>
        <w:br/>
      </w:r>
      <w:r w:rsidR="00DE0CF0" w:rsidRPr="005E0AB5">
        <w:rPr>
          <w:rFonts w:ascii="Times New Roman" w:eastAsia="Calibri" w:hAnsi="Times New Roman" w:cs="Times New Roman"/>
          <w:sz w:val="24"/>
          <w:szCs w:val="24"/>
        </w:rPr>
        <w:t>31 grudnia 20</w:t>
      </w:r>
      <w:r w:rsidR="00C9038B" w:rsidRPr="005E0AB5">
        <w:rPr>
          <w:rFonts w:ascii="Times New Roman" w:eastAsia="Calibri" w:hAnsi="Times New Roman" w:cs="Times New Roman"/>
          <w:sz w:val="24"/>
          <w:szCs w:val="24"/>
        </w:rPr>
        <w:t>23</w:t>
      </w:r>
      <w:r w:rsidRPr="005E0AB5">
        <w:rPr>
          <w:rFonts w:ascii="Times New Roman" w:eastAsia="Calibri" w:hAnsi="Times New Roman" w:cs="Times New Roman"/>
          <w:sz w:val="24"/>
          <w:szCs w:val="24"/>
        </w:rPr>
        <w:t xml:space="preserve"> r. 2</w:t>
      </w:r>
      <w:r w:rsidR="00C9038B" w:rsidRPr="005E0AB5">
        <w:rPr>
          <w:rFonts w:ascii="Times New Roman" w:eastAsia="Calibri" w:hAnsi="Times New Roman" w:cs="Times New Roman"/>
          <w:sz w:val="24"/>
          <w:szCs w:val="24"/>
        </w:rPr>
        <w:t>80</w:t>
      </w:r>
      <w:r w:rsidRPr="005E0AB5">
        <w:rPr>
          <w:rFonts w:ascii="Times New Roman" w:eastAsia="Calibri" w:hAnsi="Times New Roman" w:cs="Times New Roman"/>
          <w:sz w:val="24"/>
          <w:szCs w:val="24"/>
        </w:rPr>
        <w:t xml:space="preserve"> osób niepełnosprawnych. </w:t>
      </w:r>
    </w:p>
    <w:p w14:paraId="15FC51CD" w14:textId="7EEF7C9E" w:rsidR="00BC04CC" w:rsidRDefault="00C1718A" w:rsidP="000D4928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Natomiast od 01.03.2025 r. na terenie powiatu płockiego został otworzony WTZ w Sendeniu Małym prowadzony przez Mazowiecką Fundację Wspierania Przedsiębiorczości im. Mariusz Bieńka w Wyszogrodzie, przeznaczony dla 20 uczestników. </w:t>
      </w:r>
    </w:p>
    <w:p w14:paraId="0E819E9D" w14:textId="77777777" w:rsidR="000606EE" w:rsidRPr="005E0AB5" w:rsidRDefault="000606EE" w:rsidP="000D4928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66A9068" w14:textId="7CC81926" w:rsidR="000D4928" w:rsidRDefault="00DE0CF0" w:rsidP="003500BA">
      <w:pPr>
        <w:spacing w:before="120" w:after="0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bookmarkStart w:id="48" w:name="_Hlk30668529"/>
      <w:r w:rsidRPr="005E0AB5">
        <w:rPr>
          <w:rFonts w:ascii="Times New Roman" w:eastAsia="Calibri" w:hAnsi="Times New Roman" w:cs="Times New Roman"/>
          <w:b/>
          <w:sz w:val="20"/>
          <w:szCs w:val="20"/>
        </w:rPr>
        <w:t xml:space="preserve">Tabela </w:t>
      </w:r>
      <w:r w:rsidRPr="00846584">
        <w:rPr>
          <w:rFonts w:ascii="Times New Roman" w:eastAsia="Calibri" w:hAnsi="Times New Roman" w:cs="Times New Roman"/>
          <w:b/>
          <w:sz w:val="20"/>
          <w:szCs w:val="20"/>
        </w:rPr>
        <w:t>4</w:t>
      </w:r>
      <w:r w:rsidR="00846584">
        <w:rPr>
          <w:rFonts w:ascii="Times New Roman" w:eastAsia="Calibri" w:hAnsi="Times New Roman" w:cs="Times New Roman"/>
          <w:b/>
          <w:sz w:val="20"/>
          <w:szCs w:val="20"/>
        </w:rPr>
        <w:t>7</w:t>
      </w:r>
      <w:r w:rsidRPr="005E0AB5">
        <w:rPr>
          <w:rFonts w:ascii="Times New Roman" w:eastAsia="Calibri" w:hAnsi="Times New Roman" w:cs="Times New Roman"/>
          <w:b/>
          <w:sz w:val="20"/>
          <w:szCs w:val="20"/>
        </w:rPr>
        <w:t xml:space="preserve">. </w:t>
      </w:r>
      <w:r w:rsidR="000D4928" w:rsidRPr="005E0AB5">
        <w:rPr>
          <w:rFonts w:ascii="Times New Roman" w:eastAsia="Calibri" w:hAnsi="Times New Roman" w:cs="Times New Roman"/>
          <w:b/>
          <w:sz w:val="20"/>
          <w:szCs w:val="20"/>
        </w:rPr>
        <w:t xml:space="preserve">Liczba </w:t>
      </w:r>
      <w:r w:rsidR="00A51F2A" w:rsidRPr="005E0AB5">
        <w:rPr>
          <w:rFonts w:ascii="Times New Roman" w:eastAsia="Calibri" w:hAnsi="Times New Roman" w:cs="Times New Roman"/>
          <w:b/>
          <w:sz w:val="20"/>
          <w:szCs w:val="20"/>
        </w:rPr>
        <w:t xml:space="preserve">uczestników </w:t>
      </w:r>
      <w:r w:rsidR="00F43D3D" w:rsidRPr="005E0AB5">
        <w:rPr>
          <w:rFonts w:ascii="Times New Roman" w:eastAsia="Calibri" w:hAnsi="Times New Roman" w:cs="Times New Roman"/>
          <w:b/>
          <w:sz w:val="20"/>
          <w:szCs w:val="20"/>
        </w:rPr>
        <w:t>WTZ</w:t>
      </w:r>
      <w:r w:rsidR="000D4928" w:rsidRPr="005E0AB5">
        <w:rPr>
          <w:rFonts w:ascii="Times New Roman" w:eastAsia="Calibri" w:hAnsi="Times New Roman" w:cs="Times New Roman"/>
          <w:b/>
          <w:sz w:val="20"/>
          <w:szCs w:val="20"/>
        </w:rPr>
        <w:t xml:space="preserve"> z podziałem na stopnie niepełnosprawności w latach 20</w:t>
      </w:r>
      <w:r w:rsidR="00C9038B" w:rsidRPr="005E0AB5">
        <w:rPr>
          <w:rFonts w:ascii="Times New Roman" w:eastAsia="Calibri" w:hAnsi="Times New Roman" w:cs="Times New Roman"/>
          <w:b/>
          <w:sz w:val="20"/>
          <w:szCs w:val="20"/>
        </w:rPr>
        <w:t>21</w:t>
      </w:r>
      <w:r w:rsidR="000D4928" w:rsidRPr="005E0AB5">
        <w:rPr>
          <w:rFonts w:ascii="Times New Roman" w:eastAsia="Calibri" w:hAnsi="Times New Roman" w:cs="Times New Roman"/>
          <w:b/>
          <w:sz w:val="20"/>
          <w:szCs w:val="20"/>
        </w:rPr>
        <w:t xml:space="preserve"> – 20</w:t>
      </w:r>
      <w:r w:rsidR="00C9038B" w:rsidRPr="005E0AB5">
        <w:rPr>
          <w:rFonts w:ascii="Times New Roman" w:eastAsia="Calibri" w:hAnsi="Times New Roman" w:cs="Times New Roman"/>
          <w:b/>
          <w:sz w:val="20"/>
          <w:szCs w:val="20"/>
        </w:rPr>
        <w:t>23</w:t>
      </w:r>
      <w:r w:rsidR="000D4928" w:rsidRPr="005E0AB5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</w:p>
    <w:p w14:paraId="09649152" w14:textId="77777777" w:rsidR="00055061" w:rsidRPr="005E0AB5" w:rsidRDefault="00055061" w:rsidP="003500BA">
      <w:pPr>
        <w:spacing w:before="120" w:after="0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Style w:val="Tabela-Siatka32"/>
        <w:tblW w:w="8183" w:type="dxa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992"/>
        <w:gridCol w:w="993"/>
        <w:gridCol w:w="1134"/>
        <w:gridCol w:w="1043"/>
        <w:gridCol w:w="1142"/>
        <w:gridCol w:w="1041"/>
      </w:tblGrid>
      <w:tr w:rsidR="00310132" w:rsidRPr="005E0AB5" w14:paraId="6A0620B7" w14:textId="77777777" w:rsidTr="00310132">
        <w:trPr>
          <w:trHeight w:val="394"/>
        </w:trPr>
        <w:tc>
          <w:tcPr>
            <w:tcW w:w="562" w:type="dxa"/>
            <w:vMerge w:val="restart"/>
            <w:shd w:val="clear" w:color="auto" w:fill="CCFFCC"/>
          </w:tcPr>
          <w:bookmarkEnd w:id="48"/>
          <w:p w14:paraId="4132A40C" w14:textId="77777777" w:rsidR="00310132" w:rsidRPr="005E0AB5" w:rsidRDefault="00310132" w:rsidP="000D4928">
            <w:pPr>
              <w:rPr>
                <w:rFonts w:eastAsia="Calibri" w:cstheme="minorHAnsi"/>
                <w:b/>
                <w:sz w:val="18"/>
                <w:szCs w:val="18"/>
              </w:rPr>
            </w:pPr>
            <w:r w:rsidRPr="005E0AB5">
              <w:rPr>
                <w:rFonts w:eastAsia="Calibri" w:cstheme="minorHAnsi"/>
                <w:b/>
                <w:sz w:val="18"/>
                <w:szCs w:val="18"/>
              </w:rPr>
              <w:t>Lata</w:t>
            </w:r>
          </w:p>
        </w:tc>
        <w:tc>
          <w:tcPr>
            <w:tcW w:w="1276" w:type="dxa"/>
            <w:vMerge w:val="restart"/>
            <w:shd w:val="clear" w:color="auto" w:fill="CCFFCC"/>
          </w:tcPr>
          <w:p w14:paraId="4ECC3806" w14:textId="77777777" w:rsidR="00310132" w:rsidRPr="005E0AB5" w:rsidRDefault="00310132" w:rsidP="000D4928">
            <w:pPr>
              <w:rPr>
                <w:rFonts w:eastAsia="Calibri" w:cstheme="minorHAnsi"/>
                <w:b/>
                <w:sz w:val="18"/>
                <w:szCs w:val="18"/>
              </w:rPr>
            </w:pPr>
            <w:r w:rsidRPr="005E0AB5">
              <w:rPr>
                <w:rFonts w:eastAsia="Calibri" w:cstheme="minorHAnsi"/>
                <w:b/>
                <w:sz w:val="18"/>
                <w:szCs w:val="18"/>
              </w:rPr>
              <w:t>Stopień</w:t>
            </w:r>
          </w:p>
        </w:tc>
        <w:tc>
          <w:tcPr>
            <w:tcW w:w="6345" w:type="dxa"/>
            <w:gridSpan w:val="6"/>
            <w:shd w:val="clear" w:color="auto" w:fill="CCFFCC"/>
          </w:tcPr>
          <w:p w14:paraId="0B8E2BF4" w14:textId="77777777" w:rsidR="00310132" w:rsidRPr="005E0AB5" w:rsidRDefault="00310132" w:rsidP="000D4928">
            <w:pPr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5E0AB5">
              <w:rPr>
                <w:rFonts w:eastAsia="Calibri" w:cstheme="minorHAnsi"/>
                <w:b/>
                <w:sz w:val="20"/>
                <w:szCs w:val="20"/>
              </w:rPr>
              <w:t>Warsztaty Terapii Zajęciowej</w:t>
            </w:r>
          </w:p>
        </w:tc>
      </w:tr>
      <w:tr w:rsidR="00310132" w:rsidRPr="005E0AB5" w14:paraId="566466B4" w14:textId="77777777" w:rsidTr="00310132">
        <w:trPr>
          <w:trHeight w:val="450"/>
        </w:trPr>
        <w:tc>
          <w:tcPr>
            <w:tcW w:w="562" w:type="dxa"/>
            <w:vMerge/>
          </w:tcPr>
          <w:p w14:paraId="0821F1A3" w14:textId="77777777" w:rsidR="00310132" w:rsidRPr="005E0AB5" w:rsidRDefault="00310132" w:rsidP="000D492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193FB5EF" w14:textId="77777777" w:rsidR="00310132" w:rsidRPr="005E0AB5" w:rsidRDefault="00310132" w:rsidP="000D492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CCFFCC"/>
          </w:tcPr>
          <w:p w14:paraId="3C3362BF" w14:textId="77777777" w:rsidR="00310132" w:rsidRPr="005E0AB5" w:rsidRDefault="00310132" w:rsidP="000D4928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E0AB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Nowe Miszewo</w:t>
            </w:r>
          </w:p>
        </w:tc>
        <w:tc>
          <w:tcPr>
            <w:tcW w:w="993" w:type="dxa"/>
            <w:shd w:val="clear" w:color="auto" w:fill="CCFFCC"/>
          </w:tcPr>
          <w:p w14:paraId="1A6019D2" w14:textId="77777777" w:rsidR="00310132" w:rsidRPr="005E0AB5" w:rsidRDefault="00310132" w:rsidP="000D4928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E0AB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Zakrzewo</w:t>
            </w:r>
          </w:p>
        </w:tc>
        <w:tc>
          <w:tcPr>
            <w:tcW w:w="1134" w:type="dxa"/>
            <w:shd w:val="clear" w:color="auto" w:fill="CCFFCC"/>
          </w:tcPr>
          <w:p w14:paraId="73CB5E5C" w14:textId="77777777" w:rsidR="00310132" w:rsidRPr="005E0AB5" w:rsidRDefault="00310132" w:rsidP="000D4928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E0AB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Mirosław</w:t>
            </w:r>
          </w:p>
        </w:tc>
        <w:tc>
          <w:tcPr>
            <w:tcW w:w="1043" w:type="dxa"/>
            <w:shd w:val="clear" w:color="auto" w:fill="CCFFCC"/>
          </w:tcPr>
          <w:p w14:paraId="5BEFDDCA" w14:textId="77777777" w:rsidR="00310132" w:rsidRPr="005E0AB5" w:rsidRDefault="00310132" w:rsidP="000D4928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E0AB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Koszelew</w:t>
            </w:r>
          </w:p>
        </w:tc>
        <w:tc>
          <w:tcPr>
            <w:tcW w:w="1142" w:type="dxa"/>
            <w:shd w:val="clear" w:color="auto" w:fill="CCFFCC"/>
          </w:tcPr>
          <w:p w14:paraId="1C1C7DA7" w14:textId="77777777" w:rsidR="00310132" w:rsidRPr="005E0AB5" w:rsidRDefault="00310132" w:rsidP="000D4928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E0AB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Męczenino</w:t>
            </w:r>
          </w:p>
        </w:tc>
        <w:tc>
          <w:tcPr>
            <w:tcW w:w="1041" w:type="dxa"/>
            <w:shd w:val="clear" w:color="auto" w:fill="CCFFCC"/>
          </w:tcPr>
          <w:p w14:paraId="0C0D3F65" w14:textId="77777777" w:rsidR="00310132" w:rsidRPr="005E0AB5" w:rsidRDefault="00310132" w:rsidP="000D4928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E0AB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Machcino</w:t>
            </w:r>
          </w:p>
        </w:tc>
      </w:tr>
      <w:tr w:rsidR="00310132" w:rsidRPr="005E0AB5" w14:paraId="3C87E6CD" w14:textId="77777777" w:rsidTr="00310132">
        <w:trPr>
          <w:trHeight w:val="345"/>
        </w:trPr>
        <w:tc>
          <w:tcPr>
            <w:tcW w:w="562" w:type="dxa"/>
            <w:vMerge w:val="restart"/>
            <w:shd w:val="clear" w:color="auto" w:fill="CCFFCC"/>
          </w:tcPr>
          <w:p w14:paraId="64C4EFEA" w14:textId="23594F1C" w:rsidR="00310132" w:rsidRPr="005E0AB5" w:rsidRDefault="00310132" w:rsidP="000D4928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E0AB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2021</w:t>
            </w:r>
          </w:p>
        </w:tc>
        <w:tc>
          <w:tcPr>
            <w:tcW w:w="1276" w:type="dxa"/>
            <w:shd w:val="clear" w:color="auto" w:fill="CCFFCC"/>
          </w:tcPr>
          <w:p w14:paraId="7234CCC1" w14:textId="77777777" w:rsidR="00310132" w:rsidRPr="005E0AB5" w:rsidRDefault="00310132" w:rsidP="000D4928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E0AB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Znaczny </w:t>
            </w:r>
          </w:p>
        </w:tc>
        <w:tc>
          <w:tcPr>
            <w:tcW w:w="992" w:type="dxa"/>
          </w:tcPr>
          <w:p w14:paraId="6EA005C4" w14:textId="46BA91F6" w:rsidR="00310132" w:rsidRPr="005E0AB5" w:rsidRDefault="00310132" w:rsidP="0047482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E0AB5">
              <w:rPr>
                <w:rFonts w:ascii="Times New Roman" w:eastAsia="Calibri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993" w:type="dxa"/>
          </w:tcPr>
          <w:p w14:paraId="0C0A2193" w14:textId="545F534C" w:rsidR="00310132" w:rsidRPr="005E0AB5" w:rsidRDefault="00310132" w:rsidP="0047482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E0AB5">
              <w:rPr>
                <w:rFonts w:ascii="Times New Roman" w:eastAsia="Calibri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134" w:type="dxa"/>
          </w:tcPr>
          <w:p w14:paraId="7BB6B122" w14:textId="6BFF51A6" w:rsidR="00310132" w:rsidRPr="005E0AB5" w:rsidRDefault="00310132" w:rsidP="0047482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E0AB5">
              <w:rPr>
                <w:rFonts w:ascii="Times New Roman" w:eastAsia="Calibri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043" w:type="dxa"/>
          </w:tcPr>
          <w:p w14:paraId="2AB6500D" w14:textId="493ACDCC" w:rsidR="00310132" w:rsidRPr="005E0AB5" w:rsidRDefault="00310132" w:rsidP="0047482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E0AB5">
              <w:rPr>
                <w:rFonts w:ascii="Times New Roman" w:eastAsia="Calibri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142" w:type="dxa"/>
          </w:tcPr>
          <w:p w14:paraId="2F29CF60" w14:textId="1D58B7C7" w:rsidR="00310132" w:rsidRPr="005E0AB5" w:rsidRDefault="00310132" w:rsidP="0047482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E0AB5">
              <w:rPr>
                <w:rFonts w:ascii="Times New Roman" w:eastAsia="Calibri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041" w:type="dxa"/>
          </w:tcPr>
          <w:p w14:paraId="720568BE" w14:textId="59E98CAA" w:rsidR="00310132" w:rsidRPr="005E0AB5" w:rsidRDefault="00310132" w:rsidP="0047482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E0AB5">
              <w:rPr>
                <w:rFonts w:ascii="Times New Roman" w:eastAsia="Calibri" w:hAnsi="Times New Roman" w:cs="Times New Roman"/>
                <w:sz w:val="18"/>
                <w:szCs w:val="18"/>
              </w:rPr>
              <w:t>31</w:t>
            </w:r>
          </w:p>
        </w:tc>
      </w:tr>
      <w:tr w:rsidR="00310132" w:rsidRPr="005E0AB5" w14:paraId="6FE2A09B" w14:textId="77777777" w:rsidTr="00310132">
        <w:trPr>
          <w:trHeight w:val="341"/>
        </w:trPr>
        <w:tc>
          <w:tcPr>
            <w:tcW w:w="562" w:type="dxa"/>
            <w:vMerge/>
            <w:shd w:val="clear" w:color="auto" w:fill="CCFFCC"/>
          </w:tcPr>
          <w:p w14:paraId="44AE1F30" w14:textId="77777777" w:rsidR="00310132" w:rsidRPr="005E0AB5" w:rsidRDefault="00310132" w:rsidP="000D4928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CCFFCC"/>
          </w:tcPr>
          <w:p w14:paraId="66EF50AC" w14:textId="77777777" w:rsidR="00310132" w:rsidRPr="005E0AB5" w:rsidRDefault="00310132" w:rsidP="000D4928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E0AB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Umiarkowany</w:t>
            </w:r>
          </w:p>
        </w:tc>
        <w:tc>
          <w:tcPr>
            <w:tcW w:w="992" w:type="dxa"/>
          </w:tcPr>
          <w:p w14:paraId="05F6C755" w14:textId="5375044D" w:rsidR="00310132" w:rsidRPr="005E0AB5" w:rsidRDefault="00310132" w:rsidP="0047482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E0AB5">
              <w:rPr>
                <w:rFonts w:ascii="Times New Roman" w:eastAsia="Calibri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993" w:type="dxa"/>
          </w:tcPr>
          <w:p w14:paraId="6749AA1E" w14:textId="5BFA6988" w:rsidR="00310132" w:rsidRPr="005E0AB5" w:rsidRDefault="00310132" w:rsidP="0047482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E0AB5">
              <w:rPr>
                <w:rFonts w:ascii="Times New Roman" w:eastAsia="Calibri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134" w:type="dxa"/>
          </w:tcPr>
          <w:p w14:paraId="1010417B" w14:textId="4E9A5AAA" w:rsidR="00310132" w:rsidRPr="005E0AB5" w:rsidRDefault="00310132" w:rsidP="0047482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E0AB5"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43" w:type="dxa"/>
          </w:tcPr>
          <w:p w14:paraId="5AACB378" w14:textId="4890A21C" w:rsidR="00310132" w:rsidRPr="005E0AB5" w:rsidRDefault="00310132" w:rsidP="0047482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E0AB5">
              <w:rPr>
                <w:rFonts w:ascii="Times New Roman" w:eastAsia="Calibri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142" w:type="dxa"/>
          </w:tcPr>
          <w:p w14:paraId="2E6DEDBE" w14:textId="5FF74AE1" w:rsidR="00310132" w:rsidRPr="005E0AB5" w:rsidRDefault="00310132" w:rsidP="0047482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E0AB5">
              <w:rPr>
                <w:rFonts w:ascii="Times New Roman" w:eastAsia="Calibri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041" w:type="dxa"/>
          </w:tcPr>
          <w:p w14:paraId="4A46621F" w14:textId="22283D3B" w:rsidR="00310132" w:rsidRPr="005E0AB5" w:rsidRDefault="00310132" w:rsidP="0047482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E0AB5">
              <w:rPr>
                <w:rFonts w:ascii="Times New Roman" w:eastAsia="Calibri" w:hAnsi="Times New Roman" w:cs="Times New Roman"/>
                <w:sz w:val="18"/>
                <w:szCs w:val="18"/>
              </w:rPr>
              <w:t>29</w:t>
            </w:r>
          </w:p>
        </w:tc>
      </w:tr>
      <w:tr w:rsidR="00310132" w:rsidRPr="005E0AB5" w14:paraId="67A9455A" w14:textId="77777777" w:rsidTr="00310132">
        <w:trPr>
          <w:trHeight w:val="307"/>
        </w:trPr>
        <w:tc>
          <w:tcPr>
            <w:tcW w:w="562" w:type="dxa"/>
            <w:vMerge w:val="restart"/>
            <w:shd w:val="clear" w:color="auto" w:fill="CCFFCC"/>
          </w:tcPr>
          <w:p w14:paraId="6438448E" w14:textId="422B2E24" w:rsidR="00310132" w:rsidRPr="005E0AB5" w:rsidRDefault="00310132" w:rsidP="000D4928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E0AB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2022</w:t>
            </w:r>
          </w:p>
        </w:tc>
        <w:tc>
          <w:tcPr>
            <w:tcW w:w="1276" w:type="dxa"/>
            <w:shd w:val="clear" w:color="auto" w:fill="CCFFCC"/>
          </w:tcPr>
          <w:p w14:paraId="5DAAEB4D" w14:textId="77777777" w:rsidR="00310132" w:rsidRPr="005E0AB5" w:rsidRDefault="00310132" w:rsidP="000D4928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E0AB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Znaczny</w:t>
            </w:r>
          </w:p>
        </w:tc>
        <w:tc>
          <w:tcPr>
            <w:tcW w:w="992" w:type="dxa"/>
          </w:tcPr>
          <w:p w14:paraId="0111E283" w14:textId="7B907592" w:rsidR="00310132" w:rsidRPr="005E0AB5" w:rsidRDefault="00310132" w:rsidP="0047482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E0AB5">
              <w:rPr>
                <w:rFonts w:ascii="Times New Roman" w:eastAsia="Calibri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993" w:type="dxa"/>
          </w:tcPr>
          <w:p w14:paraId="262B6088" w14:textId="19E54CC2" w:rsidR="00310132" w:rsidRPr="005E0AB5" w:rsidRDefault="00310132" w:rsidP="0047482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E0AB5">
              <w:rPr>
                <w:rFonts w:ascii="Times New Roman" w:eastAsia="Calibri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134" w:type="dxa"/>
          </w:tcPr>
          <w:p w14:paraId="692309F0" w14:textId="441E34B2" w:rsidR="00310132" w:rsidRPr="005E0AB5" w:rsidRDefault="00310132" w:rsidP="0047482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E0AB5">
              <w:rPr>
                <w:rFonts w:ascii="Times New Roman" w:eastAsia="Calibri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043" w:type="dxa"/>
          </w:tcPr>
          <w:p w14:paraId="00411AF0" w14:textId="1A09F1EA" w:rsidR="00310132" w:rsidRPr="005E0AB5" w:rsidRDefault="00310132" w:rsidP="0047482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E0AB5"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42" w:type="dxa"/>
          </w:tcPr>
          <w:p w14:paraId="5CB323C8" w14:textId="06337CDF" w:rsidR="00310132" w:rsidRPr="005E0AB5" w:rsidRDefault="00310132" w:rsidP="0047482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E0AB5">
              <w:rPr>
                <w:rFonts w:ascii="Times New Roman" w:eastAsia="Calibri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041" w:type="dxa"/>
          </w:tcPr>
          <w:p w14:paraId="5F708B25" w14:textId="3286909F" w:rsidR="00310132" w:rsidRPr="005E0AB5" w:rsidRDefault="00310132" w:rsidP="0047482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E0AB5"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</w:tr>
      <w:tr w:rsidR="00310132" w:rsidRPr="005E0AB5" w14:paraId="179E484E" w14:textId="77777777" w:rsidTr="00310132">
        <w:trPr>
          <w:trHeight w:val="375"/>
        </w:trPr>
        <w:tc>
          <w:tcPr>
            <w:tcW w:w="562" w:type="dxa"/>
            <w:vMerge/>
            <w:shd w:val="clear" w:color="auto" w:fill="CCFFCC"/>
          </w:tcPr>
          <w:p w14:paraId="63D6729F" w14:textId="77777777" w:rsidR="00310132" w:rsidRPr="005E0AB5" w:rsidRDefault="00310132" w:rsidP="000D4928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CCFFCC"/>
          </w:tcPr>
          <w:p w14:paraId="34F8314D" w14:textId="77777777" w:rsidR="00310132" w:rsidRPr="005E0AB5" w:rsidRDefault="00310132" w:rsidP="000D4928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E0AB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Umiarkowany</w:t>
            </w:r>
          </w:p>
        </w:tc>
        <w:tc>
          <w:tcPr>
            <w:tcW w:w="992" w:type="dxa"/>
          </w:tcPr>
          <w:p w14:paraId="30883442" w14:textId="1B19E915" w:rsidR="00310132" w:rsidRPr="005E0AB5" w:rsidRDefault="00310132" w:rsidP="0047482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E0AB5">
              <w:rPr>
                <w:rFonts w:ascii="Times New Roman" w:eastAsia="Calibri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993" w:type="dxa"/>
          </w:tcPr>
          <w:p w14:paraId="7449A748" w14:textId="20AFD659" w:rsidR="00310132" w:rsidRPr="005E0AB5" w:rsidRDefault="00310132" w:rsidP="0047482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E0AB5">
              <w:rPr>
                <w:rFonts w:ascii="Times New Roman" w:eastAsia="Calibri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34" w:type="dxa"/>
          </w:tcPr>
          <w:p w14:paraId="48A37728" w14:textId="7C129895" w:rsidR="00310132" w:rsidRPr="005E0AB5" w:rsidRDefault="00310132" w:rsidP="0047482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E0AB5">
              <w:rPr>
                <w:rFonts w:ascii="Times New Roman" w:eastAsia="Calibri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043" w:type="dxa"/>
          </w:tcPr>
          <w:p w14:paraId="421F1911" w14:textId="2E57A52A" w:rsidR="00310132" w:rsidRPr="005E0AB5" w:rsidRDefault="00310132" w:rsidP="0047482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E0AB5"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42" w:type="dxa"/>
          </w:tcPr>
          <w:p w14:paraId="3E116B5B" w14:textId="38864C7F" w:rsidR="00310132" w:rsidRPr="005E0AB5" w:rsidRDefault="00310132" w:rsidP="0047482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E0AB5">
              <w:rPr>
                <w:rFonts w:ascii="Times New Roman" w:eastAsia="Calibri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041" w:type="dxa"/>
          </w:tcPr>
          <w:p w14:paraId="3D505528" w14:textId="5C6F5660" w:rsidR="00310132" w:rsidRPr="005E0AB5" w:rsidRDefault="00310132" w:rsidP="0047482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E0AB5"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</w:tr>
      <w:tr w:rsidR="00310132" w:rsidRPr="005E0AB5" w14:paraId="01A4D12E" w14:textId="77777777" w:rsidTr="00310132">
        <w:trPr>
          <w:trHeight w:val="390"/>
        </w:trPr>
        <w:tc>
          <w:tcPr>
            <w:tcW w:w="562" w:type="dxa"/>
            <w:vMerge w:val="restart"/>
            <w:shd w:val="clear" w:color="auto" w:fill="CCFFCC"/>
          </w:tcPr>
          <w:p w14:paraId="2E4884D8" w14:textId="4D383E41" w:rsidR="00310132" w:rsidRPr="005E0AB5" w:rsidRDefault="00310132" w:rsidP="000D4928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E0AB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2023</w:t>
            </w:r>
          </w:p>
        </w:tc>
        <w:tc>
          <w:tcPr>
            <w:tcW w:w="1276" w:type="dxa"/>
            <w:shd w:val="clear" w:color="auto" w:fill="CCFFCC"/>
          </w:tcPr>
          <w:p w14:paraId="2F1D2843" w14:textId="77777777" w:rsidR="00310132" w:rsidRPr="005E0AB5" w:rsidRDefault="00310132" w:rsidP="000D4928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E0AB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Znaczny</w:t>
            </w:r>
          </w:p>
        </w:tc>
        <w:tc>
          <w:tcPr>
            <w:tcW w:w="992" w:type="dxa"/>
          </w:tcPr>
          <w:p w14:paraId="0C9E6B5C" w14:textId="0AA1D542" w:rsidR="00310132" w:rsidRPr="005E0AB5" w:rsidRDefault="00310132" w:rsidP="0047482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E0AB5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93" w:type="dxa"/>
          </w:tcPr>
          <w:p w14:paraId="348953CE" w14:textId="46C03880" w:rsidR="00310132" w:rsidRPr="005E0AB5" w:rsidRDefault="00310132" w:rsidP="0047482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E0AB5">
              <w:rPr>
                <w:rFonts w:ascii="Times New Roman" w:eastAsia="Calibri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134" w:type="dxa"/>
          </w:tcPr>
          <w:p w14:paraId="1360E632" w14:textId="69893365" w:rsidR="00310132" w:rsidRPr="005E0AB5" w:rsidRDefault="00310132" w:rsidP="0047482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E0AB5">
              <w:rPr>
                <w:rFonts w:ascii="Times New Roman" w:eastAsia="Calibri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43" w:type="dxa"/>
          </w:tcPr>
          <w:p w14:paraId="076BD646" w14:textId="77367C04" w:rsidR="00310132" w:rsidRPr="005E0AB5" w:rsidRDefault="00310132" w:rsidP="0047482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E0AB5">
              <w:rPr>
                <w:rFonts w:ascii="Times New Roman" w:eastAsia="Calibri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142" w:type="dxa"/>
          </w:tcPr>
          <w:p w14:paraId="4F07E131" w14:textId="6BCF0A7B" w:rsidR="00310132" w:rsidRPr="005E0AB5" w:rsidRDefault="00310132" w:rsidP="0047482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E0AB5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041" w:type="dxa"/>
          </w:tcPr>
          <w:p w14:paraId="7C57039E" w14:textId="7161732E" w:rsidR="00310132" w:rsidRPr="005E0AB5" w:rsidRDefault="00310132" w:rsidP="0047482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E0AB5"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</w:tr>
      <w:tr w:rsidR="00310132" w:rsidRPr="005E0AB5" w14:paraId="5B9438B4" w14:textId="77777777" w:rsidTr="00310132">
        <w:trPr>
          <w:trHeight w:val="302"/>
        </w:trPr>
        <w:tc>
          <w:tcPr>
            <w:tcW w:w="562" w:type="dxa"/>
            <w:vMerge/>
            <w:shd w:val="clear" w:color="auto" w:fill="CCFFCC"/>
          </w:tcPr>
          <w:p w14:paraId="2AF97D52" w14:textId="77777777" w:rsidR="00310132" w:rsidRPr="005E0AB5" w:rsidRDefault="00310132" w:rsidP="000D492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CCFFCC"/>
          </w:tcPr>
          <w:p w14:paraId="404981B1" w14:textId="77777777" w:rsidR="00310132" w:rsidRPr="005E0AB5" w:rsidRDefault="00310132" w:rsidP="000D4928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E0AB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Umiarkowany</w:t>
            </w:r>
          </w:p>
        </w:tc>
        <w:tc>
          <w:tcPr>
            <w:tcW w:w="992" w:type="dxa"/>
          </w:tcPr>
          <w:p w14:paraId="5F012C8B" w14:textId="0C0B406F" w:rsidR="00310132" w:rsidRPr="005E0AB5" w:rsidRDefault="00310132" w:rsidP="0047482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E0AB5">
              <w:rPr>
                <w:rFonts w:ascii="Times New Roman" w:eastAsia="Calibri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993" w:type="dxa"/>
          </w:tcPr>
          <w:p w14:paraId="4B16AC5C" w14:textId="752AFB88" w:rsidR="00310132" w:rsidRPr="005E0AB5" w:rsidRDefault="00310132" w:rsidP="0047482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E0AB5">
              <w:rPr>
                <w:rFonts w:ascii="Times New Roman" w:eastAsia="Calibri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34" w:type="dxa"/>
          </w:tcPr>
          <w:p w14:paraId="3FDF136C" w14:textId="55E4C716" w:rsidR="00310132" w:rsidRPr="005E0AB5" w:rsidRDefault="00310132" w:rsidP="0047482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E0AB5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43" w:type="dxa"/>
          </w:tcPr>
          <w:p w14:paraId="6BF8F371" w14:textId="48BE8B32" w:rsidR="00310132" w:rsidRPr="005E0AB5" w:rsidRDefault="00310132" w:rsidP="0047482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E0AB5">
              <w:rPr>
                <w:rFonts w:ascii="Times New Roman" w:eastAsia="Calibri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142" w:type="dxa"/>
          </w:tcPr>
          <w:p w14:paraId="48A034C1" w14:textId="13FBBBF1" w:rsidR="00310132" w:rsidRPr="005E0AB5" w:rsidRDefault="00310132" w:rsidP="0047482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E0AB5">
              <w:rPr>
                <w:rFonts w:ascii="Times New Roman" w:eastAsia="Calibri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041" w:type="dxa"/>
          </w:tcPr>
          <w:p w14:paraId="4514AFF2" w14:textId="293EC6AC" w:rsidR="00310132" w:rsidRPr="005E0AB5" w:rsidRDefault="00310132" w:rsidP="0047482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E0AB5"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</w:tr>
    </w:tbl>
    <w:p w14:paraId="60503D96" w14:textId="74979E20" w:rsidR="000D4928" w:rsidRDefault="00474829" w:rsidP="00474829">
      <w:pPr>
        <w:spacing w:line="360" w:lineRule="auto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bookmarkStart w:id="49" w:name="_Hlk29561139"/>
      <w:r w:rsidRPr="005E0AB5">
        <w:rPr>
          <w:rFonts w:ascii="Times New Roman" w:hAnsi="Times New Roman" w:cs="Times New Roman"/>
          <w:sz w:val="16"/>
          <w:szCs w:val="16"/>
          <w:shd w:val="clear" w:color="auto" w:fill="FFFFFF"/>
        </w:rPr>
        <w:t>Źródło: Powiatowe Centrum Pomocy Rodzinie w Płocku</w:t>
      </w:r>
    </w:p>
    <w:p w14:paraId="1DAEB771" w14:textId="77777777" w:rsidR="000606EE" w:rsidRPr="005E0AB5" w:rsidRDefault="000606EE" w:rsidP="00474829">
      <w:pPr>
        <w:spacing w:line="360" w:lineRule="auto"/>
        <w:jc w:val="both"/>
        <w:rPr>
          <w:rFonts w:ascii="Times New Roman" w:eastAsia="Calibri" w:hAnsi="Times New Roman" w:cs="Times New Roman"/>
          <w:i/>
        </w:rPr>
      </w:pPr>
    </w:p>
    <w:bookmarkEnd w:id="49"/>
    <w:p w14:paraId="4F0E1442" w14:textId="3D168D1A" w:rsidR="00474829" w:rsidRDefault="000D4928" w:rsidP="009F26C7">
      <w:pPr>
        <w:spacing w:after="120" w:line="360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0A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E0AB5">
        <w:rPr>
          <w:rFonts w:ascii="Times New Roman" w:eastAsia="Calibri" w:hAnsi="Times New Roman" w:cs="Times New Roman"/>
          <w:sz w:val="24"/>
          <w:szCs w:val="24"/>
        </w:rPr>
        <w:t>Koszty ucze</w:t>
      </w:r>
      <w:r w:rsidR="00474829" w:rsidRPr="005E0AB5">
        <w:rPr>
          <w:rFonts w:ascii="Times New Roman" w:eastAsia="Calibri" w:hAnsi="Times New Roman" w:cs="Times New Roman"/>
          <w:sz w:val="24"/>
          <w:szCs w:val="24"/>
        </w:rPr>
        <w:t>stnictwa</w:t>
      </w:r>
      <w:r w:rsidRPr="005E0AB5">
        <w:rPr>
          <w:rFonts w:ascii="Times New Roman" w:eastAsia="Calibri" w:hAnsi="Times New Roman" w:cs="Times New Roman"/>
          <w:sz w:val="24"/>
          <w:szCs w:val="24"/>
        </w:rPr>
        <w:t xml:space="preserve"> osób </w:t>
      </w:r>
      <w:r w:rsidR="00474829" w:rsidRPr="005E0AB5">
        <w:rPr>
          <w:rFonts w:ascii="Times New Roman" w:eastAsia="Calibri" w:hAnsi="Times New Roman" w:cs="Times New Roman"/>
          <w:sz w:val="24"/>
          <w:szCs w:val="24"/>
        </w:rPr>
        <w:t xml:space="preserve">niepełnosprawnych </w:t>
      </w:r>
      <w:r w:rsidRPr="005E0AB5">
        <w:rPr>
          <w:rFonts w:ascii="Times New Roman" w:eastAsia="Calibri" w:hAnsi="Times New Roman" w:cs="Times New Roman"/>
          <w:sz w:val="24"/>
          <w:szCs w:val="24"/>
        </w:rPr>
        <w:t xml:space="preserve">w warsztatach pokrywane są ze środków Państwowego Funduszu Rehabilitacji Osób Niepełnosprawnych (90%) oraz środków powiatu (10%). Poniższa tabela przedstawia wysokość środków PFRON w poszczególnych latach </w:t>
      </w:r>
      <w:r w:rsidR="003374A6">
        <w:rPr>
          <w:rFonts w:ascii="Times New Roman" w:eastAsia="Calibri" w:hAnsi="Times New Roman" w:cs="Times New Roman"/>
          <w:sz w:val="24"/>
          <w:szCs w:val="24"/>
        </w:rPr>
        <w:br/>
      </w:r>
      <w:r w:rsidRPr="005E0AB5">
        <w:rPr>
          <w:rFonts w:ascii="Times New Roman" w:eastAsia="Calibri" w:hAnsi="Times New Roman" w:cs="Times New Roman"/>
          <w:sz w:val="24"/>
          <w:szCs w:val="24"/>
        </w:rPr>
        <w:t>na pokrycie działalności wtz.</w:t>
      </w:r>
    </w:p>
    <w:p w14:paraId="249B7D90" w14:textId="77777777" w:rsidR="000606EE" w:rsidRPr="005E0AB5" w:rsidRDefault="000606EE" w:rsidP="009F26C7">
      <w:pPr>
        <w:spacing w:after="120" w:line="360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9E4CCD1" w14:textId="77777777" w:rsidR="000606EE" w:rsidRDefault="000606EE">
      <w:pPr>
        <w:rPr>
          <w:rFonts w:ascii="Times New Roman" w:eastAsia="Calibri" w:hAnsi="Times New Roman" w:cs="Times New Roman"/>
          <w:b/>
          <w:sz w:val="20"/>
          <w:szCs w:val="20"/>
        </w:rPr>
      </w:pPr>
      <w:bookmarkStart w:id="50" w:name="_Hlk30668545"/>
      <w:r>
        <w:rPr>
          <w:rFonts w:ascii="Times New Roman" w:eastAsia="Calibri" w:hAnsi="Times New Roman" w:cs="Times New Roman"/>
          <w:b/>
          <w:sz w:val="20"/>
          <w:szCs w:val="20"/>
        </w:rPr>
        <w:br w:type="page"/>
      </w:r>
    </w:p>
    <w:p w14:paraId="672DED6E" w14:textId="63966EFF" w:rsidR="000D4928" w:rsidRPr="005E0AB5" w:rsidRDefault="00474829" w:rsidP="005E0AB5">
      <w:pPr>
        <w:ind w:left="993" w:hanging="993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5E0AB5">
        <w:rPr>
          <w:rFonts w:ascii="Times New Roman" w:eastAsia="Calibri" w:hAnsi="Times New Roman" w:cs="Times New Roman"/>
          <w:b/>
          <w:sz w:val="20"/>
          <w:szCs w:val="20"/>
        </w:rPr>
        <w:lastRenderedPageBreak/>
        <w:t xml:space="preserve">Tabela </w:t>
      </w:r>
      <w:r w:rsidR="00846584">
        <w:rPr>
          <w:rFonts w:ascii="Times New Roman" w:eastAsia="Calibri" w:hAnsi="Times New Roman" w:cs="Times New Roman"/>
          <w:b/>
          <w:sz w:val="20"/>
          <w:szCs w:val="20"/>
        </w:rPr>
        <w:t>48</w:t>
      </w:r>
      <w:r w:rsidRPr="005E0AB5">
        <w:rPr>
          <w:rFonts w:ascii="Times New Roman" w:eastAsia="Calibri" w:hAnsi="Times New Roman" w:cs="Times New Roman"/>
          <w:b/>
          <w:sz w:val="20"/>
          <w:szCs w:val="20"/>
        </w:rPr>
        <w:t xml:space="preserve">. </w:t>
      </w:r>
      <w:r w:rsidR="000D4928" w:rsidRPr="005E0AB5">
        <w:rPr>
          <w:rFonts w:ascii="Times New Roman" w:eastAsia="Calibri" w:hAnsi="Times New Roman" w:cs="Times New Roman"/>
          <w:b/>
          <w:sz w:val="20"/>
          <w:szCs w:val="20"/>
        </w:rPr>
        <w:t xml:space="preserve">Wysokość środków PFRON przeznaczonych na pokrycie kosztów działalności </w:t>
      </w:r>
      <w:r w:rsidR="00F43D3D" w:rsidRPr="005E0AB5">
        <w:rPr>
          <w:rFonts w:ascii="Times New Roman" w:eastAsia="Calibri" w:hAnsi="Times New Roman" w:cs="Times New Roman"/>
          <w:b/>
          <w:sz w:val="20"/>
          <w:szCs w:val="20"/>
        </w:rPr>
        <w:t>WTZ</w:t>
      </w:r>
      <w:r w:rsidR="000D4928" w:rsidRPr="005E0AB5">
        <w:rPr>
          <w:rFonts w:ascii="Times New Roman" w:eastAsia="Calibri" w:hAnsi="Times New Roman" w:cs="Times New Roman"/>
          <w:b/>
          <w:sz w:val="20"/>
          <w:szCs w:val="20"/>
        </w:rPr>
        <w:t xml:space="preserve"> w latach 20</w:t>
      </w:r>
      <w:r w:rsidR="00F43D3D" w:rsidRPr="005E0AB5">
        <w:rPr>
          <w:rFonts w:ascii="Times New Roman" w:eastAsia="Calibri" w:hAnsi="Times New Roman" w:cs="Times New Roman"/>
          <w:b/>
          <w:sz w:val="20"/>
          <w:szCs w:val="20"/>
        </w:rPr>
        <w:t>21</w:t>
      </w:r>
      <w:r w:rsidR="000D4928" w:rsidRPr="005E0AB5">
        <w:rPr>
          <w:rFonts w:ascii="Times New Roman" w:eastAsia="Calibri" w:hAnsi="Times New Roman" w:cs="Times New Roman"/>
          <w:b/>
          <w:sz w:val="20"/>
          <w:szCs w:val="20"/>
        </w:rPr>
        <w:t xml:space="preserve"> – 20</w:t>
      </w:r>
      <w:r w:rsidR="00F43D3D" w:rsidRPr="005E0AB5">
        <w:rPr>
          <w:rFonts w:ascii="Times New Roman" w:eastAsia="Calibri" w:hAnsi="Times New Roman" w:cs="Times New Roman"/>
          <w:b/>
          <w:sz w:val="20"/>
          <w:szCs w:val="20"/>
        </w:rPr>
        <w:t>23</w:t>
      </w:r>
    </w:p>
    <w:tbl>
      <w:tblPr>
        <w:tblStyle w:val="Tabela-Siatka14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1200"/>
        <w:gridCol w:w="1068"/>
        <w:gridCol w:w="1276"/>
        <w:gridCol w:w="1275"/>
        <w:gridCol w:w="1276"/>
        <w:gridCol w:w="844"/>
      </w:tblGrid>
      <w:tr w:rsidR="005E0AB5" w:rsidRPr="005E0AB5" w14:paraId="677A4E95" w14:textId="77777777" w:rsidTr="002F5AC1">
        <w:trPr>
          <w:trHeight w:val="330"/>
        </w:trPr>
        <w:tc>
          <w:tcPr>
            <w:tcW w:w="704" w:type="dxa"/>
            <w:vMerge w:val="restart"/>
            <w:shd w:val="clear" w:color="auto" w:fill="FFFF99"/>
          </w:tcPr>
          <w:bookmarkEnd w:id="50"/>
          <w:p w14:paraId="67FA7FC5" w14:textId="3258B95B" w:rsidR="000D4928" w:rsidRPr="005E0AB5" w:rsidRDefault="000D4928" w:rsidP="006A33CD">
            <w:pPr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5E0AB5">
              <w:rPr>
                <w:rFonts w:eastAsia="Calibri" w:cstheme="minorHAnsi"/>
                <w:b/>
                <w:sz w:val="18"/>
                <w:szCs w:val="18"/>
              </w:rPr>
              <w:t>Lata</w:t>
            </w:r>
          </w:p>
        </w:tc>
        <w:tc>
          <w:tcPr>
            <w:tcW w:w="7371" w:type="dxa"/>
            <w:gridSpan w:val="6"/>
            <w:shd w:val="clear" w:color="auto" w:fill="FFFF99"/>
          </w:tcPr>
          <w:p w14:paraId="100492D1" w14:textId="77777777" w:rsidR="000D4928" w:rsidRPr="005E0AB5" w:rsidRDefault="000D4928" w:rsidP="000D4928">
            <w:pPr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5E0AB5">
              <w:rPr>
                <w:rFonts w:eastAsia="Calibri" w:cstheme="minorHAnsi"/>
                <w:b/>
                <w:sz w:val="18"/>
                <w:szCs w:val="18"/>
              </w:rPr>
              <w:t>Warsztaty Terapii Zajęciowej</w:t>
            </w:r>
          </w:p>
        </w:tc>
        <w:tc>
          <w:tcPr>
            <w:tcW w:w="844" w:type="dxa"/>
            <w:vMerge w:val="restart"/>
            <w:shd w:val="clear" w:color="auto" w:fill="FFFF99"/>
          </w:tcPr>
          <w:p w14:paraId="1A812522" w14:textId="77777777" w:rsidR="000D4928" w:rsidRPr="005E0AB5" w:rsidRDefault="000D4928" w:rsidP="000D4928">
            <w:pPr>
              <w:rPr>
                <w:rFonts w:eastAsia="Calibri" w:cstheme="minorHAnsi"/>
                <w:b/>
                <w:sz w:val="18"/>
                <w:szCs w:val="18"/>
              </w:rPr>
            </w:pPr>
            <w:r w:rsidRPr="005E0AB5">
              <w:rPr>
                <w:rFonts w:eastAsia="Calibri" w:cstheme="minorHAnsi"/>
                <w:b/>
                <w:sz w:val="18"/>
                <w:szCs w:val="18"/>
              </w:rPr>
              <w:t xml:space="preserve">Razem </w:t>
            </w:r>
          </w:p>
        </w:tc>
      </w:tr>
      <w:tr w:rsidR="005E0AB5" w:rsidRPr="005E0AB5" w14:paraId="3A8B6625" w14:textId="77777777" w:rsidTr="002F5AC1">
        <w:trPr>
          <w:trHeight w:val="317"/>
        </w:trPr>
        <w:tc>
          <w:tcPr>
            <w:tcW w:w="704" w:type="dxa"/>
            <w:vMerge/>
            <w:shd w:val="clear" w:color="auto" w:fill="FFFF99"/>
          </w:tcPr>
          <w:p w14:paraId="5A25A409" w14:textId="77777777" w:rsidR="000D4928" w:rsidRPr="005E0AB5" w:rsidRDefault="000D4928" w:rsidP="006A33CD">
            <w:pPr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99"/>
          </w:tcPr>
          <w:p w14:paraId="7112DB69" w14:textId="77777777" w:rsidR="000D4928" w:rsidRPr="005E0AB5" w:rsidRDefault="000D4928" w:rsidP="000D4928">
            <w:pPr>
              <w:rPr>
                <w:rFonts w:eastAsia="Calibri" w:cstheme="minorHAnsi"/>
                <w:b/>
                <w:sz w:val="18"/>
                <w:szCs w:val="18"/>
              </w:rPr>
            </w:pPr>
            <w:r w:rsidRPr="005E0AB5">
              <w:rPr>
                <w:rFonts w:eastAsia="Calibri" w:cstheme="minorHAnsi"/>
                <w:b/>
                <w:sz w:val="18"/>
                <w:szCs w:val="18"/>
              </w:rPr>
              <w:t xml:space="preserve">Nowe Miszewo </w:t>
            </w:r>
          </w:p>
        </w:tc>
        <w:tc>
          <w:tcPr>
            <w:tcW w:w="1200" w:type="dxa"/>
            <w:shd w:val="clear" w:color="auto" w:fill="FFFF99"/>
          </w:tcPr>
          <w:p w14:paraId="7B784BCB" w14:textId="77777777" w:rsidR="000D4928" w:rsidRPr="005E0AB5" w:rsidRDefault="000D4928" w:rsidP="000D4928">
            <w:pPr>
              <w:rPr>
                <w:rFonts w:eastAsia="Calibri" w:cstheme="minorHAnsi"/>
                <w:b/>
                <w:sz w:val="18"/>
                <w:szCs w:val="18"/>
              </w:rPr>
            </w:pPr>
            <w:r w:rsidRPr="005E0AB5">
              <w:rPr>
                <w:rFonts w:eastAsia="Calibri" w:cstheme="minorHAnsi"/>
                <w:b/>
                <w:sz w:val="18"/>
                <w:szCs w:val="18"/>
              </w:rPr>
              <w:t>Zakrzewo</w:t>
            </w:r>
          </w:p>
        </w:tc>
        <w:tc>
          <w:tcPr>
            <w:tcW w:w="1068" w:type="dxa"/>
            <w:shd w:val="clear" w:color="auto" w:fill="FFFF99"/>
          </w:tcPr>
          <w:p w14:paraId="5100A64D" w14:textId="77777777" w:rsidR="000D4928" w:rsidRPr="005E0AB5" w:rsidRDefault="000D4928" w:rsidP="000D4928">
            <w:pPr>
              <w:rPr>
                <w:rFonts w:eastAsia="Calibri" w:cstheme="minorHAnsi"/>
                <w:b/>
                <w:sz w:val="18"/>
                <w:szCs w:val="18"/>
              </w:rPr>
            </w:pPr>
            <w:r w:rsidRPr="005E0AB5">
              <w:rPr>
                <w:rFonts w:eastAsia="Calibri" w:cstheme="minorHAnsi"/>
                <w:b/>
                <w:sz w:val="18"/>
                <w:szCs w:val="18"/>
              </w:rPr>
              <w:t>Mirosław</w:t>
            </w:r>
          </w:p>
        </w:tc>
        <w:tc>
          <w:tcPr>
            <w:tcW w:w="1276" w:type="dxa"/>
            <w:shd w:val="clear" w:color="auto" w:fill="FFFF99"/>
          </w:tcPr>
          <w:p w14:paraId="20F8C60B" w14:textId="77777777" w:rsidR="000D4928" w:rsidRPr="005E0AB5" w:rsidRDefault="000D4928" w:rsidP="000D4928">
            <w:pPr>
              <w:rPr>
                <w:rFonts w:eastAsia="Calibri" w:cstheme="minorHAnsi"/>
                <w:b/>
                <w:sz w:val="18"/>
                <w:szCs w:val="18"/>
              </w:rPr>
            </w:pPr>
            <w:r w:rsidRPr="005E0AB5">
              <w:rPr>
                <w:rFonts w:eastAsia="Calibri" w:cstheme="minorHAnsi"/>
                <w:b/>
                <w:sz w:val="18"/>
                <w:szCs w:val="18"/>
              </w:rPr>
              <w:t>Koszelew</w:t>
            </w:r>
          </w:p>
        </w:tc>
        <w:tc>
          <w:tcPr>
            <w:tcW w:w="1275" w:type="dxa"/>
            <w:shd w:val="clear" w:color="auto" w:fill="FFFF99"/>
          </w:tcPr>
          <w:p w14:paraId="02D26752" w14:textId="77777777" w:rsidR="000D4928" w:rsidRPr="005E0AB5" w:rsidRDefault="000D4928" w:rsidP="000D4928">
            <w:pPr>
              <w:rPr>
                <w:rFonts w:eastAsia="Calibri" w:cstheme="minorHAnsi"/>
                <w:b/>
                <w:sz w:val="18"/>
                <w:szCs w:val="18"/>
              </w:rPr>
            </w:pPr>
            <w:r w:rsidRPr="005E0AB5">
              <w:rPr>
                <w:rFonts w:eastAsia="Calibri" w:cstheme="minorHAnsi"/>
                <w:b/>
                <w:sz w:val="18"/>
                <w:szCs w:val="18"/>
              </w:rPr>
              <w:t>Męczenino</w:t>
            </w:r>
          </w:p>
        </w:tc>
        <w:tc>
          <w:tcPr>
            <w:tcW w:w="1276" w:type="dxa"/>
            <w:shd w:val="clear" w:color="auto" w:fill="FFFF99"/>
          </w:tcPr>
          <w:p w14:paraId="5CD267AA" w14:textId="77777777" w:rsidR="000D4928" w:rsidRPr="005E0AB5" w:rsidRDefault="000D4928" w:rsidP="000D4928">
            <w:pPr>
              <w:rPr>
                <w:rFonts w:eastAsia="Calibri" w:cstheme="minorHAnsi"/>
                <w:b/>
                <w:sz w:val="18"/>
                <w:szCs w:val="18"/>
              </w:rPr>
            </w:pPr>
            <w:r w:rsidRPr="005E0AB5">
              <w:rPr>
                <w:rFonts w:eastAsia="Calibri" w:cstheme="minorHAnsi"/>
                <w:b/>
                <w:sz w:val="18"/>
                <w:szCs w:val="18"/>
              </w:rPr>
              <w:t xml:space="preserve">Machcino </w:t>
            </w:r>
          </w:p>
        </w:tc>
        <w:tc>
          <w:tcPr>
            <w:tcW w:w="844" w:type="dxa"/>
            <w:vMerge/>
          </w:tcPr>
          <w:p w14:paraId="0EDFCB6A" w14:textId="77777777" w:rsidR="000D4928" w:rsidRPr="005E0AB5" w:rsidRDefault="000D4928" w:rsidP="000D4928">
            <w:pPr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5E0AB5" w:rsidRPr="005E0AB5" w14:paraId="120E5C98" w14:textId="77777777" w:rsidTr="002F5AC1">
        <w:trPr>
          <w:trHeight w:val="404"/>
        </w:trPr>
        <w:tc>
          <w:tcPr>
            <w:tcW w:w="704" w:type="dxa"/>
            <w:shd w:val="clear" w:color="auto" w:fill="FFFF99"/>
          </w:tcPr>
          <w:p w14:paraId="10DA5B9B" w14:textId="7CD32E09" w:rsidR="000D4928" w:rsidRPr="005E0AB5" w:rsidRDefault="000D4928" w:rsidP="006A33CD">
            <w:pPr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5E0AB5">
              <w:rPr>
                <w:rFonts w:eastAsia="Calibri" w:cstheme="minorHAnsi"/>
                <w:b/>
                <w:sz w:val="18"/>
                <w:szCs w:val="18"/>
              </w:rPr>
              <w:t>20</w:t>
            </w:r>
            <w:r w:rsidR="00F43D3D" w:rsidRPr="005E0AB5">
              <w:rPr>
                <w:rFonts w:eastAsia="Calibri" w:cstheme="minorHAnsi"/>
                <w:b/>
                <w:sz w:val="18"/>
                <w:szCs w:val="18"/>
              </w:rPr>
              <w:t>21</w:t>
            </w:r>
          </w:p>
        </w:tc>
        <w:tc>
          <w:tcPr>
            <w:tcW w:w="1276" w:type="dxa"/>
          </w:tcPr>
          <w:p w14:paraId="23F90BB2" w14:textId="7FFFE3DC" w:rsidR="000D4928" w:rsidRPr="005E0AB5" w:rsidRDefault="00B41D9B" w:rsidP="000D4928">
            <w:pPr>
              <w:rPr>
                <w:rFonts w:eastAsia="Calibri" w:cstheme="minorHAnsi"/>
                <w:sz w:val="18"/>
                <w:szCs w:val="18"/>
              </w:rPr>
            </w:pPr>
            <w:r w:rsidRPr="005E0AB5">
              <w:rPr>
                <w:rFonts w:eastAsia="Calibri" w:cstheme="minorHAnsi"/>
                <w:sz w:val="18"/>
                <w:szCs w:val="18"/>
              </w:rPr>
              <w:t>1.084.</w:t>
            </w:r>
            <w:r w:rsidR="003F7CF7" w:rsidRPr="005E0AB5">
              <w:rPr>
                <w:rFonts w:eastAsia="Calibri" w:cstheme="minorHAnsi"/>
                <w:sz w:val="18"/>
                <w:szCs w:val="18"/>
              </w:rPr>
              <w:t>490</w:t>
            </w:r>
            <w:r w:rsidRPr="005E0AB5">
              <w:rPr>
                <w:rFonts w:eastAsia="Calibri" w:cstheme="minorHAnsi"/>
                <w:sz w:val="18"/>
                <w:szCs w:val="18"/>
              </w:rPr>
              <w:t>,</w:t>
            </w:r>
            <w:r w:rsidR="00CE0067" w:rsidRPr="005E0AB5">
              <w:rPr>
                <w:rFonts w:eastAsia="Calibri" w:cstheme="minorHAnsi"/>
                <w:sz w:val="18"/>
                <w:szCs w:val="18"/>
              </w:rPr>
              <w:t>95</w:t>
            </w:r>
            <w:r w:rsidRPr="005E0AB5">
              <w:rPr>
                <w:rFonts w:eastAsia="Calibri" w:cstheme="minorHAnsi"/>
                <w:sz w:val="18"/>
                <w:szCs w:val="18"/>
              </w:rPr>
              <w:t xml:space="preserve"> zł</w:t>
            </w:r>
          </w:p>
        </w:tc>
        <w:tc>
          <w:tcPr>
            <w:tcW w:w="1200" w:type="dxa"/>
          </w:tcPr>
          <w:p w14:paraId="244282F5" w14:textId="14429506" w:rsidR="000D4928" w:rsidRPr="005E0AB5" w:rsidRDefault="00885289" w:rsidP="000D4928">
            <w:pPr>
              <w:rPr>
                <w:rFonts w:eastAsia="Calibri" w:cstheme="minorHAnsi"/>
                <w:sz w:val="18"/>
                <w:szCs w:val="18"/>
              </w:rPr>
            </w:pPr>
            <w:r w:rsidRPr="005E0AB5">
              <w:rPr>
                <w:rFonts w:eastAsia="Calibri" w:cstheme="minorHAnsi"/>
                <w:sz w:val="18"/>
                <w:szCs w:val="18"/>
              </w:rPr>
              <w:t>976.318,67 zł</w:t>
            </w:r>
          </w:p>
        </w:tc>
        <w:tc>
          <w:tcPr>
            <w:tcW w:w="1068" w:type="dxa"/>
          </w:tcPr>
          <w:p w14:paraId="26A6BBEF" w14:textId="0F0351F0" w:rsidR="000D4928" w:rsidRPr="005E0AB5" w:rsidRDefault="00751AE2" w:rsidP="000D4928">
            <w:pPr>
              <w:rPr>
                <w:rFonts w:eastAsia="Calibri" w:cstheme="minorHAnsi"/>
                <w:sz w:val="18"/>
                <w:szCs w:val="18"/>
              </w:rPr>
            </w:pPr>
            <w:r w:rsidRPr="005E0AB5">
              <w:rPr>
                <w:rFonts w:eastAsia="Calibri" w:cstheme="minorHAnsi"/>
                <w:sz w:val="18"/>
                <w:szCs w:val="18"/>
              </w:rPr>
              <w:t>650.880,00 zł</w:t>
            </w:r>
          </w:p>
        </w:tc>
        <w:tc>
          <w:tcPr>
            <w:tcW w:w="1276" w:type="dxa"/>
          </w:tcPr>
          <w:p w14:paraId="65848BE0" w14:textId="4C218956" w:rsidR="000D4928" w:rsidRPr="005E0AB5" w:rsidRDefault="00E55108" w:rsidP="000D4928">
            <w:pPr>
              <w:rPr>
                <w:rFonts w:eastAsia="Calibri" w:cstheme="minorHAnsi"/>
                <w:sz w:val="18"/>
                <w:szCs w:val="18"/>
              </w:rPr>
            </w:pPr>
            <w:r w:rsidRPr="005E0AB5">
              <w:rPr>
                <w:rFonts w:eastAsia="Calibri" w:cstheme="minorHAnsi"/>
                <w:sz w:val="18"/>
                <w:szCs w:val="18"/>
              </w:rPr>
              <w:t>976.320,00 zł</w:t>
            </w:r>
          </w:p>
        </w:tc>
        <w:tc>
          <w:tcPr>
            <w:tcW w:w="1275" w:type="dxa"/>
          </w:tcPr>
          <w:p w14:paraId="28F6F83A" w14:textId="53F11DDD" w:rsidR="000D4928" w:rsidRPr="005E0AB5" w:rsidRDefault="002F5AC1" w:rsidP="000D4928">
            <w:pPr>
              <w:rPr>
                <w:rFonts w:eastAsia="Calibri" w:cstheme="minorHAnsi"/>
                <w:sz w:val="18"/>
                <w:szCs w:val="18"/>
              </w:rPr>
            </w:pPr>
            <w:r w:rsidRPr="005E0AB5">
              <w:rPr>
                <w:rFonts w:eastAsia="Calibri" w:cstheme="minorHAnsi"/>
                <w:sz w:val="18"/>
                <w:szCs w:val="18"/>
              </w:rPr>
              <w:t>1.084.800,00 zł</w:t>
            </w:r>
          </w:p>
        </w:tc>
        <w:tc>
          <w:tcPr>
            <w:tcW w:w="1276" w:type="dxa"/>
          </w:tcPr>
          <w:p w14:paraId="259D9978" w14:textId="1646411C" w:rsidR="000D4928" w:rsidRPr="005E0AB5" w:rsidRDefault="004E6AAF" w:rsidP="000D4928">
            <w:pPr>
              <w:rPr>
                <w:rFonts w:eastAsia="Calibri" w:cstheme="minorHAnsi"/>
                <w:sz w:val="18"/>
                <w:szCs w:val="18"/>
              </w:rPr>
            </w:pPr>
            <w:r w:rsidRPr="005E0AB5">
              <w:rPr>
                <w:rFonts w:eastAsia="Calibri" w:cstheme="minorHAnsi"/>
                <w:sz w:val="18"/>
                <w:szCs w:val="18"/>
              </w:rPr>
              <w:t>1.301.760,00 zł</w:t>
            </w:r>
          </w:p>
        </w:tc>
        <w:tc>
          <w:tcPr>
            <w:tcW w:w="844" w:type="dxa"/>
          </w:tcPr>
          <w:p w14:paraId="2A15669D" w14:textId="6D233D66" w:rsidR="000D4928" w:rsidRPr="005E0AB5" w:rsidRDefault="002F5AC1" w:rsidP="000D4928">
            <w:pPr>
              <w:rPr>
                <w:rFonts w:eastAsia="Calibri" w:cstheme="minorHAnsi"/>
                <w:sz w:val="18"/>
                <w:szCs w:val="18"/>
              </w:rPr>
            </w:pPr>
            <w:r w:rsidRPr="005E0AB5">
              <w:rPr>
                <w:rFonts w:eastAsia="Calibri" w:cstheme="minorHAnsi"/>
                <w:sz w:val="18"/>
                <w:szCs w:val="18"/>
              </w:rPr>
              <w:t>6.074.569,62 zł</w:t>
            </w:r>
          </w:p>
        </w:tc>
      </w:tr>
      <w:tr w:rsidR="005E0AB5" w:rsidRPr="005E0AB5" w14:paraId="2F20940D" w14:textId="77777777" w:rsidTr="002F5AC1">
        <w:trPr>
          <w:trHeight w:val="410"/>
        </w:trPr>
        <w:tc>
          <w:tcPr>
            <w:tcW w:w="704" w:type="dxa"/>
            <w:shd w:val="clear" w:color="auto" w:fill="FFFF99"/>
          </w:tcPr>
          <w:p w14:paraId="4C02F89A" w14:textId="43E3CF0E" w:rsidR="000D4928" w:rsidRPr="005E0AB5" w:rsidRDefault="000D4928" w:rsidP="006A33CD">
            <w:pPr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5E0AB5">
              <w:rPr>
                <w:rFonts w:eastAsia="Calibri" w:cstheme="minorHAnsi"/>
                <w:b/>
                <w:sz w:val="18"/>
                <w:szCs w:val="18"/>
              </w:rPr>
              <w:t>20</w:t>
            </w:r>
            <w:r w:rsidR="00F43D3D" w:rsidRPr="005E0AB5">
              <w:rPr>
                <w:rFonts w:eastAsia="Calibri" w:cstheme="minorHAnsi"/>
                <w:b/>
                <w:sz w:val="18"/>
                <w:szCs w:val="18"/>
              </w:rPr>
              <w:t>22</w:t>
            </w:r>
          </w:p>
        </w:tc>
        <w:tc>
          <w:tcPr>
            <w:tcW w:w="1276" w:type="dxa"/>
          </w:tcPr>
          <w:p w14:paraId="29080D6E" w14:textId="792A952D" w:rsidR="000D4928" w:rsidRPr="005E0AB5" w:rsidRDefault="004C535E" w:rsidP="000D4928">
            <w:pPr>
              <w:rPr>
                <w:rFonts w:eastAsia="Calibri" w:cstheme="minorHAnsi"/>
                <w:sz w:val="18"/>
                <w:szCs w:val="18"/>
              </w:rPr>
            </w:pPr>
            <w:r w:rsidRPr="005E0AB5">
              <w:rPr>
                <w:rFonts w:eastAsia="Calibri" w:cstheme="minorHAnsi"/>
                <w:sz w:val="18"/>
                <w:szCs w:val="18"/>
              </w:rPr>
              <w:t>1.294.</w:t>
            </w:r>
            <w:r w:rsidR="00CE0067" w:rsidRPr="005E0AB5">
              <w:rPr>
                <w:rFonts w:eastAsia="Calibri" w:cstheme="minorHAnsi"/>
                <w:sz w:val="18"/>
                <w:szCs w:val="18"/>
              </w:rPr>
              <w:t>794</w:t>
            </w:r>
            <w:r w:rsidRPr="005E0AB5">
              <w:rPr>
                <w:rFonts w:eastAsia="Calibri" w:cstheme="minorHAnsi"/>
                <w:sz w:val="18"/>
                <w:szCs w:val="18"/>
              </w:rPr>
              <w:t>,</w:t>
            </w:r>
            <w:r w:rsidR="00CE0067" w:rsidRPr="005E0AB5">
              <w:rPr>
                <w:rFonts w:eastAsia="Calibri" w:cstheme="minorHAnsi"/>
                <w:sz w:val="18"/>
                <w:szCs w:val="18"/>
              </w:rPr>
              <w:t>9</w:t>
            </w:r>
            <w:r w:rsidRPr="005E0AB5">
              <w:rPr>
                <w:rFonts w:eastAsia="Calibri" w:cstheme="minorHAnsi"/>
                <w:sz w:val="18"/>
                <w:szCs w:val="18"/>
              </w:rPr>
              <w:t>0 zł</w:t>
            </w:r>
          </w:p>
        </w:tc>
        <w:tc>
          <w:tcPr>
            <w:tcW w:w="1200" w:type="dxa"/>
          </w:tcPr>
          <w:p w14:paraId="34F7F480" w14:textId="539636C3" w:rsidR="000D4928" w:rsidRPr="005E0AB5" w:rsidRDefault="00885289" w:rsidP="000D4928">
            <w:pPr>
              <w:rPr>
                <w:rFonts w:eastAsia="Calibri" w:cstheme="minorHAnsi"/>
                <w:sz w:val="18"/>
                <w:szCs w:val="18"/>
              </w:rPr>
            </w:pPr>
            <w:r w:rsidRPr="005E0AB5">
              <w:rPr>
                <w:rFonts w:eastAsia="Calibri" w:cstheme="minorHAnsi"/>
                <w:sz w:val="18"/>
                <w:szCs w:val="18"/>
              </w:rPr>
              <w:t>1.165.319,80 zł</w:t>
            </w:r>
          </w:p>
        </w:tc>
        <w:tc>
          <w:tcPr>
            <w:tcW w:w="1068" w:type="dxa"/>
          </w:tcPr>
          <w:p w14:paraId="276BAD8A" w14:textId="1302AC44" w:rsidR="000D4928" w:rsidRPr="005E0AB5" w:rsidRDefault="00751AE2" w:rsidP="000D4928">
            <w:pPr>
              <w:rPr>
                <w:rFonts w:eastAsia="Calibri" w:cstheme="minorHAnsi"/>
                <w:sz w:val="18"/>
                <w:szCs w:val="18"/>
              </w:rPr>
            </w:pPr>
            <w:r w:rsidRPr="005E0AB5">
              <w:rPr>
                <w:rFonts w:eastAsia="Calibri" w:cstheme="minorHAnsi"/>
                <w:sz w:val="18"/>
                <w:szCs w:val="18"/>
              </w:rPr>
              <w:t>776.880,00 zł</w:t>
            </w:r>
          </w:p>
        </w:tc>
        <w:tc>
          <w:tcPr>
            <w:tcW w:w="1276" w:type="dxa"/>
          </w:tcPr>
          <w:p w14:paraId="68ED5535" w14:textId="3969435E" w:rsidR="000D4928" w:rsidRPr="005E0AB5" w:rsidRDefault="00E55108" w:rsidP="000D4928">
            <w:pPr>
              <w:rPr>
                <w:rFonts w:eastAsia="Calibri" w:cstheme="minorHAnsi"/>
                <w:sz w:val="18"/>
                <w:szCs w:val="18"/>
              </w:rPr>
            </w:pPr>
            <w:r w:rsidRPr="005E0AB5">
              <w:rPr>
                <w:rFonts w:eastAsia="Calibri" w:cstheme="minorHAnsi"/>
                <w:sz w:val="18"/>
                <w:szCs w:val="18"/>
              </w:rPr>
              <w:t>1.165.320,00 zł</w:t>
            </w:r>
          </w:p>
        </w:tc>
        <w:tc>
          <w:tcPr>
            <w:tcW w:w="1275" w:type="dxa"/>
          </w:tcPr>
          <w:p w14:paraId="73EAB66E" w14:textId="48D323AE" w:rsidR="000D4928" w:rsidRPr="005E0AB5" w:rsidRDefault="002F5AC1" w:rsidP="000D4928">
            <w:pPr>
              <w:rPr>
                <w:rFonts w:eastAsia="Calibri" w:cstheme="minorHAnsi"/>
                <w:sz w:val="18"/>
                <w:szCs w:val="18"/>
              </w:rPr>
            </w:pPr>
            <w:r w:rsidRPr="005E0AB5">
              <w:rPr>
                <w:rFonts w:eastAsia="Calibri" w:cstheme="minorHAnsi"/>
                <w:sz w:val="18"/>
                <w:szCs w:val="18"/>
              </w:rPr>
              <w:t>1.294.800,00 zł</w:t>
            </w:r>
          </w:p>
        </w:tc>
        <w:tc>
          <w:tcPr>
            <w:tcW w:w="1276" w:type="dxa"/>
          </w:tcPr>
          <w:p w14:paraId="0E65948C" w14:textId="04D7DA15" w:rsidR="000D4928" w:rsidRPr="005E0AB5" w:rsidRDefault="004E6AAF" w:rsidP="000D4928">
            <w:pPr>
              <w:rPr>
                <w:rFonts w:eastAsia="Calibri" w:cstheme="minorHAnsi"/>
                <w:sz w:val="18"/>
                <w:szCs w:val="18"/>
              </w:rPr>
            </w:pPr>
            <w:r w:rsidRPr="005E0AB5">
              <w:rPr>
                <w:rFonts w:eastAsia="Calibri" w:cstheme="minorHAnsi"/>
                <w:sz w:val="18"/>
                <w:szCs w:val="18"/>
              </w:rPr>
              <w:t>1.553.760,00 zł</w:t>
            </w:r>
          </w:p>
        </w:tc>
        <w:tc>
          <w:tcPr>
            <w:tcW w:w="844" w:type="dxa"/>
          </w:tcPr>
          <w:p w14:paraId="6A0078A0" w14:textId="59BDCE2E" w:rsidR="000D4928" w:rsidRPr="005E0AB5" w:rsidRDefault="002F5AC1" w:rsidP="000D4928">
            <w:pPr>
              <w:rPr>
                <w:rFonts w:eastAsia="Calibri" w:cstheme="minorHAnsi"/>
                <w:sz w:val="18"/>
                <w:szCs w:val="18"/>
              </w:rPr>
            </w:pPr>
            <w:r w:rsidRPr="005E0AB5">
              <w:rPr>
                <w:rFonts w:eastAsia="Calibri" w:cstheme="minorHAnsi"/>
                <w:sz w:val="18"/>
                <w:szCs w:val="18"/>
              </w:rPr>
              <w:t>7.250.874,70 zł</w:t>
            </w:r>
          </w:p>
        </w:tc>
      </w:tr>
      <w:tr w:rsidR="005E0AB5" w:rsidRPr="005E0AB5" w14:paraId="7D43069F" w14:textId="77777777" w:rsidTr="002F5AC1">
        <w:trPr>
          <w:trHeight w:val="416"/>
        </w:trPr>
        <w:tc>
          <w:tcPr>
            <w:tcW w:w="704" w:type="dxa"/>
            <w:shd w:val="clear" w:color="auto" w:fill="FFFF99"/>
          </w:tcPr>
          <w:p w14:paraId="0FDC8F37" w14:textId="70B4A218" w:rsidR="000D4928" w:rsidRPr="005E0AB5" w:rsidRDefault="000D4928" w:rsidP="006A33CD">
            <w:pPr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5E0AB5">
              <w:rPr>
                <w:rFonts w:eastAsia="Calibri" w:cstheme="minorHAnsi"/>
                <w:b/>
                <w:sz w:val="18"/>
                <w:szCs w:val="18"/>
              </w:rPr>
              <w:t>20</w:t>
            </w:r>
            <w:r w:rsidR="00F43D3D" w:rsidRPr="005E0AB5">
              <w:rPr>
                <w:rFonts w:eastAsia="Calibri" w:cstheme="minorHAnsi"/>
                <w:b/>
                <w:sz w:val="18"/>
                <w:szCs w:val="18"/>
              </w:rPr>
              <w:t>23</w:t>
            </w:r>
          </w:p>
        </w:tc>
        <w:tc>
          <w:tcPr>
            <w:tcW w:w="1276" w:type="dxa"/>
          </w:tcPr>
          <w:p w14:paraId="1B6EF851" w14:textId="7146E678" w:rsidR="000D4928" w:rsidRPr="005E0AB5" w:rsidRDefault="004C535E" w:rsidP="000D4928">
            <w:pPr>
              <w:rPr>
                <w:rFonts w:eastAsia="Calibri" w:cstheme="minorHAnsi"/>
                <w:sz w:val="18"/>
                <w:szCs w:val="18"/>
              </w:rPr>
            </w:pPr>
            <w:r w:rsidRPr="005E0AB5">
              <w:rPr>
                <w:rFonts w:eastAsia="Calibri" w:cstheme="minorHAnsi"/>
                <w:sz w:val="18"/>
                <w:szCs w:val="18"/>
              </w:rPr>
              <w:t>1.474.</w:t>
            </w:r>
            <w:r w:rsidR="00CE0067" w:rsidRPr="005E0AB5">
              <w:rPr>
                <w:rFonts w:eastAsia="Calibri" w:cstheme="minorHAnsi"/>
                <w:sz w:val="18"/>
                <w:szCs w:val="18"/>
              </w:rPr>
              <w:t>4</w:t>
            </w:r>
            <w:r w:rsidRPr="005E0AB5">
              <w:rPr>
                <w:rFonts w:eastAsia="Calibri" w:cstheme="minorHAnsi"/>
                <w:sz w:val="18"/>
                <w:szCs w:val="18"/>
              </w:rPr>
              <w:t>00,00 zł</w:t>
            </w:r>
          </w:p>
        </w:tc>
        <w:tc>
          <w:tcPr>
            <w:tcW w:w="1200" w:type="dxa"/>
          </w:tcPr>
          <w:p w14:paraId="0B38EBE8" w14:textId="1BB96687" w:rsidR="000D4928" w:rsidRPr="005E0AB5" w:rsidRDefault="00885289" w:rsidP="000D4928">
            <w:pPr>
              <w:rPr>
                <w:rFonts w:eastAsia="Calibri" w:cstheme="minorHAnsi"/>
                <w:sz w:val="18"/>
                <w:szCs w:val="18"/>
              </w:rPr>
            </w:pPr>
            <w:r w:rsidRPr="005E0AB5">
              <w:rPr>
                <w:rFonts w:eastAsia="Calibri" w:cstheme="minorHAnsi"/>
                <w:sz w:val="18"/>
                <w:szCs w:val="18"/>
              </w:rPr>
              <w:t>1.327.319,40 zł</w:t>
            </w:r>
          </w:p>
        </w:tc>
        <w:tc>
          <w:tcPr>
            <w:tcW w:w="1068" w:type="dxa"/>
          </w:tcPr>
          <w:p w14:paraId="21BEEAC4" w14:textId="662C023A" w:rsidR="000D4928" w:rsidRPr="005E0AB5" w:rsidRDefault="00751AE2" w:rsidP="000D4928">
            <w:pPr>
              <w:rPr>
                <w:rFonts w:eastAsia="Calibri" w:cstheme="minorHAnsi"/>
                <w:sz w:val="18"/>
                <w:szCs w:val="18"/>
              </w:rPr>
            </w:pPr>
            <w:r w:rsidRPr="005E0AB5">
              <w:rPr>
                <w:rFonts w:eastAsia="Calibri" w:cstheme="minorHAnsi"/>
                <w:sz w:val="18"/>
                <w:szCs w:val="18"/>
              </w:rPr>
              <w:t>884.880,00 zł</w:t>
            </w:r>
          </w:p>
        </w:tc>
        <w:tc>
          <w:tcPr>
            <w:tcW w:w="1276" w:type="dxa"/>
          </w:tcPr>
          <w:p w14:paraId="34411F9F" w14:textId="159D1B37" w:rsidR="000D4928" w:rsidRPr="005E0AB5" w:rsidRDefault="00E55108" w:rsidP="000D4928">
            <w:pPr>
              <w:rPr>
                <w:rFonts w:eastAsia="Calibri" w:cstheme="minorHAnsi"/>
                <w:sz w:val="18"/>
                <w:szCs w:val="18"/>
              </w:rPr>
            </w:pPr>
            <w:r w:rsidRPr="005E0AB5">
              <w:rPr>
                <w:rFonts w:eastAsia="Calibri" w:cstheme="minorHAnsi"/>
                <w:sz w:val="18"/>
                <w:szCs w:val="18"/>
              </w:rPr>
              <w:t>1.327.320,00 zł</w:t>
            </w:r>
          </w:p>
        </w:tc>
        <w:tc>
          <w:tcPr>
            <w:tcW w:w="1275" w:type="dxa"/>
          </w:tcPr>
          <w:p w14:paraId="4166D600" w14:textId="0A88BF19" w:rsidR="000D4928" w:rsidRPr="005E0AB5" w:rsidRDefault="002F5AC1" w:rsidP="000D4928">
            <w:pPr>
              <w:rPr>
                <w:rFonts w:eastAsia="Calibri" w:cstheme="minorHAnsi"/>
                <w:sz w:val="18"/>
                <w:szCs w:val="18"/>
              </w:rPr>
            </w:pPr>
            <w:r w:rsidRPr="005E0AB5">
              <w:rPr>
                <w:rFonts w:eastAsia="Calibri" w:cstheme="minorHAnsi"/>
                <w:sz w:val="18"/>
                <w:szCs w:val="18"/>
              </w:rPr>
              <w:t>1.474.800,00 zł</w:t>
            </w:r>
          </w:p>
        </w:tc>
        <w:tc>
          <w:tcPr>
            <w:tcW w:w="1276" w:type="dxa"/>
          </w:tcPr>
          <w:p w14:paraId="212CA388" w14:textId="3905AD2C" w:rsidR="000D4928" w:rsidRPr="005E0AB5" w:rsidRDefault="004E6AAF" w:rsidP="000D4928">
            <w:pPr>
              <w:rPr>
                <w:rFonts w:eastAsia="Calibri" w:cstheme="minorHAnsi"/>
                <w:sz w:val="18"/>
                <w:szCs w:val="18"/>
              </w:rPr>
            </w:pPr>
            <w:r w:rsidRPr="005E0AB5">
              <w:rPr>
                <w:rFonts w:eastAsia="Calibri" w:cstheme="minorHAnsi"/>
                <w:sz w:val="18"/>
                <w:szCs w:val="18"/>
              </w:rPr>
              <w:t>1.769.760,00 zł</w:t>
            </w:r>
          </w:p>
        </w:tc>
        <w:tc>
          <w:tcPr>
            <w:tcW w:w="844" w:type="dxa"/>
          </w:tcPr>
          <w:p w14:paraId="488A509A" w14:textId="71E42429" w:rsidR="000D4928" w:rsidRPr="005E0AB5" w:rsidRDefault="002F5AC1" w:rsidP="000D4928">
            <w:pPr>
              <w:rPr>
                <w:rFonts w:eastAsia="Calibri" w:cstheme="minorHAnsi"/>
                <w:sz w:val="18"/>
                <w:szCs w:val="18"/>
              </w:rPr>
            </w:pPr>
            <w:r w:rsidRPr="005E0AB5">
              <w:rPr>
                <w:rFonts w:eastAsia="Calibri" w:cstheme="minorHAnsi"/>
                <w:sz w:val="18"/>
                <w:szCs w:val="18"/>
              </w:rPr>
              <w:t>8.258.479,40 zł</w:t>
            </w:r>
          </w:p>
        </w:tc>
      </w:tr>
    </w:tbl>
    <w:p w14:paraId="0F620A6F" w14:textId="54EF613F" w:rsidR="000D4928" w:rsidRPr="005E0AB5" w:rsidRDefault="006A33CD" w:rsidP="006A33CD">
      <w:pPr>
        <w:spacing w:line="360" w:lineRule="auto"/>
        <w:jc w:val="both"/>
        <w:rPr>
          <w:rFonts w:ascii="Times New Roman" w:eastAsia="Calibri" w:hAnsi="Times New Roman" w:cs="Times New Roman"/>
          <w:i/>
        </w:rPr>
      </w:pPr>
      <w:r w:rsidRPr="005E0AB5">
        <w:rPr>
          <w:rFonts w:ascii="Times New Roman" w:hAnsi="Times New Roman" w:cs="Times New Roman"/>
          <w:sz w:val="16"/>
          <w:szCs w:val="16"/>
          <w:shd w:val="clear" w:color="auto" w:fill="FFFFFF"/>
        </w:rPr>
        <w:t>Źródło: Powiatowe Centrum Pomocy Rodzinie w Płocku</w:t>
      </w:r>
    </w:p>
    <w:p w14:paraId="3F3703CA" w14:textId="2BFED322" w:rsidR="000D4928" w:rsidRPr="006F64A3" w:rsidRDefault="000D4928" w:rsidP="00F0149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4A3">
        <w:rPr>
          <w:rFonts w:ascii="Times New Roman" w:eastAsia="Calibri" w:hAnsi="Times New Roman" w:cs="Times New Roman"/>
          <w:sz w:val="24"/>
          <w:szCs w:val="24"/>
        </w:rPr>
        <w:t xml:space="preserve">Uczestnikami </w:t>
      </w:r>
      <w:r w:rsidR="00F43D3D" w:rsidRPr="006F64A3">
        <w:rPr>
          <w:rFonts w:ascii="Times New Roman" w:eastAsia="Calibri" w:hAnsi="Times New Roman" w:cs="Times New Roman"/>
          <w:sz w:val="24"/>
          <w:szCs w:val="24"/>
        </w:rPr>
        <w:t>WTZ</w:t>
      </w:r>
      <w:r w:rsidRPr="006F64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15FA8" w:rsidRPr="006F64A3">
        <w:rPr>
          <w:rFonts w:ascii="Times New Roman" w:eastAsia="Calibri" w:hAnsi="Times New Roman" w:cs="Times New Roman"/>
          <w:sz w:val="24"/>
          <w:szCs w:val="24"/>
        </w:rPr>
        <w:t>na terenie</w:t>
      </w:r>
      <w:r w:rsidRPr="006F64A3">
        <w:rPr>
          <w:rFonts w:ascii="Times New Roman" w:eastAsia="Calibri" w:hAnsi="Times New Roman" w:cs="Times New Roman"/>
          <w:sz w:val="24"/>
          <w:szCs w:val="24"/>
        </w:rPr>
        <w:t xml:space="preserve"> powiatu płockiego są osoby niepełnosprawne od 18 roku życia, posiadające wskazanie do terapii zajęciowej. Poniższa tabela przedstawia liczbę uczestników według wieku. Z danych wynika, że najwięcej uczestników w latach 20</w:t>
      </w:r>
      <w:r w:rsidR="00F43D3D" w:rsidRPr="006F64A3">
        <w:rPr>
          <w:rFonts w:ascii="Times New Roman" w:eastAsia="Calibri" w:hAnsi="Times New Roman" w:cs="Times New Roman"/>
          <w:sz w:val="24"/>
          <w:szCs w:val="24"/>
        </w:rPr>
        <w:t>21</w:t>
      </w:r>
      <w:r w:rsidRPr="006F64A3">
        <w:rPr>
          <w:rFonts w:ascii="Times New Roman" w:eastAsia="Calibri" w:hAnsi="Times New Roman" w:cs="Times New Roman"/>
          <w:sz w:val="24"/>
          <w:szCs w:val="24"/>
        </w:rPr>
        <w:t xml:space="preserve"> – 20</w:t>
      </w:r>
      <w:r w:rsidR="00F43D3D" w:rsidRPr="006F64A3">
        <w:rPr>
          <w:rFonts w:ascii="Times New Roman" w:eastAsia="Calibri" w:hAnsi="Times New Roman" w:cs="Times New Roman"/>
          <w:sz w:val="24"/>
          <w:szCs w:val="24"/>
        </w:rPr>
        <w:t>23</w:t>
      </w:r>
      <w:r w:rsidRPr="006F64A3">
        <w:rPr>
          <w:rFonts w:ascii="Times New Roman" w:eastAsia="Calibri" w:hAnsi="Times New Roman" w:cs="Times New Roman"/>
          <w:sz w:val="24"/>
          <w:szCs w:val="24"/>
        </w:rPr>
        <w:t xml:space="preserve"> było w przedziale wiekowym 21 – 39 lat</w:t>
      </w:r>
      <w:r w:rsidR="00E15FA8" w:rsidRPr="006F64A3">
        <w:rPr>
          <w:rFonts w:ascii="Times New Roman" w:eastAsia="Calibri" w:hAnsi="Times New Roman" w:cs="Times New Roman"/>
          <w:sz w:val="24"/>
          <w:szCs w:val="24"/>
        </w:rPr>
        <w:t>,</w:t>
      </w:r>
      <w:r w:rsidRPr="006F64A3">
        <w:rPr>
          <w:rFonts w:ascii="Times New Roman" w:eastAsia="Calibri" w:hAnsi="Times New Roman" w:cs="Times New Roman"/>
          <w:sz w:val="24"/>
          <w:szCs w:val="24"/>
        </w:rPr>
        <w:t xml:space="preserve"> czyli osób w wieku aktywności zawodowej.</w:t>
      </w:r>
    </w:p>
    <w:p w14:paraId="21B41E2A" w14:textId="77777777" w:rsidR="00F01496" w:rsidRPr="006F64A3" w:rsidRDefault="00F01496" w:rsidP="00F0149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C993074" w14:textId="682B52BE" w:rsidR="000D4928" w:rsidRPr="006F64A3" w:rsidRDefault="00E15FA8" w:rsidP="006F64A3">
      <w:pPr>
        <w:spacing w:after="0" w:line="360" w:lineRule="auto"/>
        <w:rPr>
          <w:rFonts w:ascii="Times New Roman" w:eastAsia="Calibri" w:hAnsi="Times New Roman" w:cs="Times New Roman"/>
          <w:b/>
          <w:sz w:val="20"/>
          <w:szCs w:val="20"/>
        </w:rPr>
      </w:pPr>
      <w:bookmarkStart w:id="51" w:name="_Hlk30668557"/>
      <w:r w:rsidRPr="006F64A3">
        <w:rPr>
          <w:rFonts w:ascii="Times New Roman" w:eastAsia="Calibri" w:hAnsi="Times New Roman" w:cs="Times New Roman"/>
          <w:b/>
          <w:sz w:val="20"/>
          <w:szCs w:val="20"/>
        </w:rPr>
        <w:t xml:space="preserve">Tabela </w:t>
      </w:r>
      <w:r w:rsidR="00846584">
        <w:rPr>
          <w:rFonts w:ascii="Times New Roman" w:eastAsia="Calibri" w:hAnsi="Times New Roman" w:cs="Times New Roman"/>
          <w:b/>
          <w:sz w:val="20"/>
          <w:szCs w:val="20"/>
        </w:rPr>
        <w:t>49</w:t>
      </w:r>
      <w:r w:rsidRPr="006F64A3">
        <w:rPr>
          <w:rFonts w:ascii="Times New Roman" w:eastAsia="Calibri" w:hAnsi="Times New Roman" w:cs="Times New Roman"/>
          <w:b/>
          <w:sz w:val="20"/>
          <w:szCs w:val="20"/>
        </w:rPr>
        <w:t xml:space="preserve">. </w:t>
      </w:r>
      <w:r w:rsidR="000D4928" w:rsidRPr="006F64A3">
        <w:rPr>
          <w:rFonts w:ascii="Times New Roman" w:eastAsia="Calibri" w:hAnsi="Times New Roman" w:cs="Times New Roman"/>
          <w:b/>
          <w:sz w:val="20"/>
          <w:szCs w:val="20"/>
        </w:rPr>
        <w:t>Liczba uczestników WTZ wg wieku w latach 20</w:t>
      </w:r>
      <w:r w:rsidR="00F43D3D" w:rsidRPr="006F64A3">
        <w:rPr>
          <w:rFonts w:ascii="Times New Roman" w:eastAsia="Calibri" w:hAnsi="Times New Roman" w:cs="Times New Roman"/>
          <w:b/>
          <w:sz w:val="20"/>
          <w:szCs w:val="20"/>
        </w:rPr>
        <w:t>21</w:t>
      </w:r>
      <w:r w:rsidR="000D4928" w:rsidRPr="006F64A3">
        <w:rPr>
          <w:rFonts w:ascii="Times New Roman" w:eastAsia="Calibri" w:hAnsi="Times New Roman" w:cs="Times New Roman"/>
          <w:b/>
          <w:sz w:val="20"/>
          <w:szCs w:val="20"/>
        </w:rPr>
        <w:t xml:space="preserve"> – 20</w:t>
      </w:r>
      <w:r w:rsidR="00F43D3D" w:rsidRPr="006F64A3">
        <w:rPr>
          <w:rFonts w:ascii="Times New Roman" w:eastAsia="Calibri" w:hAnsi="Times New Roman" w:cs="Times New Roman"/>
          <w:b/>
          <w:sz w:val="20"/>
          <w:szCs w:val="20"/>
        </w:rPr>
        <w:t>23</w:t>
      </w:r>
    </w:p>
    <w:tbl>
      <w:tblPr>
        <w:tblStyle w:val="Tabela-Siatka15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992"/>
        <w:gridCol w:w="992"/>
        <w:gridCol w:w="993"/>
        <w:gridCol w:w="992"/>
        <w:gridCol w:w="1134"/>
        <w:gridCol w:w="992"/>
        <w:gridCol w:w="844"/>
      </w:tblGrid>
      <w:tr w:rsidR="006F64A3" w:rsidRPr="006F64A3" w14:paraId="0803C3DA" w14:textId="77777777" w:rsidTr="00805F68">
        <w:trPr>
          <w:trHeight w:val="460"/>
        </w:trPr>
        <w:tc>
          <w:tcPr>
            <w:tcW w:w="704" w:type="dxa"/>
            <w:vMerge w:val="restart"/>
            <w:shd w:val="clear" w:color="auto" w:fill="CCFF66"/>
          </w:tcPr>
          <w:bookmarkEnd w:id="51"/>
          <w:p w14:paraId="5BE4A456" w14:textId="77777777" w:rsidR="000D4928" w:rsidRPr="006F64A3" w:rsidRDefault="000D4928" w:rsidP="000D4928">
            <w:pPr>
              <w:rPr>
                <w:rFonts w:eastAsia="Calibri" w:cstheme="minorHAnsi"/>
                <w:b/>
                <w:sz w:val="18"/>
                <w:szCs w:val="18"/>
              </w:rPr>
            </w:pPr>
            <w:r w:rsidRPr="006F64A3">
              <w:rPr>
                <w:rFonts w:eastAsia="Calibri" w:cstheme="minorHAnsi"/>
                <w:b/>
                <w:sz w:val="18"/>
                <w:szCs w:val="18"/>
              </w:rPr>
              <w:t>Lata</w:t>
            </w:r>
          </w:p>
        </w:tc>
        <w:tc>
          <w:tcPr>
            <w:tcW w:w="1276" w:type="dxa"/>
            <w:vMerge w:val="restart"/>
            <w:shd w:val="clear" w:color="auto" w:fill="CCFF66"/>
          </w:tcPr>
          <w:p w14:paraId="6D815B0B" w14:textId="77777777" w:rsidR="000D4928" w:rsidRPr="006F64A3" w:rsidRDefault="000D4928" w:rsidP="000D4928">
            <w:pPr>
              <w:rPr>
                <w:rFonts w:eastAsia="Calibri" w:cstheme="minorHAnsi"/>
                <w:b/>
                <w:sz w:val="18"/>
                <w:szCs w:val="18"/>
              </w:rPr>
            </w:pPr>
            <w:r w:rsidRPr="006F64A3">
              <w:rPr>
                <w:rFonts w:eastAsia="Calibri" w:cstheme="minorHAnsi"/>
                <w:b/>
                <w:sz w:val="18"/>
                <w:szCs w:val="18"/>
              </w:rPr>
              <w:t>Wiek uczestników</w:t>
            </w:r>
          </w:p>
        </w:tc>
        <w:tc>
          <w:tcPr>
            <w:tcW w:w="6095" w:type="dxa"/>
            <w:gridSpan w:val="6"/>
            <w:shd w:val="clear" w:color="auto" w:fill="CCFF66"/>
          </w:tcPr>
          <w:p w14:paraId="168EB31A" w14:textId="77777777" w:rsidR="000D4928" w:rsidRPr="006F64A3" w:rsidRDefault="000D4928" w:rsidP="000D4928">
            <w:pPr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6F64A3">
              <w:rPr>
                <w:rFonts w:eastAsia="Calibri" w:cstheme="minorHAnsi"/>
                <w:b/>
                <w:sz w:val="18"/>
                <w:szCs w:val="18"/>
              </w:rPr>
              <w:t>Warsztaty Terapii Zajęciowej</w:t>
            </w:r>
          </w:p>
        </w:tc>
        <w:tc>
          <w:tcPr>
            <w:tcW w:w="844" w:type="dxa"/>
            <w:vMerge w:val="restart"/>
            <w:shd w:val="clear" w:color="auto" w:fill="CCFF66"/>
          </w:tcPr>
          <w:p w14:paraId="7B79BAE4" w14:textId="77777777" w:rsidR="000D4928" w:rsidRPr="006F64A3" w:rsidRDefault="000D4928" w:rsidP="000D4928">
            <w:pPr>
              <w:rPr>
                <w:rFonts w:eastAsia="Calibri" w:cstheme="minorHAnsi"/>
                <w:b/>
                <w:sz w:val="18"/>
                <w:szCs w:val="18"/>
              </w:rPr>
            </w:pPr>
            <w:r w:rsidRPr="006F64A3">
              <w:rPr>
                <w:rFonts w:eastAsia="Calibri" w:cstheme="minorHAnsi"/>
                <w:b/>
                <w:sz w:val="18"/>
                <w:szCs w:val="18"/>
              </w:rPr>
              <w:t>Ogółem</w:t>
            </w:r>
          </w:p>
        </w:tc>
      </w:tr>
      <w:tr w:rsidR="006F64A3" w:rsidRPr="006F64A3" w14:paraId="64F37EFF" w14:textId="77777777" w:rsidTr="00805F68">
        <w:trPr>
          <w:trHeight w:val="495"/>
        </w:trPr>
        <w:tc>
          <w:tcPr>
            <w:tcW w:w="704" w:type="dxa"/>
            <w:vMerge/>
            <w:shd w:val="clear" w:color="auto" w:fill="CCFF66"/>
          </w:tcPr>
          <w:p w14:paraId="137D41F6" w14:textId="77777777" w:rsidR="000D4928" w:rsidRPr="006F64A3" w:rsidRDefault="000D4928" w:rsidP="000D4928">
            <w:pPr>
              <w:rPr>
                <w:rFonts w:eastAsia="Calibri"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CCFF66"/>
          </w:tcPr>
          <w:p w14:paraId="475843F2" w14:textId="77777777" w:rsidR="000D4928" w:rsidRPr="006F64A3" w:rsidRDefault="000D4928" w:rsidP="000D4928">
            <w:pPr>
              <w:rPr>
                <w:rFonts w:eastAsia="Calibri"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CCFF66"/>
          </w:tcPr>
          <w:p w14:paraId="203382FE" w14:textId="77777777" w:rsidR="000D4928" w:rsidRPr="006F64A3" w:rsidRDefault="000D4928" w:rsidP="000D4928">
            <w:pPr>
              <w:rPr>
                <w:rFonts w:eastAsia="Calibri" w:cstheme="minorHAnsi"/>
                <w:b/>
                <w:sz w:val="18"/>
                <w:szCs w:val="18"/>
              </w:rPr>
            </w:pPr>
            <w:r w:rsidRPr="006F64A3">
              <w:rPr>
                <w:rFonts w:eastAsia="Calibri" w:cstheme="minorHAnsi"/>
                <w:b/>
                <w:sz w:val="18"/>
                <w:szCs w:val="18"/>
              </w:rPr>
              <w:t>Nowe Miszewo</w:t>
            </w:r>
          </w:p>
        </w:tc>
        <w:tc>
          <w:tcPr>
            <w:tcW w:w="992" w:type="dxa"/>
            <w:shd w:val="clear" w:color="auto" w:fill="CCFF66"/>
          </w:tcPr>
          <w:p w14:paraId="73350936" w14:textId="77777777" w:rsidR="000D4928" w:rsidRPr="006F64A3" w:rsidRDefault="000D4928" w:rsidP="000D4928">
            <w:pPr>
              <w:rPr>
                <w:rFonts w:eastAsia="Calibri" w:cstheme="minorHAnsi"/>
                <w:b/>
                <w:sz w:val="18"/>
                <w:szCs w:val="18"/>
              </w:rPr>
            </w:pPr>
            <w:r w:rsidRPr="006F64A3">
              <w:rPr>
                <w:rFonts w:eastAsia="Calibri" w:cstheme="minorHAnsi"/>
                <w:b/>
                <w:sz w:val="18"/>
                <w:szCs w:val="18"/>
              </w:rPr>
              <w:t>Zakrzewo</w:t>
            </w:r>
          </w:p>
        </w:tc>
        <w:tc>
          <w:tcPr>
            <w:tcW w:w="993" w:type="dxa"/>
            <w:shd w:val="clear" w:color="auto" w:fill="CCFF66"/>
          </w:tcPr>
          <w:p w14:paraId="54AF4CA2" w14:textId="77777777" w:rsidR="000D4928" w:rsidRPr="006F64A3" w:rsidRDefault="000D4928" w:rsidP="000D4928">
            <w:pPr>
              <w:rPr>
                <w:rFonts w:eastAsia="Calibri" w:cstheme="minorHAnsi"/>
                <w:b/>
                <w:sz w:val="18"/>
                <w:szCs w:val="18"/>
              </w:rPr>
            </w:pPr>
            <w:r w:rsidRPr="006F64A3">
              <w:rPr>
                <w:rFonts w:eastAsia="Calibri" w:cstheme="minorHAnsi"/>
                <w:b/>
                <w:sz w:val="18"/>
                <w:szCs w:val="18"/>
              </w:rPr>
              <w:t>Mirosław</w:t>
            </w:r>
          </w:p>
        </w:tc>
        <w:tc>
          <w:tcPr>
            <w:tcW w:w="992" w:type="dxa"/>
            <w:shd w:val="clear" w:color="auto" w:fill="CCFF66"/>
          </w:tcPr>
          <w:p w14:paraId="641BD1F8" w14:textId="77777777" w:rsidR="000D4928" w:rsidRPr="006F64A3" w:rsidRDefault="000D4928" w:rsidP="000D4928">
            <w:pPr>
              <w:rPr>
                <w:rFonts w:eastAsia="Calibri" w:cstheme="minorHAnsi"/>
                <w:b/>
                <w:sz w:val="18"/>
                <w:szCs w:val="18"/>
              </w:rPr>
            </w:pPr>
            <w:r w:rsidRPr="006F64A3">
              <w:rPr>
                <w:rFonts w:eastAsia="Calibri" w:cstheme="minorHAnsi"/>
                <w:b/>
                <w:sz w:val="18"/>
                <w:szCs w:val="18"/>
              </w:rPr>
              <w:t xml:space="preserve">Koszelew </w:t>
            </w:r>
          </w:p>
        </w:tc>
        <w:tc>
          <w:tcPr>
            <w:tcW w:w="1134" w:type="dxa"/>
            <w:shd w:val="clear" w:color="auto" w:fill="CCFF66"/>
          </w:tcPr>
          <w:p w14:paraId="1A52FF3F" w14:textId="77777777" w:rsidR="000D4928" w:rsidRPr="006F64A3" w:rsidRDefault="000D4928" w:rsidP="000D4928">
            <w:pPr>
              <w:rPr>
                <w:rFonts w:eastAsia="Calibri" w:cstheme="minorHAnsi"/>
                <w:b/>
                <w:sz w:val="18"/>
                <w:szCs w:val="18"/>
              </w:rPr>
            </w:pPr>
            <w:r w:rsidRPr="006F64A3">
              <w:rPr>
                <w:rFonts w:eastAsia="Calibri" w:cstheme="minorHAnsi"/>
                <w:b/>
                <w:sz w:val="18"/>
                <w:szCs w:val="18"/>
              </w:rPr>
              <w:t>Męczenino</w:t>
            </w:r>
          </w:p>
        </w:tc>
        <w:tc>
          <w:tcPr>
            <w:tcW w:w="992" w:type="dxa"/>
            <w:shd w:val="clear" w:color="auto" w:fill="CCFF66"/>
          </w:tcPr>
          <w:p w14:paraId="7D16D9CB" w14:textId="77777777" w:rsidR="000D4928" w:rsidRPr="006F64A3" w:rsidRDefault="000D4928" w:rsidP="000D4928">
            <w:pPr>
              <w:rPr>
                <w:rFonts w:eastAsia="Calibri" w:cstheme="minorHAnsi"/>
                <w:b/>
                <w:sz w:val="18"/>
                <w:szCs w:val="18"/>
              </w:rPr>
            </w:pPr>
            <w:r w:rsidRPr="006F64A3">
              <w:rPr>
                <w:rFonts w:eastAsia="Calibri" w:cstheme="minorHAnsi"/>
                <w:b/>
                <w:sz w:val="18"/>
                <w:szCs w:val="18"/>
              </w:rPr>
              <w:t xml:space="preserve">Machcino </w:t>
            </w:r>
          </w:p>
        </w:tc>
        <w:tc>
          <w:tcPr>
            <w:tcW w:w="844" w:type="dxa"/>
            <w:vMerge/>
            <w:shd w:val="clear" w:color="auto" w:fill="CCFF66"/>
          </w:tcPr>
          <w:p w14:paraId="70AE2CA4" w14:textId="77777777" w:rsidR="000D4928" w:rsidRPr="006F64A3" w:rsidRDefault="000D4928" w:rsidP="000D4928">
            <w:pPr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6F64A3" w:rsidRPr="006F64A3" w14:paraId="39D160D0" w14:textId="77777777" w:rsidTr="00805F68">
        <w:trPr>
          <w:trHeight w:val="165"/>
        </w:trPr>
        <w:tc>
          <w:tcPr>
            <w:tcW w:w="704" w:type="dxa"/>
            <w:vMerge w:val="restart"/>
            <w:shd w:val="clear" w:color="auto" w:fill="CCFF66"/>
          </w:tcPr>
          <w:p w14:paraId="6C5BDA5F" w14:textId="3EB02D16" w:rsidR="000D4928" w:rsidRPr="006F64A3" w:rsidRDefault="000D4928" w:rsidP="000D4928">
            <w:pPr>
              <w:rPr>
                <w:rFonts w:eastAsia="Calibri" w:cstheme="minorHAnsi"/>
                <w:b/>
                <w:sz w:val="18"/>
                <w:szCs w:val="18"/>
              </w:rPr>
            </w:pPr>
            <w:r w:rsidRPr="006F64A3">
              <w:rPr>
                <w:rFonts w:eastAsia="Calibri" w:cstheme="minorHAnsi"/>
                <w:b/>
                <w:sz w:val="18"/>
                <w:szCs w:val="18"/>
              </w:rPr>
              <w:t>20</w:t>
            </w:r>
            <w:r w:rsidR="00F43D3D" w:rsidRPr="006F64A3">
              <w:rPr>
                <w:rFonts w:eastAsia="Calibri" w:cstheme="minorHAnsi"/>
                <w:b/>
                <w:sz w:val="18"/>
                <w:szCs w:val="18"/>
              </w:rPr>
              <w:t>21</w:t>
            </w:r>
          </w:p>
        </w:tc>
        <w:tc>
          <w:tcPr>
            <w:tcW w:w="1276" w:type="dxa"/>
            <w:shd w:val="clear" w:color="auto" w:fill="CCFF66"/>
          </w:tcPr>
          <w:p w14:paraId="1AD55145" w14:textId="77777777" w:rsidR="000D4928" w:rsidRPr="006F64A3" w:rsidRDefault="000D4928" w:rsidP="000D4928">
            <w:pPr>
              <w:rPr>
                <w:rFonts w:eastAsia="Calibri" w:cstheme="minorHAnsi"/>
                <w:b/>
                <w:sz w:val="18"/>
                <w:szCs w:val="18"/>
              </w:rPr>
            </w:pPr>
            <w:r w:rsidRPr="006F64A3">
              <w:rPr>
                <w:rFonts w:eastAsia="Calibri" w:cstheme="minorHAnsi"/>
                <w:b/>
                <w:sz w:val="18"/>
                <w:szCs w:val="18"/>
              </w:rPr>
              <w:t>18-20</w:t>
            </w:r>
          </w:p>
        </w:tc>
        <w:tc>
          <w:tcPr>
            <w:tcW w:w="992" w:type="dxa"/>
          </w:tcPr>
          <w:p w14:paraId="049B8722" w14:textId="4DD92574" w:rsidR="000D4928" w:rsidRPr="006F64A3" w:rsidRDefault="00A24599" w:rsidP="00805F68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5D9BC644" w14:textId="329F00CA" w:rsidR="000D4928" w:rsidRPr="006F64A3" w:rsidRDefault="00885289" w:rsidP="00805F68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14:paraId="3C121145" w14:textId="415E4715" w:rsidR="000D4928" w:rsidRPr="006F64A3" w:rsidRDefault="00751AE2" w:rsidP="00805F68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1C2D537E" w14:textId="4729C0D5" w:rsidR="000D4928" w:rsidRPr="006F64A3" w:rsidRDefault="00E55108" w:rsidP="00805F68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11E8D0EF" w14:textId="3B65C858" w:rsidR="000D4928" w:rsidRPr="006F64A3" w:rsidRDefault="00E74D74" w:rsidP="00805F68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2BA4113B" w14:textId="29D14F65" w:rsidR="000D4928" w:rsidRPr="006F64A3" w:rsidRDefault="004E6AAF" w:rsidP="00805F68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844" w:type="dxa"/>
          </w:tcPr>
          <w:p w14:paraId="5035C4F2" w14:textId="584C38F2" w:rsidR="000D4928" w:rsidRPr="006F64A3" w:rsidRDefault="002F5AC1" w:rsidP="00805F68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1</w:t>
            </w:r>
          </w:p>
        </w:tc>
      </w:tr>
      <w:tr w:rsidR="006F64A3" w:rsidRPr="006F64A3" w14:paraId="13A1BF9A" w14:textId="77777777" w:rsidTr="00805F68">
        <w:trPr>
          <w:trHeight w:val="210"/>
        </w:trPr>
        <w:tc>
          <w:tcPr>
            <w:tcW w:w="704" w:type="dxa"/>
            <w:vMerge/>
            <w:shd w:val="clear" w:color="auto" w:fill="CCFF66"/>
          </w:tcPr>
          <w:p w14:paraId="307BF0CB" w14:textId="77777777" w:rsidR="000D4928" w:rsidRPr="006F64A3" w:rsidRDefault="000D4928" w:rsidP="000D4928">
            <w:pPr>
              <w:rPr>
                <w:rFonts w:eastAsia="Calibri"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CFF66"/>
          </w:tcPr>
          <w:p w14:paraId="1DD15E6F" w14:textId="77777777" w:rsidR="000D4928" w:rsidRPr="006F64A3" w:rsidRDefault="000D4928" w:rsidP="000D4928">
            <w:pPr>
              <w:rPr>
                <w:rFonts w:eastAsia="Calibri" w:cstheme="minorHAnsi"/>
                <w:b/>
                <w:sz w:val="18"/>
                <w:szCs w:val="18"/>
              </w:rPr>
            </w:pPr>
            <w:r w:rsidRPr="006F64A3">
              <w:rPr>
                <w:rFonts w:eastAsia="Calibri" w:cstheme="minorHAnsi"/>
                <w:b/>
                <w:sz w:val="18"/>
                <w:szCs w:val="18"/>
              </w:rPr>
              <w:t>21-29</w:t>
            </w:r>
          </w:p>
        </w:tc>
        <w:tc>
          <w:tcPr>
            <w:tcW w:w="992" w:type="dxa"/>
          </w:tcPr>
          <w:p w14:paraId="04209521" w14:textId="1E7EBB25" w:rsidR="000D4928" w:rsidRPr="006F64A3" w:rsidRDefault="00A24599" w:rsidP="00805F68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14:paraId="7105CD6E" w14:textId="18EE249F" w:rsidR="000D4928" w:rsidRPr="006F64A3" w:rsidRDefault="00885289" w:rsidP="00805F68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8</w:t>
            </w:r>
          </w:p>
        </w:tc>
        <w:tc>
          <w:tcPr>
            <w:tcW w:w="993" w:type="dxa"/>
          </w:tcPr>
          <w:p w14:paraId="06A6E8E1" w14:textId="58D9CC91" w:rsidR="000D4928" w:rsidRPr="006F64A3" w:rsidRDefault="00751AE2" w:rsidP="00805F68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14:paraId="4C40B337" w14:textId="105E1B32" w:rsidR="000D4928" w:rsidRPr="006F64A3" w:rsidRDefault="00E55108" w:rsidP="00805F68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19</w:t>
            </w:r>
          </w:p>
        </w:tc>
        <w:tc>
          <w:tcPr>
            <w:tcW w:w="1134" w:type="dxa"/>
          </w:tcPr>
          <w:p w14:paraId="692816A6" w14:textId="4AC3BB5C" w:rsidR="000D4928" w:rsidRPr="006F64A3" w:rsidRDefault="00E74D74" w:rsidP="00805F68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14:paraId="41F9DE0F" w14:textId="689A4EDF" w:rsidR="000D4928" w:rsidRPr="006F64A3" w:rsidRDefault="004E6AAF" w:rsidP="00805F68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22</w:t>
            </w:r>
          </w:p>
        </w:tc>
        <w:tc>
          <w:tcPr>
            <w:tcW w:w="844" w:type="dxa"/>
          </w:tcPr>
          <w:p w14:paraId="29C8B3AD" w14:textId="29F1E298" w:rsidR="000D4928" w:rsidRPr="006F64A3" w:rsidRDefault="002F5AC1" w:rsidP="00805F68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73</w:t>
            </w:r>
          </w:p>
        </w:tc>
      </w:tr>
      <w:tr w:rsidR="006F64A3" w:rsidRPr="006F64A3" w14:paraId="76107524" w14:textId="77777777" w:rsidTr="00805F68">
        <w:trPr>
          <w:trHeight w:val="195"/>
        </w:trPr>
        <w:tc>
          <w:tcPr>
            <w:tcW w:w="704" w:type="dxa"/>
            <w:vMerge/>
            <w:shd w:val="clear" w:color="auto" w:fill="CCFF66"/>
          </w:tcPr>
          <w:p w14:paraId="3F4042EC" w14:textId="77777777" w:rsidR="000D4928" w:rsidRPr="006F64A3" w:rsidRDefault="000D4928" w:rsidP="000D4928">
            <w:pPr>
              <w:rPr>
                <w:rFonts w:eastAsia="Calibri"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CFF66"/>
          </w:tcPr>
          <w:p w14:paraId="1F54389E" w14:textId="77777777" w:rsidR="000D4928" w:rsidRPr="006F64A3" w:rsidRDefault="000D4928" w:rsidP="000D4928">
            <w:pPr>
              <w:rPr>
                <w:rFonts w:eastAsia="Calibri" w:cstheme="minorHAnsi"/>
                <w:b/>
                <w:sz w:val="18"/>
                <w:szCs w:val="18"/>
              </w:rPr>
            </w:pPr>
            <w:r w:rsidRPr="006F64A3">
              <w:rPr>
                <w:rFonts w:eastAsia="Calibri" w:cstheme="minorHAnsi"/>
                <w:b/>
                <w:sz w:val="18"/>
                <w:szCs w:val="18"/>
              </w:rPr>
              <w:t>30-39</w:t>
            </w:r>
          </w:p>
        </w:tc>
        <w:tc>
          <w:tcPr>
            <w:tcW w:w="992" w:type="dxa"/>
          </w:tcPr>
          <w:p w14:paraId="7D0CD9EA" w14:textId="2D40DA49" w:rsidR="000D4928" w:rsidRPr="006F64A3" w:rsidRDefault="00A24599" w:rsidP="00805F68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17</w:t>
            </w:r>
          </w:p>
        </w:tc>
        <w:tc>
          <w:tcPr>
            <w:tcW w:w="992" w:type="dxa"/>
          </w:tcPr>
          <w:p w14:paraId="7110E203" w14:textId="222CEDC2" w:rsidR="000D4928" w:rsidRPr="006F64A3" w:rsidRDefault="00885289" w:rsidP="00805F68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12</w:t>
            </w:r>
          </w:p>
        </w:tc>
        <w:tc>
          <w:tcPr>
            <w:tcW w:w="993" w:type="dxa"/>
          </w:tcPr>
          <w:p w14:paraId="2FBB7E9C" w14:textId="5A8AB208" w:rsidR="000D4928" w:rsidRPr="006F64A3" w:rsidRDefault="00751AE2" w:rsidP="00805F68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14:paraId="46F4E157" w14:textId="681DB60F" w:rsidR="000D4928" w:rsidRPr="006F64A3" w:rsidRDefault="00E55108" w:rsidP="00805F68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14:paraId="3B75A910" w14:textId="24452866" w:rsidR="000D4928" w:rsidRPr="006F64A3" w:rsidRDefault="00E74D74" w:rsidP="00805F68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18</w:t>
            </w:r>
          </w:p>
        </w:tc>
        <w:tc>
          <w:tcPr>
            <w:tcW w:w="992" w:type="dxa"/>
          </w:tcPr>
          <w:p w14:paraId="2BE39837" w14:textId="19809B79" w:rsidR="000D4928" w:rsidRPr="006F64A3" w:rsidRDefault="004E6AAF" w:rsidP="00805F68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17</w:t>
            </w:r>
          </w:p>
        </w:tc>
        <w:tc>
          <w:tcPr>
            <w:tcW w:w="844" w:type="dxa"/>
          </w:tcPr>
          <w:p w14:paraId="555341CF" w14:textId="5F329C92" w:rsidR="000D4928" w:rsidRPr="006F64A3" w:rsidRDefault="002F5AC1" w:rsidP="00805F68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87</w:t>
            </w:r>
          </w:p>
        </w:tc>
      </w:tr>
      <w:tr w:rsidR="006F64A3" w:rsidRPr="006F64A3" w14:paraId="206924E5" w14:textId="77777777" w:rsidTr="00805F68">
        <w:trPr>
          <w:trHeight w:val="195"/>
        </w:trPr>
        <w:tc>
          <w:tcPr>
            <w:tcW w:w="704" w:type="dxa"/>
            <w:vMerge/>
            <w:shd w:val="clear" w:color="auto" w:fill="CCFF66"/>
          </w:tcPr>
          <w:p w14:paraId="706AE933" w14:textId="77777777" w:rsidR="000D4928" w:rsidRPr="006F64A3" w:rsidRDefault="000D4928" w:rsidP="000D4928">
            <w:pPr>
              <w:rPr>
                <w:rFonts w:eastAsia="Calibri"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CFF66"/>
          </w:tcPr>
          <w:p w14:paraId="508144EF" w14:textId="77777777" w:rsidR="000D4928" w:rsidRPr="006F64A3" w:rsidRDefault="000D4928" w:rsidP="000D4928">
            <w:pPr>
              <w:rPr>
                <w:rFonts w:eastAsia="Calibri" w:cstheme="minorHAnsi"/>
                <w:b/>
                <w:sz w:val="18"/>
                <w:szCs w:val="18"/>
              </w:rPr>
            </w:pPr>
            <w:r w:rsidRPr="006F64A3">
              <w:rPr>
                <w:rFonts w:eastAsia="Calibri" w:cstheme="minorHAnsi"/>
                <w:b/>
                <w:sz w:val="18"/>
                <w:szCs w:val="18"/>
              </w:rPr>
              <w:t>40-49</w:t>
            </w:r>
          </w:p>
        </w:tc>
        <w:tc>
          <w:tcPr>
            <w:tcW w:w="992" w:type="dxa"/>
          </w:tcPr>
          <w:p w14:paraId="0A3E64F6" w14:textId="06FD451A" w:rsidR="000D4928" w:rsidRPr="006F64A3" w:rsidRDefault="00A24599" w:rsidP="00805F68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14</w:t>
            </w:r>
          </w:p>
        </w:tc>
        <w:tc>
          <w:tcPr>
            <w:tcW w:w="992" w:type="dxa"/>
          </w:tcPr>
          <w:p w14:paraId="16B3E692" w14:textId="022864CF" w:rsidR="000D4928" w:rsidRPr="006F64A3" w:rsidRDefault="00885289" w:rsidP="00805F68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15</w:t>
            </w:r>
          </w:p>
        </w:tc>
        <w:tc>
          <w:tcPr>
            <w:tcW w:w="993" w:type="dxa"/>
          </w:tcPr>
          <w:p w14:paraId="0EA1212B" w14:textId="15DCB5A0" w:rsidR="000D4928" w:rsidRPr="006F64A3" w:rsidRDefault="00751AE2" w:rsidP="00805F68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14:paraId="568235F4" w14:textId="56DE5BDA" w:rsidR="000D4928" w:rsidRPr="006F64A3" w:rsidRDefault="00E55108" w:rsidP="00805F68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14:paraId="5C5CA87B" w14:textId="671F9221" w:rsidR="000D4928" w:rsidRPr="006F64A3" w:rsidRDefault="00E74D74" w:rsidP="00805F68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14:paraId="69B86487" w14:textId="78E11A64" w:rsidR="000D4928" w:rsidRPr="006F64A3" w:rsidRDefault="004E6AAF" w:rsidP="00805F68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4</w:t>
            </w:r>
          </w:p>
        </w:tc>
        <w:tc>
          <w:tcPr>
            <w:tcW w:w="844" w:type="dxa"/>
          </w:tcPr>
          <w:p w14:paraId="61F573D2" w14:textId="096BD7C4" w:rsidR="000D4928" w:rsidRPr="006F64A3" w:rsidRDefault="00841751" w:rsidP="00805F68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59</w:t>
            </w:r>
          </w:p>
        </w:tc>
      </w:tr>
      <w:tr w:rsidR="006F64A3" w:rsidRPr="006F64A3" w14:paraId="0DCDDC2F" w14:textId="77777777" w:rsidTr="00805F68">
        <w:trPr>
          <w:trHeight w:val="255"/>
        </w:trPr>
        <w:tc>
          <w:tcPr>
            <w:tcW w:w="704" w:type="dxa"/>
            <w:vMerge/>
            <w:shd w:val="clear" w:color="auto" w:fill="CCFF66"/>
          </w:tcPr>
          <w:p w14:paraId="7CB9245A" w14:textId="77777777" w:rsidR="000D4928" w:rsidRPr="006F64A3" w:rsidRDefault="000D4928" w:rsidP="000D4928">
            <w:pPr>
              <w:rPr>
                <w:rFonts w:eastAsia="Calibri"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CFF66"/>
          </w:tcPr>
          <w:p w14:paraId="65B4959E" w14:textId="77777777" w:rsidR="000D4928" w:rsidRPr="006F64A3" w:rsidRDefault="000D4928" w:rsidP="000D4928">
            <w:pPr>
              <w:rPr>
                <w:rFonts w:eastAsia="Calibri" w:cstheme="minorHAnsi"/>
                <w:b/>
                <w:sz w:val="18"/>
                <w:szCs w:val="18"/>
              </w:rPr>
            </w:pPr>
            <w:r w:rsidRPr="006F64A3">
              <w:rPr>
                <w:rFonts w:eastAsia="Calibri" w:cstheme="minorHAnsi"/>
                <w:b/>
                <w:sz w:val="18"/>
                <w:szCs w:val="18"/>
              </w:rPr>
              <w:t>50 i powyżej</w:t>
            </w:r>
          </w:p>
        </w:tc>
        <w:tc>
          <w:tcPr>
            <w:tcW w:w="992" w:type="dxa"/>
          </w:tcPr>
          <w:p w14:paraId="5BDCB13A" w14:textId="5A0F5A5B" w:rsidR="000D4928" w:rsidRPr="006F64A3" w:rsidRDefault="00A24599" w:rsidP="00805F68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14:paraId="3C87EE50" w14:textId="15566C5F" w:rsidR="000D4928" w:rsidRPr="006F64A3" w:rsidRDefault="00885289" w:rsidP="00805F68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10</w:t>
            </w:r>
          </w:p>
        </w:tc>
        <w:tc>
          <w:tcPr>
            <w:tcW w:w="993" w:type="dxa"/>
          </w:tcPr>
          <w:p w14:paraId="45CE50A6" w14:textId="4F3070FF" w:rsidR="000D4928" w:rsidRPr="006F64A3" w:rsidRDefault="00751AE2" w:rsidP="00805F68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16F8C520" w14:textId="2B76A472" w:rsidR="000D4928" w:rsidRPr="006F64A3" w:rsidRDefault="00E55108" w:rsidP="00805F68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14:paraId="60AF27C7" w14:textId="4B1E8925" w:rsidR="000D4928" w:rsidRPr="006F64A3" w:rsidRDefault="00E74D74" w:rsidP="00805F68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14:paraId="3A95DE40" w14:textId="1C3876D8" w:rsidR="000D4928" w:rsidRPr="006F64A3" w:rsidRDefault="004E6AAF" w:rsidP="00805F68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17</w:t>
            </w:r>
          </w:p>
        </w:tc>
        <w:tc>
          <w:tcPr>
            <w:tcW w:w="844" w:type="dxa"/>
          </w:tcPr>
          <w:p w14:paraId="227C18BD" w14:textId="244300BB" w:rsidR="000D4928" w:rsidRPr="006F64A3" w:rsidRDefault="00841751" w:rsidP="00805F68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60</w:t>
            </w:r>
          </w:p>
        </w:tc>
      </w:tr>
      <w:tr w:rsidR="006F64A3" w:rsidRPr="006F64A3" w14:paraId="22B7EBA8" w14:textId="77777777" w:rsidTr="00805F68">
        <w:trPr>
          <w:trHeight w:val="176"/>
        </w:trPr>
        <w:tc>
          <w:tcPr>
            <w:tcW w:w="704" w:type="dxa"/>
            <w:vMerge/>
            <w:shd w:val="clear" w:color="auto" w:fill="CCFF66"/>
          </w:tcPr>
          <w:p w14:paraId="2D84C287" w14:textId="77777777" w:rsidR="000D4928" w:rsidRPr="006F64A3" w:rsidRDefault="000D4928" w:rsidP="000D4928">
            <w:pPr>
              <w:rPr>
                <w:rFonts w:eastAsia="Calibri"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CFF66"/>
          </w:tcPr>
          <w:p w14:paraId="59278B82" w14:textId="4A04F792" w:rsidR="000D4928" w:rsidRPr="006F64A3" w:rsidRDefault="00805F68" w:rsidP="000D4928">
            <w:pPr>
              <w:rPr>
                <w:rFonts w:eastAsia="Calibri" w:cstheme="minorHAnsi"/>
                <w:b/>
                <w:sz w:val="18"/>
                <w:szCs w:val="18"/>
              </w:rPr>
            </w:pPr>
            <w:r w:rsidRPr="006F64A3">
              <w:rPr>
                <w:rFonts w:eastAsia="Calibri" w:cstheme="minorHAnsi"/>
                <w:b/>
                <w:sz w:val="18"/>
                <w:szCs w:val="18"/>
              </w:rPr>
              <w:t>Ogółem</w:t>
            </w:r>
          </w:p>
        </w:tc>
        <w:tc>
          <w:tcPr>
            <w:tcW w:w="992" w:type="dxa"/>
          </w:tcPr>
          <w:p w14:paraId="5D1FEB97" w14:textId="134E83E3" w:rsidR="000D4928" w:rsidRPr="006F64A3" w:rsidRDefault="00A24599" w:rsidP="00805F68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50</w:t>
            </w:r>
          </w:p>
        </w:tc>
        <w:tc>
          <w:tcPr>
            <w:tcW w:w="992" w:type="dxa"/>
          </w:tcPr>
          <w:p w14:paraId="2C9DF93E" w14:textId="6FCFC679" w:rsidR="000D4928" w:rsidRPr="006F64A3" w:rsidRDefault="00885289" w:rsidP="00805F68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45</w:t>
            </w:r>
          </w:p>
        </w:tc>
        <w:tc>
          <w:tcPr>
            <w:tcW w:w="993" w:type="dxa"/>
          </w:tcPr>
          <w:p w14:paraId="436F7CE4" w14:textId="1436524B" w:rsidR="000D4928" w:rsidRPr="006F64A3" w:rsidRDefault="00751AE2" w:rsidP="00805F68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30</w:t>
            </w:r>
          </w:p>
        </w:tc>
        <w:tc>
          <w:tcPr>
            <w:tcW w:w="992" w:type="dxa"/>
          </w:tcPr>
          <w:p w14:paraId="2717079A" w14:textId="772D02FE" w:rsidR="000D4928" w:rsidRPr="006F64A3" w:rsidRDefault="00E55108" w:rsidP="00805F68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45</w:t>
            </w:r>
          </w:p>
        </w:tc>
        <w:tc>
          <w:tcPr>
            <w:tcW w:w="1134" w:type="dxa"/>
          </w:tcPr>
          <w:p w14:paraId="398B7171" w14:textId="4E43FF0B" w:rsidR="000D4928" w:rsidRPr="006F64A3" w:rsidRDefault="00E74D74" w:rsidP="00805F68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50</w:t>
            </w:r>
          </w:p>
        </w:tc>
        <w:tc>
          <w:tcPr>
            <w:tcW w:w="992" w:type="dxa"/>
          </w:tcPr>
          <w:p w14:paraId="358BD55E" w14:textId="1162B0B8" w:rsidR="000D4928" w:rsidRPr="006F64A3" w:rsidRDefault="004E6AAF" w:rsidP="00805F68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60</w:t>
            </w:r>
          </w:p>
        </w:tc>
        <w:tc>
          <w:tcPr>
            <w:tcW w:w="844" w:type="dxa"/>
          </w:tcPr>
          <w:p w14:paraId="50853E68" w14:textId="32D919A3" w:rsidR="000D4928" w:rsidRPr="006F64A3" w:rsidRDefault="00841751" w:rsidP="00805F68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280</w:t>
            </w:r>
          </w:p>
        </w:tc>
      </w:tr>
      <w:tr w:rsidR="006F64A3" w:rsidRPr="006F64A3" w14:paraId="241392AB" w14:textId="77777777" w:rsidTr="00805F68">
        <w:trPr>
          <w:trHeight w:val="240"/>
        </w:trPr>
        <w:tc>
          <w:tcPr>
            <w:tcW w:w="704" w:type="dxa"/>
            <w:vMerge w:val="restart"/>
            <w:shd w:val="clear" w:color="auto" w:fill="CCFF66"/>
          </w:tcPr>
          <w:p w14:paraId="04D857A3" w14:textId="6B35A6B3" w:rsidR="000D4928" w:rsidRPr="006F64A3" w:rsidRDefault="000D4928" w:rsidP="000D4928">
            <w:pPr>
              <w:rPr>
                <w:rFonts w:eastAsia="Calibri" w:cstheme="minorHAnsi"/>
                <w:b/>
                <w:sz w:val="18"/>
                <w:szCs w:val="18"/>
              </w:rPr>
            </w:pPr>
            <w:r w:rsidRPr="006F64A3">
              <w:rPr>
                <w:rFonts w:eastAsia="Calibri" w:cstheme="minorHAnsi"/>
                <w:b/>
                <w:sz w:val="18"/>
                <w:szCs w:val="18"/>
              </w:rPr>
              <w:t>20</w:t>
            </w:r>
            <w:r w:rsidR="00F43D3D" w:rsidRPr="006F64A3">
              <w:rPr>
                <w:rFonts w:eastAsia="Calibri" w:cstheme="minorHAnsi"/>
                <w:b/>
                <w:sz w:val="18"/>
                <w:szCs w:val="18"/>
              </w:rPr>
              <w:t>22</w:t>
            </w:r>
          </w:p>
        </w:tc>
        <w:tc>
          <w:tcPr>
            <w:tcW w:w="1276" w:type="dxa"/>
            <w:shd w:val="clear" w:color="auto" w:fill="CCFF66"/>
          </w:tcPr>
          <w:p w14:paraId="7AA6C641" w14:textId="77777777" w:rsidR="000D4928" w:rsidRPr="006F64A3" w:rsidRDefault="000D4928" w:rsidP="000D4928">
            <w:pPr>
              <w:rPr>
                <w:rFonts w:eastAsia="Calibri" w:cstheme="minorHAnsi"/>
                <w:b/>
                <w:sz w:val="18"/>
                <w:szCs w:val="18"/>
              </w:rPr>
            </w:pPr>
            <w:r w:rsidRPr="006F64A3">
              <w:rPr>
                <w:rFonts w:eastAsia="Calibri" w:cstheme="minorHAnsi"/>
                <w:b/>
                <w:sz w:val="18"/>
                <w:szCs w:val="18"/>
              </w:rPr>
              <w:t>18-20</w:t>
            </w:r>
          </w:p>
        </w:tc>
        <w:tc>
          <w:tcPr>
            <w:tcW w:w="992" w:type="dxa"/>
          </w:tcPr>
          <w:p w14:paraId="6B1094BC" w14:textId="46264965" w:rsidR="000D4928" w:rsidRPr="006F64A3" w:rsidRDefault="00A24599" w:rsidP="00805F68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7626EA80" w14:textId="2F883BCC" w:rsidR="000D4928" w:rsidRPr="006F64A3" w:rsidRDefault="00885289" w:rsidP="00805F68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14:paraId="4DFF3A98" w14:textId="02FFBB1A" w:rsidR="000D4928" w:rsidRPr="006F64A3" w:rsidRDefault="00751AE2" w:rsidP="00805F68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5377AA11" w14:textId="14D8C430" w:rsidR="000D4928" w:rsidRPr="006F64A3" w:rsidRDefault="00E55108" w:rsidP="00805F68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30C427A4" w14:textId="5E4E7136" w:rsidR="000D4928" w:rsidRPr="006F64A3" w:rsidRDefault="00E74D74" w:rsidP="00805F68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703193C5" w14:textId="12224CA7" w:rsidR="000D4928" w:rsidRPr="006F64A3" w:rsidRDefault="004E6AAF" w:rsidP="00805F68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1</w:t>
            </w:r>
          </w:p>
        </w:tc>
        <w:tc>
          <w:tcPr>
            <w:tcW w:w="844" w:type="dxa"/>
          </w:tcPr>
          <w:p w14:paraId="38FEDA90" w14:textId="4DB94739" w:rsidR="000D4928" w:rsidRPr="006F64A3" w:rsidRDefault="00841751" w:rsidP="00805F68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1</w:t>
            </w:r>
          </w:p>
        </w:tc>
      </w:tr>
      <w:tr w:rsidR="006F64A3" w:rsidRPr="006F64A3" w14:paraId="31C26AE1" w14:textId="77777777" w:rsidTr="00805F68">
        <w:trPr>
          <w:trHeight w:val="255"/>
        </w:trPr>
        <w:tc>
          <w:tcPr>
            <w:tcW w:w="704" w:type="dxa"/>
            <w:vMerge/>
            <w:shd w:val="clear" w:color="auto" w:fill="CCFF66"/>
          </w:tcPr>
          <w:p w14:paraId="1DEE611F" w14:textId="77777777" w:rsidR="000D4928" w:rsidRPr="006F64A3" w:rsidRDefault="000D4928" w:rsidP="000D4928">
            <w:pPr>
              <w:rPr>
                <w:rFonts w:eastAsia="Calibri"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CFF66"/>
          </w:tcPr>
          <w:p w14:paraId="5D10A22D" w14:textId="77777777" w:rsidR="000D4928" w:rsidRPr="006F64A3" w:rsidRDefault="000D4928" w:rsidP="000D4928">
            <w:pPr>
              <w:rPr>
                <w:rFonts w:eastAsia="Calibri" w:cstheme="minorHAnsi"/>
                <w:b/>
                <w:sz w:val="18"/>
                <w:szCs w:val="18"/>
              </w:rPr>
            </w:pPr>
            <w:r w:rsidRPr="006F64A3">
              <w:rPr>
                <w:rFonts w:eastAsia="Calibri" w:cstheme="minorHAnsi"/>
                <w:b/>
                <w:sz w:val="18"/>
                <w:szCs w:val="18"/>
              </w:rPr>
              <w:t>21-29</w:t>
            </w:r>
          </w:p>
        </w:tc>
        <w:tc>
          <w:tcPr>
            <w:tcW w:w="992" w:type="dxa"/>
          </w:tcPr>
          <w:p w14:paraId="622A6FDD" w14:textId="45DA8ECB" w:rsidR="000D4928" w:rsidRPr="006F64A3" w:rsidRDefault="00A24599" w:rsidP="00805F68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14:paraId="1112511F" w14:textId="186ADF4C" w:rsidR="000D4928" w:rsidRPr="006F64A3" w:rsidRDefault="00885289" w:rsidP="00805F68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8</w:t>
            </w:r>
          </w:p>
        </w:tc>
        <w:tc>
          <w:tcPr>
            <w:tcW w:w="993" w:type="dxa"/>
          </w:tcPr>
          <w:p w14:paraId="06BED1F4" w14:textId="27B97C3C" w:rsidR="000D4928" w:rsidRPr="006F64A3" w:rsidRDefault="00751AE2" w:rsidP="00805F68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14:paraId="61894040" w14:textId="073065CE" w:rsidR="000D4928" w:rsidRPr="006F64A3" w:rsidRDefault="00E55108" w:rsidP="00805F68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18</w:t>
            </w:r>
          </w:p>
        </w:tc>
        <w:tc>
          <w:tcPr>
            <w:tcW w:w="1134" w:type="dxa"/>
          </w:tcPr>
          <w:p w14:paraId="6972C372" w14:textId="550477D3" w:rsidR="000D4928" w:rsidRPr="006F64A3" w:rsidRDefault="00E74D74" w:rsidP="00805F68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14:paraId="72C0D157" w14:textId="53F100AC" w:rsidR="000D4928" w:rsidRPr="006F64A3" w:rsidRDefault="004E6AAF" w:rsidP="00805F68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20</w:t>
            </w:r>
          </w:p>
        </w:tc>
        <w:tc>
          <w:tcPr>
            <w:tcW w:w="844" w:type="dxa"/>
          </w:tcPr>
          <w:p w14:paraId="6A2BEA25" w14:textId="694F2C42" w:rsidR="000D4928" w:rsidRPr="006F64A3" w:rsidRDefault="00841751" w:rsidP="00805F68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71</w:t>
            </w:r>
          </w:p>
        </w:tc>
      </w:tr>
      <w:tr w:rsidR="006F64A3" w:rsidRPr="006F64A3" w14:paraId="664DDDFC" w14:textId="77777777" w:rsidTr="00805F68">
        <w:trPr>
          <w:trHeight w:val="165"/>
        </w:trPr>
        <w:tc>
          <w:tcPr>
            <w:tcW w:w="704" w:type="dxa"/>
            <w:vMerge/>
            <w:shd w:val="clear" w:color="auto" w:fill="CCFF66"/>
          </w:tcPr>
          <w:p w14:paraId="0A8B00A0" w14:textId="77777777" w:rsidR="000D4928" w:rsidRPr="006F64A3" w:rsidRDefault="000D4928" w:rsidP="000D4928">
            <w:pPr>
              <w:rPr>
                <w:rFonts w:eastAsia="Calibri"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CFF66"/>
          </w:tcPr>
          <w:p w14:paraId="11A3A729" w14:textId="77777777" w:rsidR="000D4928" w:rsidRPr="006F64A3" w:rsidRDefault="000D4928" w:rsidP="000D4928">
            <w:pPr>
              <w:rPr>
                <w:rFonts w:eastAsia="Calibri" w:cstheme="minorHAnsi"/>
                <w:b/>
                <w:sz w:val="18"/>
                <w:szCs w:val="18"/>
              </w:rPr>
            </w:pPr>
            <w:r w:rsidRPr="006F64A3">
              <w:rPr>
                <w:rFonts w:eastAsia="Calibri" w:cstheme="minorHAnsi"/>
                <w:b/>
                <w:sz w:val="18"/>
                <w:szCs w:val="18"/>
              </w:rPr>
              <w:t>30-39</w:t>
            </w:r>
          </w:p>
        </w:tc>
        <w:tc>
          <w:tcPr>
            <w:tcW w:w="992" w:type="dxa"/>
          </w:tcPr>
          <w:p w14:paraId="4E5089BD" w14:textId="0B2CDF4E" w:rsidR="000D4928" w:rsidRPr="006F64A3" w:rsidRDefault="00A24599" w:rsidP="00805F68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17</w:t>
            </w:r>
          </w:p>
        </w:tc>
        <w:tc>
          <w:tcPr>
            <w:tcW w:w="992" w:type="dxa"/>
          </w:tcPr>
          <w:p w14:paraId="02C0FA32" w14:textId="7BA0DA52" w:rsidR="000D4928" w:rsidRPr="006F64A3" w:rsidRDefault="00885289" w:rsidP="00805F68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14</w:t>
            </w:r>
          </w:p>
        </w:tc>
        <w:tc>
          <w:tcPr>
            <w:tcW w:w="993" w:type="dxa"/>
          </w:tcPr>
          <w:p w14:paraId="404AFE2C" w14:textId="5205113B" w:rsidR="000D4928" w:rsidRPr="006F64A3" w:rsidRDefault="00751AE2" w:rsidP="00805F68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15</w:t>
            </w:r>
          </w:p>
        </w:tc>
        <w:tc>
          <w:tcPr>
            <w:tcW w:w="992" w:type="dxa"/>
          </w:tcPr>
          <w:p w14:paraId="1805A5B2" w14:textId="2D7696BC" w:rsidR="000D4928" w:rsidRPr="006F64A3" w:rsidRDefault="00E55108" w:rsidP="00805F68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14:paraId="2BB261A0" w14:textId="6C2B7226" w:rsidR="000D4928" w:rsidRPr="006F64A3" w:rsidRDefault="00E74D74" w:rsidP="00805F68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21</w:t>
            </w:r>
          </w:p>
        </w:tc>
        <w:tc>
          <w:tcPr>
            <w:tcW w:w="992" w:type="dxa"/>
          </w:tcPr>
          <w:p w14:paraId="7558074C" w14:textId="0C98599B" w:rsidR="000D4928" w:rsidRPr="006F64A3" w:rsidRDefault="004E6AAF" w:rsidP="00805F68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19</w:t>
            </w:r>
          </w:p>
        </w:tc>
        <w:tc>
          <w:tcPr>
            <w:tcW w:w="844" w:type="dxa"/>
          </w:tcPr>
          <w:p w14:paraId="4D1CD616" w14:textId="4EC8378C" w:rsidR="000D4928" w:rsidRPr="006F64A3" w:rsidRDefault="00841751" w:rsidP="00805F68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97</w:t>
            </w:r>
          </w:p>
        </w:tc>
      </w:tr>
      <w:tr w:rsidR="006F64A3" w:rsidRPr="006F64A3" w14:paraId="221210A1" w14:textId="77777777" w:rsidTr="00805F68">
        <w:trPr>
          <w:trHeight w:val="248"/>
        </w:trPr>
        <w:tc>
          <w:tcPr>
            <w:tcW w:w="704" w:type="dxa"/>
            <w:vMerge/>
            <w:shd w:val="clear" w:color="auto" w:fill="CCFF66"/>
          </w:tcPr>
          <w:p w14:paraId="5449FE23" w14:textId="77777777" w:rsidR="000D4928" w:rsidRPr="006F64A3" w:rsidRDefault="000D4928" w:rsidP="000D4928">
            <w:pPr>
              <w:rPr>
                <w:rFonts w:eastAsia="Calibri"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CFF66"/>
          </w:tcPr>
          <w:p w14:paraId="35A76CA4" w14:textId="77777777" w:rsidR="000D4928" w:rsidRPr="006F64A3" w:rsidRDefault="000D4928" w:rsidP="000D4928">
            <w:pPr>
              <w:rPr>
                <w:rFonts w:eastAsia="Calibri" w:cstheme="minorHAnsi"/>
                <w:b/>
                <w:sz w:val="18"/>
                <w:szCs w:val="18"/>
              </w:rPr>
            </w:pPr>
            <w:r w:rsidRPr="006F64A3">
              <w:rPr>
                <w:rFonts w:eastAsia="Calibri" w:cstheme="minorHAnsi"/>
                <w:b/>
                <w:sz w:val="18"/>
                <w:szCs w:val="18"/>
              </w:rPr>
              <w:t>40-49</w:t>
            </w:r>
          </w:p>
        </w:tc>
        <w:tc>
          <w:tcPr>
            <w:tcW w:w="992" w:type="dxa"/>
          </w:tcPr>
          <w:p w14:paraId="72FFA6F1" w14:textId="5C106EC8" w:rsidR="000D4928" w:rsidRPr="006F64A3" w:rsidRDefault="00A24599" w:rsidP="00805F68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15</w:t>
            </w:r>
          </w:p>
        </w:tc>
        <w:tc>
          <w:tcPr>
            <w:tcW w:w="992" w:type="dxa"/>
          </w:tcPr>
          <w:p w14:paraId="54B463CF" w14:textId="2DF99FA3" w:rsidR="000D4928" w:rsidRPr="006F64A3" w:rsidRDefault="00885289" w:rsidP="00805F68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14:paraId="2765EA92" w14:textId="2772DBE0" w:rsidR="000D4928" w:rsidRPr="006F64A3" w:rsidRDefault="00751AE2" w:rsidP="00805F68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14:paraId="0BE4ABDF" w14:textId="39817201" w:rsidR="000D4928" w:rsidRPr="006F64A3" w:rsidRDefault="00E55108" w:rsidP="00805F68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14:paraId="5EA252C4" w14:textId="4522FAB7" w:rsidR="000D4928" w:rsidRPr="006F64A3" w:rsidRDefault="00E74D74" w:rsidP="00805F68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14:paraId="144E115B" w14:textId="4BB2590A" w:rsidR="000D4928" w:rsidRPr="006F64A3" w:rsidRDefault="004E6AAF" w:rsidP="00805F68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4</w:t>
            </w:r>
          </w:p>
        </w:tc>
        <w:tc>
          <w:tcPr>
            <w:tcW w:w="844" w:type="dxa"/>
          </w:tcPr>
          <w:p w14:paraId="11FC95F8" w14:textId="3075BAAD" w:rsidR="000D4928" w:rsidRPr="006F64A3" w:rsidRDefault="00841751" w:rsidP="00805F68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55</w:t>
            </w:r>
          </w:p>
        </w:tc>
      </w:tr>
      <w:tr w:rsidR="006F64A3" w:rsidRPr="006F64A3" w14:paraId="51C4D55A" w14:textId="77777777" w:rsidTr="00805F68">
        <w:trPr>
          <w:trHeight w:val="210"/>
        </w:trPr>
        <w:tc>
          <w:tcPr>
            <w:tcW w:w="704" w:type="dxa"/>
            <w:vMerge/>
            <w:shd w:val="clear" w:color="auto" w:fill="CCFF66"/>
          </w:tcPr>
          <w:p w14:paraId="2A14B98C" w14:textId="77777777" w:rsidR="000D4928" w:rsidRPr="006F64A3" w:rsidRDefault="000D4928" w:rsidP="000D4928">
            <w:pPr>
              <w:rPr>
                <w:rFonts w:eastAsia="Calibri"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CFF66"/>
          </w:tcPr>
          <w:p w14:paraId="781EE727" w14:textId="77777777" w:rsidR="000D4928" w:rsidRPr="006F64A3" w:rsidRDefault="000D4928" w:rsidP="000D4928">
            <w:pPr>
              <w:rPr>
                <w:rFonts w:eastAsia="Calibri" w:cstheme="minorHAnsi"/>
                <w:b/>
                <w:sz w:val="18"/>
                <w:szCs w:val="18"/>
              </w:rPr>
            </w:pPr>
            <w:r w:rsidRPr="006F64A3">
              <w:rPr>
                <w:rFonts w:eastAsia="Calibri" w:cstheme="minorHAnsi"/>
                <w:b/>
                <w:sz w:val="18"/>
                <w:szCs w:val="18"/>
              </w:rPr>
              <w:t>50 i powyżej</w:t>
            </w:r>
          </w:p>
        </w:tc>
        <w:tc>
          <w:tcPr>
            <w:tcW w:w="992" w:type="dxa"/>
          </w:tcPr>
          <w:p w14:paraId="5496C551" w14:textId="5301AA45" w:rsidR="000D4928" w:rsidRPr="006F64A3" w:rsidRDefault="00A24599" w:rsidP="00805F68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14:paraId="371CA1E6" w14:textId="03A736B8" w:rsidR="000D4928" w:rsidRPr="006F64A3" w:rsidRDefault="00885289" w:rsidP="00805F68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12</w:t>
            </w:r>
          </w:p>
        </w:tc>
        <w:tc>
          <w:tcPr>
            <w:tcW w:w="993" w:type="dxa"/>
          </w:tcPr>
          <w:p w14:paraId="607BB67D" w14:textId="7C69F93D" w:rsidR="000D4928" w:rsidRPr="006F64A3" w:rsidRDefault="00751AE2" w:rsidP="00805F68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0514D39F" w14:textId="35FF63AF" w:rsidR="000D4928" w:rsidRPr="006F64A3" w:rsidRDefault="00E55108" w:rsidP="00805F68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14:paraId="0B07380E" w14:textId="69F90FDA" w:rsidR="000D4928" w:rsidRPr="006F64A3" w:rsidRDefault="00E74D74" w:rsidP="00805F68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14:paraId="2EFE3AE4" w14:textId="10C13B38" w:rsidR="000D4928" w:rsidRPr="006F64A3" w:rsidRDefault="004E6AAF" w:rsidP="00805F68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16</w:t>
            </w:r>
          </w:p>
        </w:tc>
        <w:tc>
          <w:tcPr>
            <w:tcW w:w="844" w:type="dxa"/>
          </w:tcPr>
          <w:p w14:paraId="6A261371" w14:textId="7348CD4D" w:rsidR="000D4928" w:rsidRPr="006F64A3" w:rsidRDefault="00841751" w:rsidP="00805F68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56</w:t>
            </w:r>
          </w:p>
        </w:tc>
      </w:tr>
      <w:tr w:rsidR="006F64A3" w:rsidRPr="006F64A3" w14:paraId="14EEB26D" w14:textId="77777777" w:rsidTr="00805F68">
        <w:trPr>
          <w:trHeight w:val="240"/>
        </w:trPr>
        <w:tc>
          <w:tcPr>
            <w:tcW w:w="704" w:type="dxa"/>
            <w:vMerge/>
            <w:shd w:val="clear" w:color="auto" w:fill="CCFF66"/>
          </w:tcPr>
          <w:p w14:paraId="0739CED7" w14:textId="77777777" w:rsidR="000D4928" w:rsidRPr="006F64A3" w:rsidRDefault="000D4928" w:rsidP="000D4928">
            <w:pPr>
              <w:rPr>
                <w:rFonts w:eastAsia="Calibri"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CFF66"/>
          </w:tcPr>
          <w:p w14:paraId="4FC0CC38" w14:textId="3091EB66" w:rsidR="000D4928" w:rsidRPr="006F64A3" w:rsidRDefault="00805F68" w:rsidP="000D4928">
            <w:pPr>
              <w:rPr>
                <w:rFonts w:eastAsia="Calibri" w:cstheme="minorHAnsi"/>
                <w:b/>
                <w:sz w:val="18"/>
                <w:szCs w:val="18"/>
              </w:rPr>
            </w:pPr>
            <w:r w:rsidRPr="006F64A3">
              <w:rPr>
                <w:rFonts w:eastAsia="Calibri" w:cstheme="minorHAnsi"/>
                <w:b/>
                <w:sz w:val="18"/>
                <w:szCs w:val="18"/>
              </w:rPr>
              <w:t>Ogółem</w:t>
            </w:r>
          </w:p>
        </w:tc>
        <w:tc>
          <w:tcPr>
            <w:tcW w:w="992" w:type="dxa"/>
          </w:tcPr>
          <w:p w14:paraId="32677070" w14:textId="231062FC" w:rsidR="000D4928" w:rsidRPr="006F64A3" w:rsidRDefault="00A24599" w:rsidP="00805F68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50</w:t>
            </w:r>
          </w:p>
        </w:tc>
        <w:tc>
          <w:tcPr>
            <w:tcW w:w="992" w:type="dxa"/>
          </w:tcPr>
          <w:p w14:paraId="45514856" w14:textId="7B29A462" w:rsidR="000D4928" w:rsidRPr="006F64A3" w:rsidRDefault="00885289" w:rsidP="00805F68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45</w:t>
            </w:r>
          </w:p>
        </w:tc>
        <w:tc>
          <w:tcPr>
            <w:tcW w:w="993" w:type="dxa"/>
          </w:tcPr>
          <w:p w14:paraId="5A50E84D" w14:textId="6B3A3C8D" w:rsidR="000D4928" w:rsidRPr="006F64A3" w:rsidRDefault="00751AE2" w:rsidP="00805F68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30</w:t>
            </w:r>
          </w:p>
        </w:tc>
        <w:tc>
          <w:tcPr>
            <w:tcW w:w="992" w:type="dxa"/>
          </w:tcPr>
          <w:p w14:paraId="6CECC2BD" w14:textId="13A55738" w:rsidR="000D4928" w:rsidRPr="006F64A3" w:rsidRDefault="00E55108" w:rsidP="00805F68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45</w:t>
            </w:r>
          </w:p>
        </w:tc>
        <w:tc>
          <w:tcPr>
            <w:tcW w:w="1134" w:type="dxa"/>
          </w:tcPr>
          <w:p w14:paraId="51F7B4A9" w14:textId="0376719E" w:rsidR="000D4928" w:rsidRPr="006F64A3" w:rsidRDefault="00E74D74" w:rsidP="00805F68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50</w:t>
            </w:r>
          </w:p>
        </w:tc>
        <w:tc>
          <w:tcPr>
            <w:tcW w:w="992" w:type="dxa"/>
          </w:tcPr>
          <w:p w14:paraId="26DA95BB" w14:textId="6BF59063" w:rsidR="000D4928" w:rsidRPr="006F64A3" w:rsidRDefault="004E6AAF" w:rsidP="00805F68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60</w:t>
            </w:r>
          </w:p>
        </w:tc>
        <w:tc>
          <w:tcPr>
            <w:tcW w:w="844" w:type="dxa"/>
          </w:tcPr>
          <w:p w14:paraId="2AAEF4B6" w14:textId="2B1D346A" w:rsidR="000D4928" w:rsidRPr="006F64A3" w:rsidRDefault="00841751" w:rsidP="00805F68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280</w:t>
            </w:r>
          </w:p>
        </w:tc>
      </w:tr>
      <w:tr w:rsidR="006F64A3" w:rsidRPr="006F64A3" w14:paraId="3E1BDDE3" w14:textId="77777777" w:rsidTr="00805F68">
        <w:trPr>
          <w:trHeight w:val="224"/>
        </w:trPr>
        <w:tc>
          <w:tcPr>
            <w:tcW w:w="704" w:type="dxa"/>
            <w:vMerge w:val="restart"/>
            <w:shd w:val="clear" w:color="auto" w:fill="CCFF66"/>
          </w:tcPr>
          <w:p w14:paraId="243FBDF1" w14:textId="3A493934" w:rsidR="000D4928" w:rsidRPr="006F64A3" w:rsidRDefault="000D4928" w:rsidP="000D4928">
            <w:pPr>
              <w:rPr>
                <w:rFonts w:eastAsia="Calibri" w:cstheme="minorHAnsi"/>
                <w:b/>
                <w:sz w:val="18"/>
                <w:szCs w:val="18"/>
              </w:rPr>
            </w:pPr>
            <w:r w:rsidRPr="006F64A3">
              <w:rPr>
                <w:rFonts w:eastAsia="Calibri" w:cstheme="minorHAnsi"/>
                <w:b/>
                <w:sz w:val="18"/>
                <w:szCs w:val="18"/>
              </w:rPr>
              <w:t>20</w:t>
            </w:r>
            <w:r w:rsidR="00F43D3D" w:rsidRPr="006F64A3">
              <w:rPr>
                <w:rFonts w:eastAsia="Calibri" w:cstheme="minorHAnsi"/>
                <w:b/>
                <w:sz w:val="18"/>
                <w:szCs w:val="18"/>
              </w:rPr>
              <w:t>23</w:t>
            </w:r>
          </w:p>
        </w:tc>
        <w:tc>
          <w:tcPr>
            <w:tcW w:w="1276" w:type="dxa"/>
            <w:shd w:val="clear" w:color="auto" w:fill="CCFF66"/>
          </w:tcPr>
          <w:p w14:paraId="3C667ED3" w14:textId="77777777" w:rsidR="000D4928" w:rsidRPr="006F64A3" w:rsidRDefault="000D4928" w:rsidP="000D4928">
            <w:pPr>
              <w:rPr>
                <w:rFonts w:eastAsia="Calibri" w:cstheme="minorHAnsi"/>
                <w:b/>
                <w:sz w:val="18"/>
                <w:szCs w:val="18"/>
              </w:rPr>
            </w:pPr>
            <w:r w:rsidRPr="006F64A3">
              <w:rPr>
                <w:rFonts w:eastAsia="Calibri" w:cstheme="minorHAnsi"/>
                <w:b/>
                <w:sz w:val="18"/>
                <w:szCs w:val="18"/>
              </w:rPr>
              <w:t>18-20</w:t>
            </w:r>
          </w:p>
        </w:tc>
        <w:tc>
          <w:tcPr>
            <w:tcW w:w="992" w:type="dxa"/>
          </w:tcPr>
          <w:p w14:paraId="431C27F0" w14:textId="46B2348A" w:rsidR="000D4928" w:rsidRPr="006F64A3" w:rsidRDefault="00A24599" w:rsidP="00805F68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2A350060" w14:textId="40EAEE49" w:rsidR="000D4928" w:rsidRPr="006F64A3" w:rsidRDefault="00885289" w:rsidP="00805F68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14:paraId="4E5C22B7" w14:textId="3431E3E9" w:rsidR="000D4928" w:rsidRPr="006F64A3" w:rsidRDefault="00751AE2" w:rsidP="00805F68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3FAC9707" w14:textId="490FACFA" w:rsidR="000D4928" w:rsidRPr="006F64A3" w:rsidRDefault="00E55108" w:rsidP="00805F68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5B2ACB7F" w14:textId="71F15E49" w:rsidR="000D4928" w:rsidRPr="006F64A3" w:rsidRDefault="00E74D74" w:rsidP="00805F68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13CDACD1" w14:textId="46B1044D" w:rsidR="000D4928" w:rsidRPr="006F64A3" w:rsidRDefault="004E6AAF" w:rsidP="00805F68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1</w:t>
            </w:r>
          </w:p>
        </w:tc>
        <w:tc>
          <w:tcPr>
            <w:tcW w:w="844" w:type="dxa"/>
          </w:tcPr>
          <w:p w14:paraId="546B940F" w14:textId="1A7097A8" w:rsidR="000D4928" w:rsidRPr="006F64A3" w:rsidRDefault="00841751" w:rsidP="00805F68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1</w:t>
            </w:r>
          </w:p>
        </w:tc>
      </w:tr>
      <w:tr w:rsidR="006F64A3" w:rsidRPr="006F64A3" w14:paraId="59EAC2F9" w14:textId="77777777" w:rsidTr="00805F68">
        <w:trPr>
          <w:trHeight w:val="225"/>
        </w:trPr>
        <w:tc>
          <w:tcPr>
            <w:tcW w:w="704" w:type="dxa"/>
            <w:vMerge/>
            <w:shd w:val="clear" w:color="auto" w:fill="CCFF66"/>
          </w:tcPr>
          <w:p w14:paraId="4E1C3085" w14:textId="77777777" w:rsidR="000D4928" w:rsidRPr="006F64A3" w:rsidRDefault="000D4928" w:rsidP="000D4928">
            <w:pPr>
              <w:rPr>
                <w:rFonts w:eastAsia="Calibri"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CFF66"/>
          </w:tcPr>
          <w:p w14:paraId="2A7E3D1A" w14:textId="77777777" w:rsidR="000D4928" w:rsidRPr="006F64A3" w:rsidRDefault="000D4928" w:rsidP="000D4928">
            <w:pPr>
              <w:rPr>
                <w:rFonts w:eastAsia="Calibri" w:cstheme="minorHAnsi"/>
                <w:b/>
                <w:sz w:val="18"/>
                <w:szCs w:val="18"/>
              </w:rPr>
            </w:pPr>
            <w:r w:rsidRPr="006F64A3">
              <w:rPr>
                <w:rFonts w:eastAsia="Calibri" w:cstheme="minorHAnsi"/>
                <w:b/>
                <w:sz w:val="18"/>
                <w:szCs w:val="18"/>
              </w:rPr>
              <w:t>21-29</w:t>
            </w:r>
          </w:p>
        </w:tc>
        <w:tc>
          <w:tcPr>
            <w:tcW w:w="992" w:type="dxa"/>
          </w:tcPr>
          <w:p w14:paraId="47FADFAB" w14:textId="3D967E8E" w:rsidR="000D4928" w:rsidRPr="006F64A3" w:rsidRDefault="00A24599" w:rsidP="00805F68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14:paraId="7E63790F" w14:textId="0FC43E44" w:rsidR="000D4928" w:rsidRPr="006F64A3" w:rsidRDefault="00885289" w:rsidP="00805F68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 w14:paraId="492841C4" w14:textId="790130B1" w:rsidR="000D4928" w:rsidRPr="006F64A3" w:rsidRDefault="00751AE2" w:rsidP="00805F68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14:paraId="286FC5DC" w14:textId="3566BA49" w:rsidR="000D4928" w:rsidRPr="006F64A3" w:rsidRDefault="00E55108" w:rsidP="00805F68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18</w:t>
            </w:r>
          </w:p>
        </w:tc>
        <w:tc>
          <w:tcPr>
            <w:tcW w:w="1134" w:type="dxa"/>
          </w:tcPr>
          <w:p w14:paraId="6306519A" w14:textId="53BB16F2" w:rsidR="000D4928" w:rsidRPr="006F64A3" w:rsidRDefault="00E74D74" w:rsidP="00805F68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14:paraId="04756222" w14:textId="3CDE2CED" w:rsidR="000D4928" w:rsidRPr="006F64A3" w:rsidRDefault="004E6AAF" w:rsidP="00805F68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17</w:t>
            </w:r>
          </w:p>
        </w:tc>
        <w:tc>
          <w:tcPr>
            <w:tcW w:w="844" w:type="dxa"/>
          </w:tcPr>
          <w:p w14:paraId="26425605" w14:textId="26232C70" w:rsidR="000D4928" w:rsidRPr="006F64A3" w:rsidRDefault="00841751" w:rsidP="00805F68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64</w:t>
            </w:r>
          </w:p>
        </w:tc>
      </w:tr>
      <w:tr w:rsidR="006F64A3" w:rsidRPr="006F64A3" w14:paraId="090E580E" w14:textId="77777777" w:rsidTr="00805F68">
        <w:trPr>
          <w:trHeight w:val="255"/>
        </w:trPr>
        <w:tc>
          <w:tcPr>
            <w:tcW w:w="704" w:type="dxa"/>
            <w:vMerge/>
            <w:shd w:val="clear" w:color="auto" w:fill="CCFF66"/>
          </w:tcPr>
          <w:p w14:paraId="1E46BD66" w14:textId="77777777" w:rsidR="000D4928" w:rsidRPr="006F64A3" w:rsidRDefault="000D4928" w:rsidP="000D4928">
            <w:pPr>
              <w:rPr>
                <w:rFonts w:eastAsia="Calibri"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CFF66"/>
          </w:tcPr>
          <w:p w14:paraId="1ADCBDF6" w14:textId="77777777" w:rsidR="000D4928" w:rsidRPr="006F64A3" w:rsidRDefault="000D4928" w:rsidP="000D4928">
            <w:pPr>
              <w:rPr>
                <w:rFonts w:eastAsia="Calibri" w:cstheme="minorHAnsi"/>
                <w:b/>
                <w:sz w:val="18"/>
                <w:szCs w:val="18"/>
              </w:rPr>
            </w:pPr>
            <w:r w:rsidRPr="006F64A3">
              <w:rPr>
                <w:rFonts w:eastAsia="Calibri" w:cstheme="minorHAnsi"/>
                <w:b/>
                <w:sz w:val="18"/>
                <w:szCs w:val="18"/>
              </w:rPr>
              <w:t>30-39</w:t>
            </w:r>
          </w:p>
        </w:tc>
        <w:tc>
          <w:tcPr>
            <w:tcW w:w="992" w:type="dxa"/>
          </w:tcPr>
          <w:p w14:paraId="217039EC" w14:textId="7EA3BD42" w:rsidR="000D4928" w:rsidRPr="006F64A3" w:rsidRDefault="00A24599" w:rsidP="00805F68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16</w:t>
            </w:r>
          </w:p>
        </w:tc>
        <w:tc>
          <w:tcPr>
            <w:tcW w:w="992" w:type="dxa"/>
          </w:tcPr>
          <w:p w14:paraId="696AC502" w14:textId="5B5F6C2B" w:rsidR="000D4928" w:rsidRPr="006F64A3" w:rsidRDefault="00885289" w:rsidP="00805F68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14</w:t>
            </w:r>
          </w:p>
        </w:tc>
        <w:tc>
          <w:tcPr>
            <w:tcW w:w="993" w:type="dxa"/>
          </w:tcPr>
          <w:p w14:paraId="4014D95C" w14:textId="069F3D22" w:rsidR="000D4928" w:rsidRPr="006F64A3" w:rsidRDefault="00751AE2" w:rsidP="00805F68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15</w:t>
            </w:r>
          </w:p>
        </w:tc>
        <w:tc>
          <w:tcPr>
            <w:tcW w:w="992" w:type="dxa"/>
          </w:tcPr>
          <w:p w14:paraId="7AE36D05" w14:textId="05590B3C" w:rsidR="000D4928" w:rsidRPr="006F64A3" w:rsidRDefault="00E55108" w:rsidP="00805F68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14:paraId="01DA476A" w14:textId="0F5FF68B" w:rsidR="000D4928" w:rsidRPr="006F64A3" w:rsidRDefault="00E74D74" w:rsidP="00805F68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20</w:t>
            </w:r>
          </w:p>
        </w:tc>
        <w:tc>
          <w:tcPr>
            <w:tcW w:w="992" w:type="dxa"/>
          </w:tcPr>
          <w:p w14:paraId="2DF264E2" w14:textId="4F7FD238" w:rsidR="000D4928" w:rsidRPr="006F64A3" w:rsidRDefault="004E6AAF" w:rsidP="00805F68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21</w:t>
            </w:r>
          </w:p>
        </w:tc>
        <w:tc>
          <w:tcPr>
            <w:tcW w:w="844" w:type="dxa"/>
          </w:tcPr>
          <w:p w14:paraId="4714EE7F" w14:textId="158C4F6E" w:rsidR="000D4928" w:rsidRPr="006F64A3" w:rsidRDefault="00841751" w:rsidP="00805F68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98</w:t>
            </w:r>
          </w:p>
        </w:tc>
      </w:tr>
      <w:tr w:rsidR="006F64A3" w:rsidRPr="006F64A3" w14:paraId="0E260A72" w14:textId="77777777" w:rsidTr="00805F68">
        <w:trPr>
          <w:trHeight w:val="195"/>
        </w:trPr>
        <w:tc>
          <w:tcPr>
            <w:tcW w:w="704" w:type="dxa"/>
            <w:vMerge/>
            <w:shd w:val="clear" w:color="auto" w:fill="CCFF66"/>
          </w:tcPr>
          <w:p w14:paraId="0654C35E" w14:textId="77777777" w:rsidR="000D4928" w:rsidRPr="006F64A3" w:rsidRDefault="000D4928" w:rsidP="000D4928">
            <w:pPr>
              <w:rPr>
                <w:rFonts w:eastAsia="Calibri"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CFF66"/>
          </w:tcPr>
          <w:p w14:paraId="7CD79C0D" w14:textId="77777777" w:rsidR="000D4928" w:rsidRPr="006F64A3" w:rsidRDefault="000D4928" w:rsidP="000D4928">
            <w:pPr>
              <w:rPr>
                <w:rFonts w:eastAsia="Calibri" w:cstheme="minorHAnsi"/>
                <w:b/>
                <w:sz w:val="18"/>
                <w:szCs w:val="18"/>
              </w:rPr>
            </w:pPr>
            <w:r w:rsidRPr="006F64A3">
              <w:rPr>
                <w:rFonts w:eastAsia="Calibri" w:cstheme="minorHAnsi"/>
                <w:b/>
                <w:sz w:val="18"/>
                <w:szCs w:val="18"/>
              </w:rPr>
              <w:t>40-49</w:t>
            </w:r>
          </w:p>
        </w:tc>
        <w:tc>
          <w:tcPr>
            <w:tcW w:w="992" w:type="dxa"/>
          </w:tcPr>
          <w:p w14:paraId="768A93AF" w14:textId="2D04477F" w:rsidR="000D4928" w:rsidRPr="006F64A3" w:rsidRDefault="00A24599" w:rsidP="00805F68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14</w:t>
            </w:r>
          </w:p>
        </w:tc>
        <w:tc>
          <w:tcPr>
            <w:tcW w:w="992" w:type="dxa"/>
          </w:tcPr>
          <w:p w14:paraId="3D508F3E" w14:textId="76C597CB" w:rsidR="000D4928" w:rsidRPr="006F64A3" w:rsidRDefault="00885289" w:rsidP="00805F68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9</w:t>
            </w:r>
          </w:p>
        </w:tc>
        <w:tc>
          <w:tcPr>
            <w:tcW w:w="993" w:type="dxa"/>
          </w:tcPr>
          <w:p w14:paraId="5694224D" w14:textId="25F8E791" w:rsidR="000D4928" w:rsidRPr="006F64A3" w:rsidRDefault="00751AE2" w:rsidP="00805F68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14:paraId="0BF4C994" w14:textId="4410C09B" w:rsidR="000D4928" w:rsidRPr="006F64A3" w:rsidRDefault="00E55108" w:rsidP="00805F68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14:paraId="48E5F1EE" w14:textId="6F81F99A" w:rsidR="000D4928" w:rsidRPr="006F64A3" w:rsidRDefault="00E74D74" w:rsidP="00805F68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14:paraId="387F1605" w14:textId="75B09478" w:rsidR="000D4928" w:rsidRPr="006F64A3" w:rsidRDefault="004E6AAF" w:rsidP="00805F68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7</w:t>
            </w:r>
          </w:p>
        </w:tc>
        <w:tc>
          <w:tcPr>
            <w:tcW w:w="844" w:type="dxa"/>
          </w:tcPr>
          <w:p w14:paraId="7E7CA07E" w14:textId="3B3D3F39" w:rsidR="000D4928" w:rsidRPr="006F64A3" w:rsidRDefault="00841751" w:rsidP="00805F68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56</w:t>
            </w:r>
          </w:p>
        </w:tc>
      </w:tr>
      <w:tr w:rsidR="006F64A3" w:rsidRPr="006F64A3" w14:paraId="71A72A5D" w14:textId="77777777" w:rsidTr="00805F68">
        <w:trPr>
          <w:trHeight w:val="210"/>
        </w:trPr>
        <w:tc>
          <w:tcPr>
            <w:tcW w:w="704" w:type="dxa"/>
            <w:vMerge/>
            <w:shd w:val="clear" w:color="auto" w:fill="CCFF66"/>
          </w:tcPr>
          <w:p w14:paraId="646B76E0" w14:textId="77777777" w:rsidR="000D4928" w:rsidRPr="006F64A3" w:rsidRDefault="000D4928" w:rsidP="000D4928">
            <w:pPr>
              <w:rPr>
                <w:rFonts w:eastAsia="Calibri"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CFF66"/>
          </w:tcPr>
          <w:p w14:paraId="09BC69D0" w14:textId="77777777" w:rsidR="000D4928" w:rsidRPr="006F64A3" w:rsidRDefault="000D4928" w:rsidP="000D4928">
            <w:pPr>
              <w:rPr>
                <w:rFonts w:eastAsia="Calibri" w:cstheme="minorHAnsi"/>
                <w:b/>
                <w:sz w:val="18"/>
                <w:szCs w:val="18"/>
              </w:rPr>
            </w:pPr>
            <w:r w:rsidRPr="006F64A3">
              <w:rPr>
                <w:rFonts w:eastAsia="Calibri" w:cstheme="minorHAnsi"/>
                <w:b/>
                <w:sz w:val="18"/>
                <w:szCs w:val="18"/>
              </w:rPr>
              <w:t>50 i powyżej</w:t>
            </w:r>
          </w:p>
        </w:tc>
        <w:tc>
          <w:tcPr>
            <w:tcW w:w="992" w:type="dxa"/>
          </w:tcPr>
          <w:p w14:paraId="1C33FC66" w14:textId="27B509DE" w:rsidR="000D4928" w:rsidRPr="006F64A3" w:rsidRDefault="00A24599" w:rsidP="00805F68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14:paraId="11669280" w14:textId="32EE32B0" w:rsidR="000D4928" w:rsidRPr="006F64A3" w:rsidRDefault="00885289" w:rsidP="00805F68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15</w:t>
            </w:r>
          </w:p>
        </w:tc>
        <w:tc>
          <w:tcPr>
            <w:tcW w:w="993" w:type="dxa"/>
          </w:tcPr>
          <w:p w14:paraId="270EE9E1" w14:textId="58D87194" w:rsidR="000D4928" w:rsidRPr="006F64A3" w:rsidRDefault="00751AE2" w:rsidP="00805F68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022F2B1E" w14:textId="51B9E2E8" w:rsidR="000D4928" w:rsidRPr="006F64A3" w:rsidRDefault="00E55108" w:rsidP="00805F68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14:paraId="6695D139" w14:textId="177251BC" w:rsidR="000D4928" w:rsidRPr="006F64A3" w:rsidRDefault="00E74D74" w:rsidP="00805F68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14:paraId="1C8861CF" w14:textId="3D2702FF" w:rsidR="000D4928" w:rsidRPr="006F64A3" w:rsidRDefault="004E6AAF" w:rsidP="00805F68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14</w:t>
            </w:r>
          </w:p>
        </w:tc>
        <w:tc>
          <w:tcPr>
            <w:tcW w:w="844" w:type="dxa"/>
          </w:tcPr>
          <w:p w14:paraId="371D1479" w14:textId="5A69D6C1" w:rsidR="000D4928" w:rsidRPr="006F64A3" w:rsidRDefault="00841751" w:rsidP="00805F68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61</w:t>
            </w:r>
          </w:p>
        </w:tc>
      </w:tr>
      <w:tr w:rsidR="006F64A3" w:rsidRPr="006F64A3" w14:paraId="1BB72A10" w14:textId="77777777" w:rsidTr="00805F68">
        <w:trPr>
          <w:trHeight w:val="210"/>
        </w:trPr>
        <w:tc>
          <w:tcPr>
            <w:tcW w:w="704" w:type="dxa"/>
            <w:vMerge/>
            <w:shd w:val="clear" w:color="auto" w:fill="CCFF66"/>
          </w:tcPr>
          <w:p w14:paraId="35112BC5" w14:textId="77777777" w:rsidR="000D4928" w:rsidRPr="006F64A3" w:rsidRDefault="000D4928" w:rsidP="000D4928">
            <w:pPr>
              <w:rPr>
                <w:rFonts w:eastAsia="Calibri"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CFF66"/>
          </w:tcPr>
          <w:p w14:paraId="6EC8F350" w14:textId="53F6FAB0" w:rsidR="000D4928" w:rsidRPr="006F64A3" w:rsidRDefault="00805F68" w:rsidP="000D4928">
            <w:pPr>
              <w:rPr>
                <w:rFonts w:eastAsia="Calibri" w:cstheme="minorHAnsi"/>
                <w:b/>
                <w:sz w:val="18"/>
                <w:szCs w:val="18"/>
              </w:rPr>
            </w:pPr>
            <w:r w:rsidRPr="006F64A3">
              <w:rPr>
                <w:rFonts w:eastAsia="Calibri" w:cstheme="minorHAnsi"/>
                <w:b/>
                <w:sz w:val="18"/>
                <w:szCs w:val="18"/>
              </w:rPr>
              <w:t>Ogółem</w:t>
            </w:r>
          </w:p>
        </w:tc>
        <w:tc>
          <w:tcPr>
            <w:tcW w:w="992" w:type="dxa"/>
          </w:tcPr>
          <w:p w14:paraId="2E2B4098" w14:textId="5F4E61E2" w:rsidR="000D4928" w:rsidRPr="006F64A3" w:rsidRDefault="00A24599" w:rsidP="00805F68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50</w:t>
            </w:r>
          </w:p>
        </w:tc>
        <w:tc>
          <w:tcPr>
            <w:tcW w:w="992" w:type="dxa"/>
          </w:tcPr>
          <w:p w14:paraId="4C59DCDD" w14:textId="5D44EFA7" w:rsidR="000D4928" w:rsidRPr="006F64A3" w:rsidRDefault="00885289" w:rsidP="00805F68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45</w:t>
            </w:r>
          </w:p>
        </w:tc>
        <w:tc>
          <w:tcPr>
            <w:tcW w:w="993" w:type="dxa"/>
          </w:tcPr>
          <w:p w14:paraId="2E7AD55D" w14:textId="06482FDB" w:rsidR="000D4928" w:rsidRPr="006F64A3" w:rsidRDefault="00751AE2" w:rsidP="00805F68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30</w:t>
            </w:r>
          </w:p>
        </w:tc>
        <w:tc>
          <w:tcPr>
            <w:tcW w:w="992" w:type="dxa"/>
          </w:tcPr>
          <w:p w14:paraId="39582AC6" w14:textId="14E5A92C" w:rsidR="000D4928" w:rsidRPr="006F64A3" w:rsidRDefault="00E55108" w:rsidP="00805F68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45</w:t>
            </w:r>
          </w:p>
        </w:tc>
        <w:tc>
          <w:tcPr>
            <w:tcW w:w="1134" w:type="dxa"/>
          </w:tcPr>
          <w:p w14:paraId="066DCD8B" w14:textId="4924A8A9" w:rsidR="000D4928" w:rsidRPr="006F64A3" w:rsidRDefault="00E74D74" w:rsidP="00805F68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50</w:t>
            </w:r>
          </w:p>
        </w:tc>
        <w:tc>
          <w:tcPr>
            <w:tcW w:w="992" w:type="dxa"/>
          </w:tcPr>
          <w:p w14:paraId="3D72F848" w14:textId="5D35325D" w:rsidR="000D4928" w:rsidRPr="006F64A3" w:rsidRDefault="004E6AAF" w:rsidP="00805F68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60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14:paraId="7EABB121" w14:textId="1B7C1836" w:rsidR="000D4928" w:rsidRPr="006F64A3" w:rsidRDefault="00841751" w:rsidP="00805F68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280</w:t>
            </w:r>
          </w:p>
        </w:tc>
      </w:tr>
    </w:tbl>
    <w:p w14:paraId="5CD57104" w14:textId="18563530" w:rsidR="000D4928" w:rsidRPr="006F64A3" w:rsidRDefault="00805F68" w:rsidP="00805F68">
      <w:pPr>
        <w:spacing w:line="360" w:lineRule="auto"/>
        <w:jc w:val="both"/>
        <w:rPr>
          <w:rFonts w:eastAsia="Calibri" w:cstheme="minorHAnsi"/>
          <w:i/>
        </w:rPr>
      </w:pPr>
      <w:r w:rsidRPr="006F64A3">
        <w:rPr>
          <w:rFonts w:cstheme="minorHAnsi"/>
          <w:sz w:val="16"/>
          <w:szCs w:val="16"/>
          <w:shd w:val="clear" w:color="auto" w:fill="FFFFFF"/>
        </w:rPr>
        <w:t>Źródło: Powiatowe Centrum Pomocy Rodzinie w Płocku</w:t>
      </w:r>
    </w:p>
    <w:p w14:paraId="3ED4FBDC" w14:textId="77777777" w:rsidR="009F26C7" w:rsidRPr="006F64A3" w:rsidRDefault="009F26C7" w:rsidP="00F0149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B4AF4C9" w14:textId="45AC6362" w:rsidR="009F26C7" w:rsidRPr="006F64A3" w:rsidRDefault="000D4928" w:rsidP="009F26C7">
      <w:pPr>
        <w:spacing w:after="12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4A3">
        <w:rPr>
          <w:rFonts w:ascii="Times New Roman" w:eastAsia="Calibri" w:hAnsi="Times New Roman" w:cs="Times New Roman"/>
          <w:sz w:val="24"/>
          <w:szCs w:val="24"/>
        </w:rPr>
        <w:t>Uczestnicy warsztatów terapii zajęciowej biorący udział</w:t>
      </w:r>
      <w:r w:rsidR="00805F68" w:rsidRPr="006F64A3">
        <w:rPr>
          <w:rFonts w:ascii="Times New Roman" w:eastAsia="Calibri" w:hAnsi="Times New Roman" w:cs="Times New Roman"/>
          <w:sz w:val="24"/>
          <w:szCs w:val="24"/>
        </w:rPr>
        <w:t xml:space="preserve"> w zajęciach w latach 20</w:t>
      </w:r>
      <w:r w:rsidR="00F43D3D" w:rsidRPr="006F64A3">
        <w:rPr>
          <w:rFonts w:ascii="Times New Roman" w:eastAsia="Calibri" w:hAnsi="Times New Roman" w:cs="Times New Roman"/>
          <w:sz w:val="24"/>
          <w:szCs w:val="24"/>
        </w:rPr>
        <w:t>21</w:t>
      </w:r>
      <w:r w:rsidR="000B4E59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="00805F68" w:rsidRPr="006F64A3">
        <w:rPr>
          <w:rFonts w:ascii="Times New Roman" w:eastAsia="Calibri" w:hAnsi="Times New Roman" w:cs="Times New Roman"/>
          <w:sz w:val="24"/>
          <w:szCs w:val="24"/>
        </w:rPr>
        <w:t>-20</w:t>
      </w:r>
      <w:r w:rsidR="00F43D3D" w:rsidRPr="006F64A3">
        <w:rPr>
          <w:rFonts w:ascii="Times New Roman" w:eastAsia="Calibri" w:hAnsi="Times New Roman" w:cs="Times New Roman"/>
          <w:sz w:val="24"/>
          <w:szCs w:val="24"/>
        </w:rPr>
        <w:t>23</w:t>
      </w:r>
      <w:r w:rsidRPr="006F64A3">
        <w:rPr>
          <w:rFonts w:ascii="Times New Roman" w:eastAsia="Calibri" w:hAnsi="Times New Roman" w:cs="Times New Roman"/>
          <w:sz w:val="24"/>
          <w:szCs w:val="24"/>
        </w:rPr>
        <w:t xml:space="preserve"> to głównie osoby </w:t>
      </w:r>
      <w:r w:rsidR="00F01496" w:rsidRPr="006F64A3">
        <w:rPr>
          <w:rFonts w:ascii="Times New Roman" w:eastAsia="Calibri" w:hAnsi="Times New Roman" w:cs="Times New Roman"/>
          <w:sz w:val="24"/>
          <w:szCs w:val="24"/>
        </w:rPr>
        <w:t>cho</w:t>
      </w:r>
      <w:r w:rsidR="009F26C7" w:rsidRPr="006F64A3">
        <w:rPr>
          <w:rFonts w:ascii="Times New Roman" w:eastAsia="Calibri" w:hAnsi="Times New Roman" w:cs="Times New Roman"/>
          <w:sz w:val="24"/>
          <w:szCs w:val="24"/>
        </w:rPr>
        <w:t>re</w:t>
      </w:r>
      <w:r w:rsidR="00F01496" w:rsidRPr="006F64A3">
        <w:rPr>
          <w:rFonts w:ascii="Times New Roman" w:eastAsia="Calibri" w:hAnsi="Times New Roman" w:cs="Times New Roman"/>
          <w:sz w:val="24"/>
          <w:szCs w:val="24"/>
        </w:rPr>
        <w:t xml:space="preserve"> psychiczne </w:t>
      </w:r>
      <w:r w:rsidRPr="006F64A3">
        <w:rPr>
          <w:rFonts w:ascii="Times New Roman" w:eastAsia="Calibri" w:hAnsi="Times New Roman" w:cs="Times New Roman"/>
          <w:sz w:val="24"/>
          <w:szCs w:val="24"/>
        </w:rPr>
        <w:t>i upośledz</w:t>
      </w:r>
      <w:r w:rsidR="009F26C7" w:rsidRPr="006F64A3">
        <w:rPr>
          <w:rFonts w:ascii="Times New Roman" w:eastAsia="Calibri" w:hAnsi="Times New Roman" w:cs="Times New Roman"/>
          <w:sz w:val="24"/>
          <w:szCs w:val="24"/>
        </w:rPr>
        <w:t>one</w:t>
      </w:r>
      <w:r w:rsidRPr="006F64A3">
        <w:rPr>
          <w:rFonts w:ascii="Times New Roman" w:eastAsia="Calibri" w:hAnsi="Times New Roman" w:cs="Times New Roman"/>
          <w:sz w:val="24"/>
          <w:szCs w:val="24"/>
        </w:rPr>
        <w:t xml:space="preserve"> umysłow</w:t>
      </w:r>
      <w:r w:rsidR="009F26C7" w:rsidRPr="006F64A3">
        <w:rPr>
          <w:rFonts w:ascii="Times New Roman" w:eastAsia="Calibri" w:hAnsi="Times New Roman" w:cs="Times New Roman"/>
          <w:sz w:val="24"/>
          <w:szCs w:val="24"/>
        </w:rPr>
        <w:t>o</w:t>
      </w:r>
      <w:r w:rsidRPr="006F64A3">
        <w:rPr>
          <w:rFonts w:ascii="Times New Roman" w:eastAsia="Calibri" w:hAnsi="Times New Roman" w:cs="Times New Roman"/>
          <w:sz w:val="24"/>
          <w:szCs w:val="24"/>
        </w:rPr>
        <w:t xml:space="preserve">. Z </w:t>
      </w:r>
      <w:r w:rsidR="004E3D67" w:rsidRPr="006F64A3">
        <w:rPr>
          <w:rFonts w:ascii="Times New Roman" w:eastAsia="Calibri" w:hAnsi="Times New Roman" w:cs="Times New Roman"/>
          <w:sz w:val="24"/>
          <w:szCs w:val="24"/>
        </w:rPr>
        <w:t xml:space="preserve">przekazanych </w:t>
      </w:r>
      <w:r w:rsidRPr="006F64A3">
        <w:rPr>
          <w:rFonts w:ascii="Times New Roman" w:eastAsia="Calibri" w:hAnsi="Times New Roman" w:cs="Times New Roman"/>
          <w:sz w:val="24"/>
          <w:szCs w:val="24"/>
        </w:rPr>
        <w:t>danych</w:t>
      </w:r>
      <w:r w:rsidR="008B6DA6" w:rsidRPr="006F64A3">
        <w:rPr>
          <w:rFonts w:ascii="Times New Roman" w:eastAsia="Calibri" w:hAnsi="Times New Roman" w:cs="Times New Roman"/>
          <w:sz w:val="24"/>
          <w:szCs w:val="24"/>
        </w:rPr>
        <w:t xml:space="preserve"> zawartych w poniższej tabeli</w:t>
      </w:r>
      <w:r w:rsidRPr="006F64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01496" w:rsidRPr="006F64A3">
        <w:rPr>
          <w:rFonts w:ascii="Times New Roman" w:eastAsia="Calibri" w:hAnsi="Times New Roman" w:cs="Times New Roman"/>
          <w:sz w:val="24"/>
          <w:szCs w:val="24"/>
        </w:rPr>
        <w:t xml:space="preserve">wynika, </w:t>
      </w:r>
      <w:r w:rsidR="009F26C7" w:rsidRPr="006F64A3">
        <w:rPr>
          <w:rFonts w:ascii="Times New Roman" w:eastAsia="Calibri" w:hAnsi="Times New Roman" w:cs="Times New Roman"/>
          <w:sz w:val="24"/>
          <w:szCs w:val="24"/>
        </w:rPr>
        <w:t xml:space="preserve">iż </w:t>
      </w:r>
      <w:r w:rsidR="008B6DA6" w:rsidRPr="006F64A3">
        <w:rPr>
          <w:rFonts w:ascii="Times New Roman" w:eastAsia="Calibri" w:hAnsi="Times New Roman" w:cs="Times New Roman"/>
          <w:sz w:val="24"/>
          <w:szCs w:val="24"/>
        </w:rPr>
        <w:t xml:space="preserve">pomimo nieznacznych wahań jest to ciągle dominująca grupa osób niepełnosprawnych korzystających z terapii w WTZ. </w:t>
      </w:r>
      <w:r w:rsidR="00682E08" w:rsidRPr="006F64A3">
        <w:rPr>
          <w:rFonts w:ascii="Times New Roman" w:eastAsia="Calibri" w:hAnsi="Times New Roman" w:cs="Times New Roman"/>
          <w:sz w:val="24"/>
          <w:szCs w:val="24"/>
        </w:rPr>
        <w:t>Kolejną znaczn</w:t>
      </w:r>
      <w:r w:rsidR="00DF4408" w:rsidRPr="006F64A3">
        <w:rPr>
          <w:rFonts w:ascii="Times New Roman" w:eastAsia="Calibri" w:hAnsi="Times New Roman" w:cs="Times New Roman"/>
          <w:sz w:val="24"/>
          <w:szCs w:val="24"/>
        </w:rPr>
        <w:t>ą</w:t>
      </w:r>
      <w:r w:rsidR="00682E08" w:rsidRPr="006F64A3">
        <w:rPr>
          <w:rFonts w:ascii="Times New Roman" w:eastAsia="Calibri" w:hAnsi="Times New Roman" w:cs="Times New Roman"/>
          <w:sz w:val="24"/>
          <w:szCs w:val="24"/>
        </w:rPr>
        <w:t xml:space="preserve"> grupę stanowią osoby z niepełnosprawnością sprzężoną.</w:t>
      </w:r>
    </w:p>
    <w:p w14:paraId="37B8D045" w14:textId="7E5E1D01" w:rsidR="000D4928" w:rsidRPr="006F64A3" w:rsidRDefault="00F01496" w:rsidP="000D4928">
      <w:pPr>
        <w:rPr>
          <w:rFonts w:ascii="Times New Roman" w:eastAsia="Calibri" w:hAnsi="Times New Roman" w:cs="Times New Roman"/>
          <w:b/>
          <w:sz w:val="20"/>
          <w:szCs w:val="20"/>
        </w:rPr>
      </w:pPr>
      <w:bookmarkStart w:id="52" w:name="_Hlk30668587"/>
      <w:r w:rsidRPr="006F64A3">
        <w:rPr>
          <w:rFonts w:ascii="Times New Roman" w:eastAsia="Calibri" w:hAnsi="Times New Roman" w:cs="Times New Roman"/>
          <w:b/>
          <w:sz w:val="20"/>
          <w:szCs w:val="20"/>
        </w:rPr>
        <w:lastRenderedPageBreak/>
        <w:t xml:space="preserve">Tabela </w:t>
      </w:r>
      <w:r w:rsidR="00E3250F" w:rsidRPr="006F64A3">
        <w:rPr>
          <w:rFonts w:ascii="Times New Roman" w:eastAsia="Calibri" w:hAnsi="Times New Roman" w:cs="Times New Roman"/>
          <w:b/>
          <w:sz w:val="20"/>
          <w:szCs w:val="20"/>
        </w:rPr>
        <w:t>5</w:t>
      </w:r>
      <w:r w:rsidR="00846584">
        <w:rPr>
          <w:rFonts w:ascii="Times New Roman" w:eastAsia="Calibri" w:hAnsi="Times New Roman" w:cs="Times New Roman"/>
          <w:b/>
          <w:sz w:val="20"/>
          <w:szCs w:val="20"/>
        </w:rPr>
        <w:t>0</w:t>
      </w:r>
      <w:r w:rsidRPr="006F64A3">
        <w:rPr>
          <w:rFonts w:ascii="Times New Roman" w:eastAsia="Calibri" w:hAnsi="Times New Roman" w:cs="Times New Roman"/>
          <w:b/>
          <w:sz w:val="20"/>
          <w:szCs w:val="20"/>
        </w:rPr>
        <w:t xml:space="preserve">. </w:t>
      </w:r>
      <w:r w:rsidR="000D4928" w:rsidRPr="006F64A3">
        <w:rPr>
          <w:rFonts w:ascii="Times New Roman" w:eastAsia="Calibri" w:hAnsi="Times New Roman" w:cs="Times New Roman"/>
          <w:b/>
          <w:sz w:val="20"/>
          <w:szCs w:val="20"/>
        </w:rPr>
        <w:t>Uczestnicy WTZ z podziałem na przyczynę niepełnosprawności w latach 20</w:t>
      </w:r>
      <w:r w:rsidR="00F43D3D" w:rsidRPr="006F64A3">
        <w:rPr>
          <w:rFonts w:ascii="Times New Roman" w:eastAsia="Calibri" w:hAnsi="Times New Roman" w:cs="Times New Roman"/>
          <w:b/>
          <w:sz w:val="20"/>
          <w:szCs w:val="20"/>
        </w:rPr>
        <w:t>21</w:t>
      </w:r>
      <w:r w:rsidR="000D4928" w:rsidRPr="006F64A3">
        <w:rPr>
          <w:rFonts w:ascii="Times New Roman" w:eastAsia="Calibri" w:hAnsi="Times New Roman" w:cs="Times New Roman"/>
          <w:b/>
          <w:sz w:val="20"/>
          <w:szCs w:val="20"/>
        </w:rPr>
        <w:t xml:space="preserve"> – 20</w:t>
      </w:r>
      <w:r w:rsidR="00F43D3D" w:rsidRPr="006F64A3">
        <w:rPr>
          <w:rFonts w:ascii="Times New Roman" w:eastAsia="Calibri" w:hAnsi="Times New Roman" w:cs="Times New Roman"/>
          <w:b/>
          <w:sz w:val="20"/>
          <w:szCs w:val="20"/>
        </w:rPr>
        <w:t>23</w:t>
      </w:r>
    </w:p>
    <w:tbl>
      <w:tblPr>
        <w:tblStyle w:val="Tabela-Siatka22"/>
        <w:tblW w:w="0" w:type="auto"/>
        <w:tblLook w:val="04A0" w:firstRow="1" w:lastRow="0" w:firstColumn="1" w:lastColumn="0" w:noHBand="0" w:noVBand="1"/>
      </w:tblPr>
      <w:tblGrid>
        <w:gridCol w:w="553"/>
        <w:gridCol w:w="1761"/>
        <w:gridCol w:w="1003"/>
        <w:gridCol w:w="9"/>
        <w:gridCol w:w="926"/>
        <w:gridCol w:w="921"/>
        <w:gridCol w:w="915"/>
        <w:gridCol w:w="12"/>
        <w:gridCol w:w="1024"/>
        <w:gridCol w:w="947"/>
        <w:gridCol w:w="848"/>
      </w:tblGrid>
      <w:tr w:rsidR="006F64A3" w:rsidRPr="006F64A3" w14:paraId="555E642D" w14:textId="77777777" w:rsidTr="001522F6">
        <w:trPr>
          <w:trHeight w:val="460"/>
        </w:trPr>
        <w:tc>
          <w:tcPr>
            <w:tcW w:w="553" w:type="dxa"/>
            <w:vMerge w:val="restart"/>
            <w:shd w:val="clear" w:color="auto" w:fill="DDEFE0"/>
          </w:tcPr>
          <w:bookmarkEnd w:id="52"/>
          <w:p w14:paraId="481AAED9" w14:textId="77777777" w:rsidR="000D4928" w:rsidRPr="006F64A3" w:rsidRDefault="000D4928" w:rsidP="000D4928">
            <w:pPr>
              <w:rPr>
                <w:rFonts w:eastAsia="Calibri" w:cstheme="minorHAnsi"/>
                <w:b/>
                <w:sz w:val="18"/>
                <w:szCs w:val="18"/>
              </w:rPr>
            </w:pPr>
            <w:r w:rsidRPr="006F64A3">
              <w:rPr>
                <w:rFonts w:eastAsia="Calibri" w:cstheme="minorHAnsi"/>
                <w:b/>
                <w:sz w:val="18"/>
                <w:szCs w:val="18"/>
              </w:rPr>
              <w:t>Lata</w:t>
            </w:r>
          </w:p>
        </w:tc>
        <w:tc>
          <w:tcPr>
            <w:tcW w:w="1761" w:type="dxa"/>
            <w:vMerge w:val="restart"/>
            <w:shd w:val="clear" w:color="auto" w:fill="DDEFE0"/>
          </w:tcPr>
          <w:p w14:paraId="42B2951F" w14:textId="77777777" w:rsidR="000D4928" w:rsidRPr="006F64A3" w:rsidRDefault="000D4928" w:rsidP="000D4928">
            <w:pPr>
              <w:rPr>
                <w:rFonts w:eastAsia="Calibri" w:cstheme="minorHAnsi"/>
                <w:b/>
                <w:sz w:val="18"/>
                <w:szCs w:val="18"/>
              </w:rPr>
            </w:pPr>
            <w:r w:rsidRPr="006F64A3">
              <w:rPr>
                <w:rFonts w:eastAsia="Calibri" w:cstheme="minorHAnsi"/>
                <w:b/>
                <w:sz w:val="18"/>
                <w:szCs w:val="18"/>
              </w:rPr>
              <w:t>Przyczyna niepełnosprawności</w:t>
            </w:r>
          </w:p>
        </w:tc>
        <w:tc>
          <w:tcPr>
            <w:tcW w:w="5757" w:type="dxa"/>
            <w:gridSpan w:val="8"/>
            <w:shd w:val="clear" w:color="auto" w:fill="DDEFE0"/>
          </w:tcPr>
          <w:p w14:paraId="580F9B61" w14:textId="77777777" w:rsidR="000D4928" w:rsidRPr="006F64A3" w:rsidRDefault="000D4928" w:rsidP="000D4928">
            <w:pPr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6F64A3">
              <w:rPr>
                <w:rFonts w:eastAsia="Calibri" w:cstheme="minorHAnsi"/>
                <w:b/>
                <w:sz w:val="18"/>
                <w:szCs w:val="18"/>
              </w:rPr>
              <w:t>Warsztaty Terapii Zajęciowej</w:t>
            </w:r>
          </w:p>
        </w:tc>
        <w:tc>
          <w:tcPr>
            <w:tcW w:w="848" w:type="dxa"/>
            <w:vMerge w:val="restart"/>
            <w:shd w:val="clear" w:color="auto" w:fill="DDEFE0"/>
          </w:tcPr>
          <w:p w14:paraId="69C8BF43" w14:textId="77777777" w:rsidR="000D4928" w:rsidRPr="006F64A3" w:rsidRDefault="000D4928" w:rsidP="000D4928">
            <w:pPr>
              <w:rPr>
                <w:rFonts w:eastAsia="Calibri" w:cstheme="minorHAnsi"/>
                <w:b/>
                <w:sz w:val="18"/>
                <w:szCs w:val="18"/>
              </w:rPr>
            </w:pPr>
            <w:r w:rsidRPr="006F64A3">
              <w:rPr>
                <w:rFonts w:eastAsia="Calibri" w:cstheme="minorHAnsi"/>
                <w:b/>
                <w:sz w:val="18"/>
                <w:szCs w:val="18"/>
              </w:rPr>
              <w:t>Ogółem</w:t>
            </w:r>
          </w:p>
        </w:tc>
      </w:tr>
      <w:tr w:rsidR="006F64A3" w:rsidRPr="006F64A3" w14:paraId="569B39E4" w14:textId="77777777" w:rsidTr="001522F6">
        <w:trPr>
          <w:trHeight w:val="495"/>
        </w:trPr>
        <w:tc>
          <w:tcPr>
            <w:tcW w:w="553" w:type="dxa"/>
            <w:vMerge/>
            <w:shd w:val="clear" w:color="auto" w:fill="DDEFE0"/>
          </w:tcPr>
          <w:p w14:paraId="2135EF56" w14:textId="77777777" w:rsidR="000D4928" w:rsidRPr="006F64A3" w:rsidRDefault="000D4928" w:rsidP="000D4928">
            <w:pPr>
              <w:rPr>
                <w:rFonts w:eastAsia="Calibri" w:cstheme="minorHAnsi"/>
                <w:b/>
                <w:sz w:val="18"/>
                <w:szCs w:val="18"/>
              </w:rPr>
            </w:pPr>
          </w:p>
        </w:tc>
        <w:tc>
          <w:tcPr>
            <w:tcW w:w="1761" w:type="dxa"/>
            <w:vMerge/>
            <w:shd w:val="clear" w:color="auto" w:fill="DDEFE0"/>
          </w:tcPr>
          <w:p w14:paraId="2D2B79AE" w14:textId="77777777" w:rsidR="000D4928" w:rsidRPr="006F64A3" w:rsidRDefault="000D4928" w:rsidP="000D4928">
            <w:pPr>
              <w:rPr>
                <w:rFonts w:eastAsia="Calibri" w:cstheme="minorHAnsi"/>
                <w:b/>
                <w:sz w:val="18"/>
                <w:szCs w:val="18"/>
              </w:rPr>
            </w:pPr>
          </w:p>
        </w:tc>
        <w:tc>
          <w:tcPr>
            <w:tcW w:w="1003" w:type="dxa"/>
            <w:shd w:val="clear" w:color="auto" w:fill="DDEFE0"/>
          </w:tcPr>
          <w:p w14:paraId="77E7CDF7" w14:textId="77777777" w:rsidR="000D4928" w:rsidRPr="006F64A3" w:rsidRDefault="000D4928" w:rsidP="000D4928">
            <w:pPr>
              <w:rPr>
                <w:rFonts w:eastAsia="Calibri" w:cstheme="minorHAnsi"/>
                <w:b/>
                <w:sz w:val="18"/>
                <w:szCs w:val="18"/>
              </w:rPr>
            </w:pPr>
            <w:r w:rsidRPr="006F64A3">
              <w:rPr>
                <w:rFonts w:eastAsia="Calibri" w:cstheme="minorHAnsi"/>
                <w:b/>
                <w:sz w:val="18"/>
                <w:szCs w:val="18"/>
              </w:rPr>
              <w:t>Nowe Miszewo</w:t>
            </w:r>
          </w:p>
        </w:tc>
        <w:tc>
          <w:tcPr>
            <w:tcW w:w="935" w:type="dxa"/>
            <w:gridSpan w:val="2"/>
            <w:shd w:val="clear" w:color="auto" w:fill="DDEFE0"/>
          </w:tcPr>
          <w:p w14:paraId="12D5810F" w14:textId="77777777" w:rsidR="000D4928" w:rsidRPr="006F64A3" w:rsidRDefault="000D4928" w:rsidP="000D4928">
            <w:pPr>
              <w:rPr>
                <w:rFonts w:eastAsia="Calibri" w:cstheme="minorHAnsi"/>
                <w:b/>
                <w:sz w:val="18"/>
                <w:szCs w:val="18"/>
              </w:rPr>
            </w:pPr>
            <w:r w:rsidRPr="006F64A3">
              <w:rPr>
                <w:rFonts w:eastAsia="Calibri" w:cstheme="minorHAnsi"/>
                <w:b/>
                <w:sz w:val="18"/>
                <w:szCs w:val="18"/>
              </w:rPr>
              <w:t>Zakrzewo</w:t>
            </w:r>
          </w:p>
        </w:tc>
        <w:tc>
          <w:tcPr>
            <w:tcW w:w="921" w:type="dxa"/>
            <w:shd w:val="clear" w:color="auto" w:fill="DDEFE0"/>
          </w:tcPr>
          <w:p w14:paraId="23C4C789" w14:textId="77777777" w:rsidR="000D4928" w:rsidRPr="006F64A3" w:rsidRDefault="000D4928" w:rsidP="000D4928">
            <w:pPr>
              <w:rPr>
                <w:rFonts w:eastAsia="Calibri" w:cstheme="minorHAnsi"/>
                <w:b/>
                <w:sz w:val="18"/>
                <w:szCs w:val="18"/>
              </w:rPr>
            </w:pPr>
            <w:r w:rsidRPr="006F64A3">
              <w:rPr>
                <w:rFonts w:eastAsia="Calibri" w:cstheme="minorHAnsi"/>
                <w:b/>
                <w:sz w:val="18"/>
                <w:szCs w:val="18"/>
              </w:rPr>
              <w:t>Mirosław</w:t>
            </w:r>
          </w:p>
        </w:tc>
        <w:tc>
          <w:tcPr>
            <w:tcW w:w="915" w:type="dxa"/>
            <w:shd w:val="clear" w:color="auto" w:fill="DDEFE0"/>
          </w:tcPr>
          <w:p w14:paraId="4F279741" w14:textId="77777777" w:rsidR="000D4928" w:rsidRPr="006F64A3" w:rsidRDefault="000D4928" w:rsidP="000D4928">
            <w:pPr>
              <w:rPr>
                <w:rFonts w:eastAsia="Calibri" w:cstheme="minorHAnsi"/>
                <w:b/>
                <w:sz w:val="18"/>
                <w:szCs w:val="18"/>
              </w:rPr>
            </w:pPr>
            <w:r w:rsidRPr="006F64A3">
              <w:rPr>
                <w:rFonts w:eastAsia="Calibri" w:cstheme="minorHAnsi"/>
                <w:b/>
                <w:sz w:val="18"/>
                <w:szCs w:val="18"/>
              </w:rPr>
              <w:t xml:space="preserve">Koszelew </w:t>
            </w:r>
          </w:p>
        </w:tc>
        <w:tc>
          <w:tcPr>
            <w:tcW w:w="1036" w:type="dxa"/>
            <w:gridSpan w:val="2"/>
            <w:shd w:val="clear" w:color="auto" w:fill="DDEFE0"/>
          </w:tcPr>
          <w:p w14:paraId="3CE27334" w14:textId="77777777" w:rsidR="000D4928" w:rsidRPr="006F64A3" w:rsidRDefault="000D4928" w:rsidP="000D4928">
            <w:pPr>
              <w:rPr>
                <w:rFonts w:eastAsia="Calibri" w:cstheme="minorHAnsi"/>
                <w:b/>
                <w:sz w:val="18"/>
                <w:szCs w:val="18"/>
              </w:rPr>
            </w:pPr>
            <w:r w:rsidRPr="006F64A3">
              <w:rPr>
                <w:rFonts w:eastAsia="Calibri" w:cstheme="minorHAnsi"/>
                <w:b/>
                <w:sz w:val="18"/>
                <w:szCs w:val="18"/>
              </w:rPr>
              <w:t>Męczenino</w:t>
            </w:r>
          </w:p>
        </w:tc>
        <w:tc>
          <w:tcPr>
            <w:tcW w:w="947" w:type="dxa"/>
            <w:shd w:val="clear" w:color="auto" w:fill="DDEFE0"/>
          </w:tcPr>
          <w:p w14:paraId="566A5C85" w14:textId="77777777" w:rsidR="000D4928" w:rsidRPr="006F64A3" w:rsidRDefault="000D4928" w:rsidP="000D4928">
            <w:pPr>
              <w:rPr>
                <w:rFonts w:eastAsia="Calibri" w:cstheme="minorHAnsi"/>
                <w:b/>
                <w:sz w:val="18"/>
                <w:szCs w:val="18"/>
              </w:rPr>
            </w:pPr>
            <w:r w:rsidRPr="006F64A3">
              <w:rPr>
                <w:rFonts w:eastAsia="Calibri" w:cstheme="minorHAnsi"/>
                <w:b/>
                <w:sz w:val="18"/>
                <w:szCs w:val="18"/>
              </w:rPr>
              <w:t xml:space="preserve">Machcino </w:t>
            </w:r>
          </w:p>
        </w:tc>
        <w:tc>
          <w:tcPr>
            <w:tcW w:w="848" w:type="dxa"/>
            <w:vMerge/>
            <w:shd w:val="clear" w:color="auto" w:fill="DDEFE0"/>
          </w:tcPr>
          <w:p w14:paraId="496C30DC" w14:textId="77777777" w:rsidR="000D4928" w:rsidRPr="006F64A3" w:rsidRDefault="000D4928" w:rsidP="000D492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6F64A3" w:rsidRPr="006F64A3" w14:paraId="2516B28B" w14:textId="77777777" w:rsidTr="001522F6">
        <w:trPr>
          <w:trHeight w:val="165"/>
        </w:trPr>
        <w:tc>
          <w:tcPr>
            <w:tcW w:w="553" w:type="dxa"/>
            <w:vMerge w:val="restart"/>
            <w:shd w:val="clear" w:color="auto" w:fill="DDEFE0"/>
          </w:tcPr>
          <w:p w14:paraId="1C08D518" w14:textId="77F1F71C" w:rsidR="001522F6" w:rsidRPr="006F64A3" w:rsidRDefault="001522F6" w:rsidP="000D4928">
            <w:pPr>
              <w:rPr>
                <w:rFonts w:eastAsia="Calibri" w:cstheme="minorHAnsi"/>
                <w:b/>
                <w:sz w:val="16"/>
                <w:szCs w:val="16"/>
              </w:rPr>
            </w:pPr>
            <w:r w:rsidRPr="006F64A3">
              <w:rPr>
                <w:rFonts w:eastAsia="Calibri" w:cstheme="minorHAnsi"/>
                <w:b/>
                <w:sz w:val="16"/>
                <w:szCs w:val="16"/>
              </w:rPr>
              <w:t>20</w:t>
            </w:r>
            <w:r w:rsidR="00F43D3D" w:rsidRPr="006F64A3">
              <w:rPr>
                <w:rFonts w:eastAsia="Calibri" w:cstheme="minorHAnsi"/>
                <w:b/>
                <w:sz w:val="16"/>
                <w:szCs w:val="16"/>
              </w:rPr>
              <w:t>21</w:t>
            </w:r>
          </w:p>
        </w:tc>
        <w:tc>
          <w:tcPr>
            <w:tcW w:w="1761" w:type="dxa"/>
            <w:shd w:val="clear" w:color="auto" w:fill="DDEFE0"/>
          </w:tcPr>
          <w:p w14:paraId="19E3B776" w14:textId="0ED8B558" w:rsidR="001522F6" w:rsidRPr="006F64A3" w:rsidRDefault="001522F6" w:rsidP="000D4928">
            <w:pPr>
              <w:rPr>
                <w:rFonts w:eastAsia="Calibri" w:cstheme="minorHAnsi"/>
                <w:b/>
                <w:sz w:val="16"/>
                <w:szCs w:val="16"/>
              </w:rPr>
            </w:pPr>
            <w:r w:rsidRPr="006F64A3">
              <w:rPr>
                <w:rFonts w:eastAsia="Calibri" w:cstheme="minorHAnsi"/>
                <w:b/>
                <w:sz w:val="16"/>
                <w:szCs w:val="16"/>
              </w:rPr>
              <w:t>Choroby psychiczne</w:t>
            </w:r>
            <w:r w:rsidRPr="006F64A3">
              <w:rPr>
                <w:rFonts w:eastAsia="Calibri" w:cstheme="minorHAnsi"/>
                <w:b/>
                <w:sz w:val="16"/>
                <w:szCs w:val="16"/>
              </w:rPr>
              <w:br/>
              <w:t xml:space="preserve"> i upośledzenie umysłowe</w:t>
            </w:r>
          </w:p>
        </w:tc>
        <w:tc>
          <w:tcPr>
            <w:tcW w:w="1012" w:type="dxa"/>
            <w:gridSpan w:val="2"/>
          </w:tcPr>
          <w:p w14:paraId="5001F71E" w14:textId="7011D6E2" w:rsidR="001522F6" w:rsidRPr="006F64A3" w:rsidRDefault="00420EA0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24</w:t>
            </w:r>
          </w:p>
        </w:tc>
        <w:tc>
          <w:tcPr>
            <w:tcW w:w="926" w:type="dxa"/>
          </w:tcPr>
          <w:p w14:paraId="76721E26" w14:textId="77FE52D4" w:rsidR="001522F6" w:rsidRPr="006F64A3" w:rsidRDefault="00C336B5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24</w:t>
            </w:r>
          </w:p>
        </w:tc>
        <w:tc>
          <w:tcPr>
            <w:tcW w:w="921" w:type="dxa"/>
          </w:tcPr>
          <w:p w14:paraId="12FB995C" w14:textId="3E9E6889" w:rsidR="001522F6" w:rsidRPr="006F64A3" w:rsidRDefault="009B0068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13</w:t>
            </w:r>
          </w:p>
        </w:tc>
        <w:tc>
          <w:tcPr>
            <w:tcW w:w="927" w:type="dxa"/>
            <w:gridSpan w:val="2"/>
          </w:tcPr>
          <w:p w14:paraId="59371425" w14:textId="61A39DED" w:rsidR="001522F6" w:rsidRPr="006F64A3" w:rsidRDefault="00767867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25</w:t>
            </w:r>
          </w:p>
        </w:tc>
        <w:tc>
          <w:tcPr>
            <w:tcW w:w="1024" w:type="dxa"/>
          </w:tcPr>
          <w:p w14:paraId="310CB259" w14:textId="4D51F65C" w:rsidR="001522F6" w:rsidRPr="006F64A3" w:rsidRDefault="00F54DD4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25</w:t>
            </w:r>
          </w:p>
        </w:tc>
        <w:tc>
          <w:tcPr>
            <w:tcW w:w="947" w:type="dxa"/>
          </w:tcPr>
          <w:p w14:paraId="4F22D12E" w14:textId="6713BDCD" w:rsidR="001522F6" w:rsidRPr="006F64A3" w:rsidRDefault="00B81C89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31</w:t>
            </w:r>
          </w:p>
        </w:tc>
        <w:tc>
          <w:tcPr>
            <w:tcW w:w="848" w:type="dxa"/>
          </w:tcPr>
          <w:p w14:paraId="05BFAB2E" w14:textId="21557AF1" w:rsidR="001522F6" w:rsidRPr="006F64A3" w:rsidRDefault="008B6DA6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1</w:t>
            </w:r>
            <w:r w:rsidR="00C858E2" w:rsidRPr="006F64A3">
              <w:rPr>
                <w:rFonts w:eastAsia="Calibri" w:cstheme="minorHAnsi"/>
                <w:sz w:val="18"/>
                <w:szCs w:val="18"/>
              </w:rPr>
              <w:t>67</w:t>
            </w:r>
          </w:p>
        </w:tc>
      </w:tr>
      <w:tr w:rsidR="006F64A3" w:rsidRPr="006F64A3" w14:paraId="0DE443A4" w14:textId="77777777" w:rsidTr="001522F6">
        <w:trPr>
          <w:trHeight w:val="210"/>
        </w:trPr>
        <w:tc>
          <w:tcPr>
            <w:tcW w:w="553" w:type="dxa"/>
            <w:vMerge/>
            <w:shd w:val="clear" w:color="auto" w:fill="DDEFE0"/>
          </w:tcPr>
          <w:p w14:paraId="72CC4620" w14:textId="77777777" w:rsidR="001522F6" w:rsidRPr="006F64A3" w:rsidRDefault="001522F6" w:rsidP="000D4928">
            <w:pPr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1761" w:type="dxa"/>
            <w:shd w:val="clear" w:color="auto" w:fill="DDEFE0"/>
          </w:tcPr>
          <w:p w14:paraId="21AB2C58" w14:textId="77777777" w:rsidR="001522F6" w:rsidRPr="006F64A3" w:rsidRDefault="001522F6" w:rsidP="000D4928">
            <w:pPr>
              <w:rPr>
                <w:rFonts w:eastAsia="Calibri" w:cstheme="minorHAnsi"/>
                <w:b/>
                <w:sz w:val="16"/>
                <w:szCs w:val="16"/>
              </w:rPr>
            </w:pPr>
            <w:r w:rsidRPr="006F64A3">
              <w:rPr>
                <w:rFonts w:eastAsia="Calibri" w:cstheme="minorHAnsi"/>
                <w:b/>
                <w:sz w:val="16"/>
                <w:szCs w:val="16"/>
              </w:rPr>
              <w:t>Uszkodzenia narządu ruchu</w:t>
            </w:r>
          </w:p>
        </w:tc>
        <w:tc>
          <w:tcPr>
            <w:tcW w:w="1012" w:type="dxa"/>
            <w:gridSpan w:val="2"/>
          </w:tcPr>
          <w:p w14:paraId="3ED0E30B" w14:textId="2A13C477" w:rsidR="001522F6" w:rsidRPr="006F64A3" w:rsidRDefault="00420EA0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926" w:type="dxa"/>
          </w:tcPr>
          <w:p w14:paraId="6EA2E3E0" w14:textId="72BC8F37" w:rsidR="001522F6" w:rsidRPr="006F64A3" w:rsidRDefault="00C336B5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921" w:type="dxa"/>
          </w:tcPr>
          <w:p w14:paraId="7A0D0221" w14:textId="5E1D148D" w:rsidR="001522F6" w:rsidRPr="006F64A3" w:rsidRDefault="009B0068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927" w:type="dxa"/>
            <w:gridSpan w:val="2"/>
          </w:tcPr>
          <w:p w14:paraId="6017B2A2" w14:textId="5CEE7C97" w:rsidR="001522F6" w:rsidRPr="006F64A3" w:rsidRDefault="00767867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4</w:t>
            </w:r>
          </w:p>
        </w:tc>
        <w:tc>
          <w:tcPr>
            <w:tcW w:w="1024" w:type="dxa"/>
          </w:tcPr>
          <w:p w14:paraId="082CDA6E" w14:textId="5C651557" w:rsidR="001522F6" w:rsidRPr="006F64A3" w:rsidRDefault="00F54DD4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1</w:t>
            </w:r>
          </w:p>
        </w:tc>
        <w:tc>
          <w:tcPr>
            <w:tcW w:w="947" w:type="dxa"/>
          </w:tcPr>
          <w:p w14:paraId="3BC45ED1" w14:textId="7B653E01" w:rsidR="001522F6" w:rsidRPr="006F64A3" w:rsidRDefault="00B81C89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848" w:type="dxa"/>
          </w:tcPr>
          <w:p w14:paraId="77763BE2" w14:textId="675A2619" w:rsidR="001522F6" w:rsidRPr="006F64A3" w:rsidRDefault="00C858E2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5</w:t>
            </w:r>
          </w:p>
        </w:tc>
      </w:tr>
      <w:tr w:rsidR="006F64A3" w:rsidRPr="006F64A3" w14:paraId="6EE48924" w14:textId="77777777" w:rsidTr="001522F6">
        <w:trPr>
          <w:trHeight w:val="195"/>
        </w:trPr>
        <w:tc>
          <w:tcPr>
            <w:tcW w:w="553" w:type="dxa"/>
            <w:vMerge/>
            <w:shd w:val="clear" w:color="auto" w:fill="DDEFE0"/>
          </w:tcPr>
          <w:p w14:paraId="0903ABD8" w14:textId="77777777" w:rsidR="001522F6" w:rsidRPr="006F64A3" w:rsidRDefault="001522F6" w:rsidP="000D4928">
            <w:pPr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1761" w:type="dxa"/>
            <w:shd w:val="clear" w:color="auto" w:fill="DDEFE0"/>
          </w:tcPr>
          <w:p w14:paraId="6CE438F6" w14:textId="77777777" w:rsidR="001522F6" w:rsidRPr="006F64A3" w:rsidRDefault="001522F6" w:rsidP="000D4928">
            <w:pPr>
              <w:rPr>
                <w:rFonts w:eastAsia="Calibri" w:cstheme="minorHAnsi"/>
                <w:b/>
                <w:sz w:val="16"/>
                <w:szCs w:val="16"/>
              </w:rPr>
            </w:pPr>
            <w:r w:rsidRPr="006F64A3">
              <w:rPr>
                <w:rFonts w:eastAsia="Calibri" w:cstheme="minorHAnsi"/>
                <w:b/>
                <w:sz w:val="16"/>
                <w:szCs w:val="16"/>
              </w:rPr>
              <w:t>Uszkodzenia narządu wzroku</w:t>
            </w:r>
          </w:p>
        </w:tc>
        <w:tc>
          <w:tcPr>
            <w:tcW w:w="1012" w:type="dxa"/>
            <w:gridSpan w:val="2"/>
          </w:tcPr>
          <w:p w14:paraId="0A6A17C0" w14:textId="5364E52B" w:rsidR="001522F6" w:rsidRPr="006F64A3" w:rsidRDefault="00420EA0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926" w:type="dxa"/>
          </w:tcPr>
          <w:p w14:paraId="231DE742" w14:textId="46CF2917" w:rsidR="001522F6" w:rsidRPr="006F64A3" w:rsidRDefault="00C336B5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921" w:type="dxa"/>
          </w:tcPr>
          <w:p w14:paraId="4D3DA5E5" w14:textId="1CAA5BB0" w:rsidR="001522F6" w:rsidRPr="006F64A3" w:rsidRDefault="009B0068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927" w:type="dxa"/>
            <w:gridSpan w:val="2"/>
          </w:tcPr>
          <w:p w14:paraId="511210A4" w14:textId="442E917C" w:rsidR="001522F6" w:rsidRPr="006F64A3" w:rsidRDefault="00767867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1024" w:type="dxa"/>
          </w:tcPr>
          <w:p w14:paraId="3D15443C" w14:textId="2CF0965B" w:rsidR="001522F6" w:rsidRPr="006F64A3" w:rsidRDefault="00F54DD4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947" w:type="dxa"/>
          </w:tcPr>
          <w:p w14:paraId="73E797C5" w14:textId="7608B913" w:rsidR="001522F6" w:rsidRPr="006F64A3" w:rsidRDefault="00B81C89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848" w:type="dxa"/>
          </w:tcPr>
          <w:p w14:paraId="16B668F0" w14:textId="087486EB" w:rsidR="001522F6" w:rsidRPr="006F64A3" w:rsidRDefault="00C858E2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0</w:t>
            </w:r>
          </w:p>
        </w:tc>
      </w:tr>
      <w:tr w:rsidR="006F64A3" w:rsidRPr="006F64A3" w14:paraId="49909DC8" w14:textId="77777777" w:rsidTr="001522F6">
        <w:trPr>
          <w:trHeight w:val="195"/>
        </w:trPr>
        <w:tc>
          <w:tcPr>
            <w:tcW w:w="553" w:type="dxa"/>
            <w:vMerge/>
            <w:shd w:val="clear" w:color="auto" w:fill="DDEFE0"/>
          </w:tcPr>
          <w:p w14:paraId="506E0EA2" w14:textId="77777777" w:rsidR="001522F6" w:rsidRPr="006F64A3" w:rsidRDefault="001522F6" w:rsidP="000D4928">
            <w:pPr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1761" w:type="dxa"/>
            <w:shd w:val="clear" w:color="auto" w:fill="DDEFE0"/>
          </w:tcPr>
          <w:p w14:paraId="29342DB3" w14:textId="77777777" w:rsidR="001522F6" w:rsidRPr="006F64A3" w:rsidRDefault="001522F6" w:rsidP="000D4928">
            <w:pPr>
              <w:rPr>
                <w:rFonts w:eastAsia="Calibri" w:cstheme="minorHAnsi"/>
                <w:b/>
                <w:sz w:val="16"/>
                <w:szCs w:val="16"/>
              </w:rPr>
            </w:pPr>
            <w:r w:rsidRPr="006F64A3">
              <w:rPr>
                <w:rFonts w:eastAsia="Calibri" w:cstheme="minorHAnsi"/>
                <w:b/>
                <w:sz w:val="16"/>
                <w:szCs w:val="16"/>
              </w:rPr>
              <w:t>Uszkodzenia narządu słuchu</w:t>
            </w:r>
          </w:p>
        </w:tc>
        <w:tc>
          <w:tcPr>
            <w:tcW w:w="1012" w:type="dxa"/>
            <w:gridSpan w:val="2"/>
          </w:tcPr>
          <w:p w14:paraId="51CA057E" w14:textId="4982C4F4" w:rsidR="001522F6" w:rsidRPr="006F64A3" w:rsidRDefault="00420EA0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926" w:type="dxa"/>
          </w:tcPr>
          <w:p w14:paraId="4E4187F7" w14:textId="146837CB" w:rsidR="001522F6" w:rsidRPr="006F64A3" w:rsidRDefault="00C336B5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921" w:type="dxa"/>
          </w:tcPr>
          <w:p w14:paraId="4309FCBA" w14:textId="4E8C2915" w:rsidR="001522F6" w:rsidRPr="006F64A3" w:rsidRDefault="009B0068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927" w:type="dxa"/>
            <w:gridSpan w:val="2"/>
          </w:tcPr>
          <w:p w14:paraId="713137EB" w14:textId="499019B6" w:rsidR="001522F6" w:rsidRPr="006F64A3" w:rsidRDefault="00767867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1024" w:type="dxa"/>
          </w:tcPr>
          <w:p w14:paraId="083B3619" w14:textId="24C4DC2E" w:rsidR="001522F6" w:rsidRPr="006F64A3" w:rsidRDefault="00F54DD4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947" w:type="dxa"/>
          </w:tcPr>
          <w:p w14:paraId="62971D25" w14:textId="47B112E6" w:rsidR="001522F6" w:rsidRPr="006F64A3" w:rsidRDefault="00B81C89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848" w:type="dxa"/>
          </w:tcPr>
          <w:p w14:paraId="5A45F9E5" w14:textId="7968A62E" w:rsidR="001522F6" w:rsidRPr="006F64A3" w:rsidRDefault="00C858E2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0</w:t>
            </w:r>
          </w:p>
        </w:tc>
      </w:tr>
      <w:tr w:rsidR="006F64A3" w:rsidRPr="006F64A3" w14:paraId="33DD0037" w14:textId="77777777" w:rsidTr="001522F6">
        <w:trPr>
          <w:trHeight w:val="255"/>
        </w:trPr>
        <w:tc>
          <w:tcPr>
            <w:tcW w:w="553" w:type="dxa"/>
            <w:vMerge/>
            <w:shd w:val="clear" w:color="auto" w:fill="DDEFE0"/>
          </w:tcPr>
          <w:p w14:paraId="4C01E875" w14:textId="77777777" w:rsidR="001522F6" w:rsidRPr="006F64A3" w:rsidRDefault="001522F6" w:rsidP="000D4928">
            <w:pPr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1761" w:type="dxa"/>
            <w:shd w:val="clear" w:color="auto" w:fill="DDEFE0"/>
          </w:tcPr>
          <w:p w14:paraId="003FB270" w14:textId="77777777" w:rsidR="001522F6" w:rsidRPr="006F64A3" w:rsidRDefault="001522F6" w:rsidP="000D4928">
            <w:pPr>
              <w:rPr>
                <w:rFonts w:eastAsia="Calibri" w:cstheme="minorHAnsi"/>
                <w:b/>
                <w:sz w:val="16"/>
                <w:szCs w:val="16"/>
              </w:rPr>
            </w:pPr>
            <w:r w:rsidRPr="006F64A3">
              <w:rPr>
                <w:rFonts w:eastAsia="Calibri" w:cstheme="minorHAnsi"/>
                <w:b/>
                <w:sz w:val="16"/>
                <w:szCs w:val="16"/>
              </w:rPr>
              <w:t>Schorzenia neurologiczne</w:t>
            </w:r>
          </w:p>
        </w:tc>
        <w:tc>
          <w:tcPr>
            <w:tcW w:w="1012" w:type="dxa"/>
            <w:gridSpan w:val="2"/>
          </w:tcPr>
          <w:p w14:paraId="26AD35AD" w14:textId="26F73F10" w:rsidR="001522F6" w:rsidRPr="006F64A3" w:rsidRDefault="00420EA0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1</w:t>
            </w:r>
          </w:p>
        </w:tc>
        <w:tc>
          <w:tcPr>
            <w:tcW w:w="926" w:type="dxa"/>
          </w:tcPr>
          <w:p w14:paraId="5DF0F029" w14:textId="7D311174" w:rsidR="001522F6" w:rsidRPr="006F64A3" w:rsidRDefault="00C336B5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1</w:t>
            </w:r>
          </w:p>
        </w:tc>
        <w:tc>
          <w:tcPr>
            <w:tcW w:w="921" w:type="dxa"/>
          </w:tcPr>
          <w:p w14:paraId="7F3A339A" w14:textId="7210E2AB" w:rsidR="001522F6" w:rsidRPr="006F64A3" w:rsidRDefault="009B0068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1</w:t>
            </w:r>
          </w:p>
        </w:tc>
        <w:tc>
          <w:tcPr>
            <w:tcW w:w="927" w:type="dxa"/>
            <w:gridSpan w:val="2"/>
          </w:tcPr>
          <w:p w14:paraId="76DA8B8F" w14:textId="383748E3" w:rsidR="001522F6" w:rsidRPr="006F64A3" w:rsidRDefault="00767867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3</w:t>
            </w:r>
          </w:p>
        </w:tc>
        <w:tc>
          <w:tcPr>
            <w:tcW w:w="1024" w:type="dxa"/>
          </w:tcPr>
          <w:p w14:paraId="3928ED74" w14:textId="2F3F9040" w:rsidR="001522F6" w:rsidRPr="006F64A3" w:rsidRDefault="00F54DD4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5</w:t>
            </w:r>
          </w:p>
        </w:tc>
        <w:tc>
          <w:tcPr>
            <w:tcW w:w="947" w:type="dxa"/>
          </w:tcPr>
          <w:p w14:paraId="722A4265" w14:textId="6F2EEB47" w:rsidR="001522F6" w:rsidRPr="006F64A3" w:rsidRDefault="00B81C89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2</w:t>
            </w:r>
          </w:p>
        </w:tc>
        <w:tc>
          <w:tcPr>
            <w:tcW w:w="848" w:type="dxa"/>
          </w:tcPr>
          <w:p w14:paraId="5A4212ED" w14:textId="4FAE268A" w:rsidR="001522F6" w:rsidRPr="006F64A3" w:rsidRDefault="00C858E2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13</w:t>
            </w:r>
          </w:p>
        </w:tc>
      </w:tr>
      <w:tr w:rsidR="006F64A3" w:rsidRPr="006F64A3" w14:paraId="35E3E26A" w14:textId="77777777" w:rsidTr="001522F6">
        <w:trPr>
          <w:trHeight w:val="176"/>
        </w:trPr>
        <w:tc>
          <w:tcPr>
            <w:tcW w:w="553" w:type="dxa"/>
            <w:vMerge/>
            <w:shd w:val="clear" w:color="auto" w:fill="DDEFE0"/>
          </w:tcPr>
          <w:p w14:paraId="405E09F5" w14:textId="77777777" w:rsidR="001522F6" w:rsidRPr="006F64A3" w:rsidRDefault="001522F6" w:rsidP="000D4928">
            <w:pPr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1761" w:type="dxa"/>
            <w:shd w:val="clear" w:color="auto" w:fill="DDEFE0"/>
          </w:tcPr>
          <w:p w14:paraId="72B0DCE2" w14:textId="77777777" w:rsidR="001522F6" w:rsidRPr="006F64A3" w:rsidRDefault="001522F6" w:rsidP="000D4928">
            <w:pPr>
              <w:rPr>
                <w:rFonts w:eastAsia="Calibri" w:cstheme="minorHAnsi"/>
                <w:b/>
                <w:sz w:val="16"/>
                <w:szCs w:val="16"/>
              </w:rPr>
            </w:pPr>
            <w:r w:rsidRPr="006F64A3">
              <w:rPr>
                <w:rFonts w:eastAsia="Calibri" w:cstheme="minorHAnsi"/>
                <w:b/>
                <w:sz w:val="16"/>
                <w:szCs w:val="16"/>
              </w:rPr>
              <w:t>Niepełnosprawność sprzężona</w:t>
            </w:r>
          </w:p>
        </w:tc>
        <w:tc>
          <w:tcPr>
            <w:tcW w:w="1012" w:type="dxa"/>
            <w:gridSpan w:val="2"/>
          </w:tcPr>
          <w:p w14:paraId="0616C4FD" w14:textId="14BE050A" w:rsidR="001522F6" w:rsidRPr="006F64A3" w:rsidRDefault="00420EA0" w:rsidP="00420EA0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24</w:t>
            </w:r>
          </w:p>
        </w:tc>
        <w:tc>
          <w:tcPr>
            <w:tcW w:w="926" w:type="dxa"/>
          </w:tcPr>
          <w:p w14:paraId="328FCD31" w14:textId="2916D37F" w:rsidR="001522F6" w:rsidRPr="006F64A3" w:rsidRDefault="00C336B5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19</w:t>
            </w:r>
          </w:p>
        </w:tc>
        <w:tc>
          <w:tcPr>
            <w:tcW w:w="921" w:type="dxa"/>
          </w:tcPr>
          <w:p w14:paraId="51BF9BE1" w14:textId="54B299DE" w:rsidR="001522F6" w:rsidRPr="006F64A3" w:rsidRDefault="009B0068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14</w:t>
            </w:r>
          </w:p>
        </w:tc>
        <w:tc>
          <w:tcPr>
            <w:tcW w:w="927" w:type="dxa"/>
            <w:gridSpan w:val="2"/>
          </w:tcPr>
          <w:p w14:paraId="3ECBE0BA" w14:textId="3BF40A47" w:rsidR="001522F6" w:rsidRPr="006F64A3" w:rsidRDefault="00767867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9</w:t>
            </w:r>
          </w:p>
        </w:tc>
        <w:tc>
          <w:tcPr>
            <w:tcW w:w="1024" w:type="dxa"/>
          </w:tcPr>
          <w:p w14:paraId="2E791F2E" w14:textId="3D635EF5" w:rsidR="001522F6" w:rsidRPr="006F64A3" w:rsidRDefault="00F54DD4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17</w:t>
            </w:r>
          </w:p>
        </w:tc>
        <w:tc>
          <w:tcPr>
            <w:tcW w:w="947" w:type="dxa"/>
          </w:tcPr>
          <w:p w14:paraId="77ADF8DB" w14:textId="35431125" w:rsidR="001522F6" w:rsidRPr="006F64A3" w:rsidRDefault="00B81C89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26</w:t>
            </w:r>
          </w:p>
        </w:tc>
        <w:tc>
          <w:tcPr>
            <w:tcW w:w="848" w:type="dxa"/>
          </w:tcPr>
          <w:p w14:paraId="6830DEE5" w14:textId="7515EA84" w:rsidR="001522F6" w:rsidRPr="006F64A3" w:rsidRDefault="00C858E2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109</w:t>
            </w:r>
          </w:p>
        </w:tc>
      </w:tr>
      <w:tr w:rsidR="006F64A3" w:rsidRPr="006F64A3" w14:paraId="2BA9B7F6" w14:textId="77777777" w:rsidTr="001522F6">
        <w:trPr>
          <w:trHeight w:val="176"/>
        </w:trPr>
        <w:tc>
          <w:tcPr>
            <w:tcW w:w="553" w:type="dxa"/>
            <w:vMerge/>
            <w:shd w:val="clear" w:color="auto" w:fill="DDEFE0"/>
          </w:tcPr>
          <w:p w14:paraId="0271D394" w14:textId="77777777" w:rsidR="001522F6" w:rsidRPr="006F64A3" w:rsidRDefault="001522F6" w:rsidP="000D4928">
            <w:pPr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1761" w:type="dxa"/>
            <w:shd w:val="clear" w:color="auto" w:fill="DDEFE0"/>
          </w:tcPr>
          <w:p w14:paraId="63CE8AC9" w14:textId="77777777" w:rsidR="001522F6" w:rsidRPr="006F64A3" w:rsidRDefault="001522F6" w:rsidP="000D4928">
            <w:pPr>
              <w:rPr>
                <w:rFonts w:eastAsia="Calibri" w:cstheme="minorHAnsi"/>
                <w:b/>
                <w:sz w:val="16"/>
                <w:szCs w:val="16"/>
              </w:rPr>
            </w:pPr>
            <w:r w:rsidRPr="006F64A3">
              <w:rPr>
                <w:rFonts w:eastAsia="Calibri" w:cstheme="minorHAnsi"/>
                <w:b/>
                <w:sz w:val="16"/>
                <w:szCs w:val="16"/>
              </w:rPr>
              <w:t>Całościowe zaburzenia rozwojowe</w:t>
            </w:r>
          </w:p>
        </w:tc>
        <w:tc>
          <w:tcPr>
            <w:tcW w:w="1012" w:type="dxa"/>
            <w:gridSpan w:val="2"/>
          </w:tcPr>
          <w:p w14:paraId="05AF3FCE" w14:textId="58D41411" w:rsidR="001522F6" w:rsidRPr="006F64A3" w:rsidRDefault="00420EA0" w:rsidP="00420EA0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1</w:t>
            </w:r>
          </w:p>
        </w:tc>
        <w:tc>
          <w:tcPr>
            <w:tcW w:w="926" w:type="dxa"/>
          </w:tcPr>
          <w:p w14:paraId="2F2F72D7" w14:textId="6BBC7EDC" w:rsidR="001522F6" w:rsidRPr="006F64A3" w:rsidRDefault="00C336B5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1</w:t>
            </w:r>
          </w:p>
        </w:tc>
        <w:tc>
          <w:tcPr>
            <w:tcW w:w="921" w:type="dxa"/>
          </w:tcPr>
          <w:p w14:paraId="4A557400" w14:textId="62C5ACD1" w:rsidR="001522F6" w:rsidRPr="006F64A3" w:rsidRDefault="009B0068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2</w:t>
            </w:r>
          </w:p>
        </w:tc>
        <w:tc>
          <w:tcPr>
            <w:tcW w:w="927" w:type="dxa"/>
            <w:gridSpan w:val="2"/>
          </w:tcPr>
          <w:p w14:paraId="4B50124B" w14:textId="1C3B0928" w:rsidR="001522F6" w:rsidRPr="006F64A3" w:rsidRDefault="00767867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4</w:t>
            </w:r>
          </w:p>
        </w:tc>
        <w:tc>
          <w:tcPr>
            <w:tcW w:w="1024" w:type="dxa"/>
          </w:tcPr>
          <w:p w14:paraId="59DAAF78" w14:textId="283EC12F" w:rsidR="001522F6" w:rsidRPr="006F64A3" w:rsidRDefault="00F54DD4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2</w:t>
            </w:r>
          </w:p>
        </w:tc>
        <w:tc>
          <w:tcPr>
            <w:tcW w:w="947" w:type="dxa"/>
          </w:tcPr>
          <w:p w14:paraId="358A81D6" w14:textId="68F59760" w:rsidR="001522F6" w:rsidRPr="006F64A3" w:rsidRDefault="00B81C89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1</w:t>
            </w:r>
          </w:p>
        </w:tc>
        <w:tc>
          <w:tcPr>
            <w:tcW w:w="848" w:type="dxa"/>
          </w:tcPr>
          <w:p w14:paraId="1DA3B028" w14:textId="04DEBB13" w:rsidR="001522F6" w:rsidRPr="006F64A3" w:rsidRDefault="00C858E2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11</w:t>
            </w:r>
          </w:p>
        </w:tc>
      </w:tr>
      <w:tr w:rsidR="006F64A3" w:rsidRPr="006F64A3" w14:paraId="4208429C" w14:textId="77777777" w:rsidTr="001522F6">
        <w:trPr>
          <w:trHeight w:val="240"/>
        </w:trPr>
        <w:tc>
          <w:tcPr>
            <w:tcW w:w="553" w:type="dxa"/>
            <w:vMerge w:val="restart"/>
            <w:shd w:val="clear" w:color="auto" w:fill="DDEFE0"/>
          </w:tcPr>
          <w:p w14:paraId="29033282" w14:textId="0B325EBD" w:rsidR="001522F6" w:rsidRPr="006F64A3" w:rsidRDefault="001522F6" w:rsidP="000D4928">
            <w:pPr>
              <w:rPr>
                <w:rFonts w:eastAsia="Calibri" w:cstheme="minorHAnsi"/>
                <w:b/>
                <w:sz w:val="16"/>
                <w:szCs w:val="16"/>
              </w:rPr>
            </w:pPr>
            <w:r w:rsidRPr="006F64A3">
              <w:rPr>
                <w:rFonts w:eastAsia="Calibri" w:cstheme="minorHAnsi"/>
                <w:b/>
                <w:sz w:val="16"/>
                <w:szCs w:val="16"/>
              </w:rPr>
              <w:t>20</w:t>
            </w:r>
            <w:r w:rsidR="00F43D3D" w:rsidRPr="006F64A3">
              <w:rPr>
                <w:rFonts w:eastAsia="Calibri" w:cstheme="minorHAnsi"/>
                <w:b/>
                <w:sz w:val="16"/>
                <w:szCs w:val="16"/>
              </w:rPr>
              <w:t>22</w:t>
            </w:r>
          </w:p>
        </w:tc>
        <w:tc>
          <w:tcPr>
            <w:tcW w:w="1761" w:type="dxa"/>
            <w:shd w:val="clear" w:color="auto" w:fill="DDEFE0"/>
          </w:tcPr>
          <w:p w14:paraId="7AB56C68" w14:textId="2AB1BAC6" w:rsidR="001522F6" w:rsidRPr="006F64A3" w:rsidRDefault="001522F6" w:rsidP="000D4928">
            <w:pPr>
              <w:rPr>
                <w:rFonts w:eastAsia="Calibri" w:cstheme="minorHAnsi"/>
                <w:b/>
                <w:sz w:val="16"/>
                <w:szCs w:val="16"/>
              </w:rPr>
            </w:pPr>
            <w:r w:rsidRPr="006F64A3">
              <w:rPr>
                <w:rFonts w:eastAsia="Calibri" w:cstheme="minorHAnsi"/>
                <w:b/>
                <w:sz w:val="16"/>
                <w:szCs w:val="16"/>
              </w:rPr>
              <w:t>Choroby psychiczne</w:t>
            </w:r>
            <w:r w:rsidRPr="006F64A3">
              <w:rPr>
                <w:rFonts w:eastAsia="Calibri" w:cstheme="minorHAnsi"/>
                <w:b/>
                <w:sz w:val="16"/>
                <w:szCs w:val="16"/>
              </w:rPr>
              <w:br/>
              <w:t xml:space="preserve"> i upośledzenie umysłowe</w:t>
            </w:r>
          </w:p>
        </w:tc>
        <w:tc>
          <w:tcPr>
            <w:tcW w:w="1012" w:type="dxa"/>
            <w:gridSpan w:val="2"/>
          </w:tcPr>
          <w:p w14:paraId="1D0CC10D" w14:textId="28661F3B" w:rsidR="001522F6" w:rsidRPr="006F64A3" w:rsidRDefault="00420EA0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22</w:t>
            </w:r>
          </w:p>
        </w:tc>
        <w:tc>
          <w:tcPr>
            <w:tcW w:w="926" w:type="dxa"/>
          </w:tcPr>
          <w:p w14:paraId="0D56DF86" w14:textId="0B60D400" w:rsidR="001522F6" w:rsidRPr="006F64A3" w:rsidRDefault="00C336B5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25</w:t>
            </w:r>
          </w:p>
        </w:tc>
        <w:tc>
          <w:tcPr>
            <w:tcW w:w="921" w:type="dxa"/>
          </w:tcPr>
          <w:p w14:paraId="58C9DC50" w14:textId="5D59F2BF" w:rsidR="001522F6" w:rsidRPr="006F64A3" w:rsidRDefault="009B0068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12</w:t>
            </w:r>
          </w:p>
        </w:tc>
        <w:tc>
          <w:tcPr>
            <w:tcW w:w="927" w:type="dxa"/>
            <w:gridSpan w:val="2"/>
          </w:tcPr>
          <w:p w14:paraId="5315D196" w14:textId="2FF4E5DF" w:rsidR="001522F6" w:rsidRPr="006F64A3" w:rsidRDefault="00767867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29</w:t>
            </w:r>
          </w:p>
        </w:tc>
        <w:tc>
          <w:tcPr>
            <w:tcW w:w="1024" w:type="dxa"/>
          </w:tcPr>
          <w:p w14:paraId="0716503F" w14:textId="512CA961" w:rsidR="001522F6" w:rsidRPr="006F64A3" w:rsidRDefault="00F54DD4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25</w:t>
            </w:r>
          </w:p>
        </w:tc>
        <w:tc>
          <w:tcPr>
            <w:tcW w:w="947" w:type="dxa"/>
          </w:tcPr>
          <w:p w14:paraId="7E1131D0" w14:textId="620FAFF8" w:rsidR="001522F6" w:rsidRPr="006F64A3" w:rsidRDefault="00B81C89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28</w:t>
            </w:r>
          </w:p>
        </w:tc>
        <w:tc>
          <w:tcPr>
            <w:tcW w:w="848" w:type="dxa"/>
          </w:tcPr>
          <w:p w14:paraId="74B0E9DA" w14:textId="5BA06DA3" w:rsidR="001522F6" w:rsidRPr="006F64A3" w:rsidRDefault="008B6DA6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1</w:t>
            </w:r>
            <w:r w:rsidR="00C858E2" w:rsidRPr="006F64A3">
              <w:rPr>
                <w:rFonts w:eastAsia="Calibri" w:cstheme="minorHAnsi"/>
                <w:sz w:val="18"/>
                <w:szCs w:val="18"/>
              </w:rPr>
              <w:t>41</w:t>
            </w:r>
          </w:p>
        </w:tc>
      </w:tr>
      <w:tr w:rsidR="006F64A3" w:rsidRPr="006F64A3" w14:paraId="7A81C162" w14:textId="77777777" w:rsidTr="001522F6">
        <w:trPr>
          <w:trHeight w:val="255"/>
        </w:trPr>
        <w:tc>
          <w:tcPr>
            <w:tcW w:w="553" w:type="dxa"/>
            <w:vMerge/>
            <w:shd w:val="clear" w:color="auto" w:fill="DDEFE0"/>
          </w:tcPr>
          <w:p w14:paraId="51F04299" w14:textId="77777777" w:rsidR="001522F6" w:rsidRPr="006F64A3" w:rsidRDefault="001522F6" w:rsidP="000D4928">
            <w:pPr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1761" w:type="dxa"/>
            <w:shd w:val="clear" w:color="auto" w:fill="DDEFE0"/>
          </w:tcPr>
          <w:p w14:paraId="0937BEF4" w14:textId="77777777" w:rsidR="001522F6" w:rsidRPr="006F64A3" w:rsidRDefault="001522F6" w:rsidP="000D4928">
            <w:pPr>
              <w:rPr>
                <w:rFonts w:eastAsia="Calibri" w:cstheme="minorHAnsi"/>
                <w:b/>
                <w:sz w:val="16"/>
                <w:szCs w:val="16"/>
              </w:rPr>
            </w:pPr>
            <w:r w:rsidRPr="006F64A3">
              <w:rPr>
                <w:rFonts w:eastAsia="Calibri" w:cstheme="minorHAnsi"/>
                <w:b/>
                <w:sz w:val="16"/>
                <w:szCs w:val="16"/>
              </w:rPr>
              <w:t>Uszkodzenia narządu ruchu</w:t>
            </w:r>
          </w:p>
        </w:tc>
        <w:tc>
          <w:tcPr>
            <w:tcW w:w="1012" w:type="dxa"/>
            <w:gridSpan w:val="2"/>
          </w:tcPr>
          <w:p w14:paraId="3AA5422D" w14:textId="70C8DDDE" w:rsidR="001522F6" w:rsidRPr="006F64A3" w:rsidRDefault="00420EA0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926" w:type="dxa"/>
          </w:tcPr>
          <w:p w14:paraId="70E88047" w14:textId="1CB1CCFC" w:rsidR="001522F6" w:rsidRPr="006F64A3" w:rsidRDefault="00C336B5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921" w:type="dxa"/>
          </w:tcPr>
          <w:p w14:paraId="228E0C05" w14:textId="5EC282FE" w:rsidR="001522F6" w:rsidRPr="006F64A3" w:rsidRDefault="009B0068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927" w:type="dxa"/>
            <w:gridSpan w:val="2"/>
          </w:tcPr>
          <w:p w14:paraId="3E6FE8C5" w14:textId="61236CEF" w:rsidR="001522F6" w:rsidRPr="006F64A3" w:rsidRDefault="00767867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5</w:t>
            </w:r>
          </w:p>
        </w:tc>
        <w:tc>
          <w:tcPr>
            <w:tcW w:w="1024" w:type="dxa"/>
          </w:tcPr>
          <w:p w14:paraId="664195F2" w14:textId="396AC9CD" w:rsidR="001522F6" w:rsidRPr="006F64A3" w:rsidRDefault="00F54DD4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947" w:type="dxa"/>
          </w:tcPr>
          <w:p w14:paraId="7D225095" w14:textId="0EDEA4CC" w:rsidR="001522F6" w:rsidRPr="006F64A3" w:rsidRDefault="00B81C89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848" w:type="dxa"/>
          </w:tcPr>
          <w:p w14:paraId="287A6502" w14:textId="349AE872" w:rsidR="001522F6" w:rsidRPr="006F64A3" w:rsidRDefault="00C858E2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5</w:t>
            </w:r>
          </w:p>
        </w:tc>
      </w:tr>
      <w:tr w:rsidR="006F64A3" w:rsidRPr="006F64A3" w14:paraId="5DF63A16" w14:textId="77777777" w:rsidTr="001522F6">
        <w:trPr>
          <w:trHeight w:val="165"/>
        </w:trPr>
        <w:tc>
          <w:tcPr>
            <w:tcW w:w="553" w:type="dxa"/>
            <w:vMerge/>
            <w:shd w:val="clear" w:color="auto" w:fill="DDEFE0"/>
          </w:tcPr>
          <w:p w14:paraId="5EE4CDA0" w14:textId="77777777" w:rsidR="001522F6" w:rsidRPr="006F64A3" w:rsidRDefault="001522F6" w:rsidP="000D4928">
            <w:pPr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1761" w:type="dxa"/>
            <w:shd w:val="clear" w:color="auto" w:fill="DDEFE0"/>
          </w:tcPr>
          <w:p w14:paraId="0AB16B3D" w14:textId="77777777" w:rsidR="001522F6" w:rsidRPr="006F64A3" w:rsidRDefault="001522F6" w:rsidP="000D4928">
            <w:pPr>
              <w:rPr>
                <w:rFonts w:eastAsia="Calibri" w:cstheme="minorHAnsi"/>
                <w:b/>
                <w:sz w:val="16"/>
                <w:szCs w:val="16"/>
              </w:rPr>
            </w:pPr>
            <w:r w:rsidRPr="006F64A3">
              <w:rPr>
                <w:rFonts w:eastAsia="Calibri" w:cstheme="minorHAnsi"/>
                <w:b/>
                <w:sz w:val="16"/>
                <w:szCs w:val="16"/>
              </w:rPr>
              <w:t>Uszkodzenia narządu wzroku</w:t>
            </w:r>
          </w:p>
        </w:tc>
        <w:tc>
          <w:tcPr>
            <w:tcW w:w="1012" w:type="dxa"/>
            <w:gridSpan w:val="2"/>
          </w:tcPr>
          <w:p w14:paraId="536BBD27" w14:textId="64F479C5" w:rsidR="001522F6" w:rsidRPr="006F64A3" w:rsidRDefault="00420EA0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926" w:type="dxa"/>
          </w:tcPr>
          <w:p w14:paraId="674471A2" w14:textId="6C118FE0" w:rsidR="001522F6" w:rsidRPr="006F64A3" w:rsidRDefault="00C336B5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921" w:type="dxa"/>
          </w:tcPr>
          <w:p w14:paraId="47C84658" w14:textId="672842E8" w:rsidR="001522F6" w:rsidRPr="006F64A3" w:rsidRDefault="009B0068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927" w:type="dxa"/>
            <w:gridSpan w:val="2"/>
          </w:tcPr>
          <w:p w14:paraId="693F666C" w14:textId="2716ED42" w:rsidR="001522F6" w:rsidRPr="006F64A3" w:rsidRDefault="00767867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1024" w:type="dxa"/>
          </w:tcPr>
          <w:p w14:paraId="40492FE0" w14:textId="50CC95F6" w:rsidR="001522F6" w:rsidRPr="006F64A3" w:rsidRDefault="00F54DD4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947" w:type="dxa"/>
          </w:tcPr>
          <w:p w14:paraId="52BE7AC4" w14:textId="0E64E893" w:rsidR="001522F6" w:rsidRPr="006F64A3" w:rsidRDefault="00B81C89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848" w:type="dxa"/>
          </w:tcPr>
          <w:p w14:paraId="70789B99" w14:textId="692EB2A6" w:rsidR="001522F6" w:rsidRPr="006F64A3" w:rsidRDefault="0008239D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0</w:t>
            </w:r>
          </w:p>
        </w:tc>
      </w:tr>
      <w:tr w:rsidR="006F64A3" w:rsidRPr="006F64A3" w14:paraId="09504C89" w14:textId="77777777" w:rsidTr="001522F6">
        <w:trPr>
          <w:trHeight w:val="248"/>
        </w:trPr>
        <w:tc>
          <w:tcPr>
            <w:tcW w:w="553" w:type="dxa"/>
            <w:vMerge/>
            <w:shd w:val="clear" w:color="auto" w:fill="DDEFE0"/>
          </w:tcPr>
          <w:p w14:paraId="4A1F416C" w14:textId="77777777" w:rsidR="001522F6" w:rsidRPr="006F64A3" w:rsidRDefault="001522F6" w:rsidP="000D4928">
            <w:pPr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1761" w:type="dxa"/>
            <w:shd w:val="clear" w:color="auto" w:fill="DDEFE0"/>
          </w:tcPr>
          <w:p w14:paraId="2C1DA780" w14:textId="77777777" w:rsidR="001522F6" w:rsidRPr="006F64A3" w:rsidRDefault="001522F6" w:rsidP="000D4928">
            <w:pPr>
              <w:rPr>
                <w:rFonts w:eastAsia="Calibri" w:cstheme="minorHAnsi"/>
                <w:b/>
                <w:sz w:val="16"/>
                <w:szCs w:val="16"/>
              </w:rPr>
            </w:pPr>
            <w:r w:rsidRPr="006F64A3">
              <w:rPr>
                <w:rFonts w:eastAsia="Calibri" w:cstheme="minorHAnsi"/>
                <w:b/>
                <w:sz w:val="16"/>
                <w:szCs w:val="16"/>
              </w:rPr>
              <w:t>Uszkodzenia narządu słuchu</w:t>
            </w:r>
          </w:p>
        </w:tc>
        <w:tc>
          <w:tcPr>
            <w:tcW w:w="1012" w:type="dxa"/>
            <w:gridSpan w:val="2"/>
          </w:tcPr>
          <w:p w14:paraId="08AF961F" w14:textId="11F0589B" w:rsidR="001522F6" w:rsidRPr="006F64A3" w:rsidRDefault="00420EA0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926" w:type="dxa"/>
          </w:tcPr>
          <w:p w14:paraId="531ED4B7" w14:textId="78C96448" w:rsidR="001522F6" w:rsidRPr="006F64A3" w:rsidRDefault="00C336B5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921" w:type="dxa"/>
          </w:tcPr>
          <w:p w14:paraId="60D345D2" w14:textId="0E9BA90F" w:rsidR="001522F6" w:rsidRPr="006F64A3" w:rsidRDefault="009B0068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927" w:type="dxa"/>
            <w:gridSpan w:val="2"/>
          </w:tcPr>
          <w:p w14:paraId="242A8539" w14:textId="3598CE0D" w:rsidR="001522F6" w:rsidRPr="006F64A3" w:rsidRDefault="00767867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1024" w:type="dxa"/>
          </w:tcPr>
          <w:p w14:paraId="0E459FD2" w14:textId="53A1EC10" w:rsidR="001522F6" w:rsidRPr="006F64A3" w:rsidRDefault="00F54DD4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947" w:type="dxa"/>
          </w:tcPr>
          <w:p w14:paraId="2010F30A" w14:textId="503B074C" w:rsidR="001522F6" w:rsidRPr="006F64A3" w:rsidRDefault="00B81C89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848" w:type="dxa"/>
          </w:tcPr>
          <w:p w14:paraId="45487F81" w14:textId="3F886EC9" w:rsidR="001522F6" w:rsidRPr="006F64A3" w:rsidRDefault="0008239D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0</w:t>
            </w:r>
          </w:p>
        </w:tc>
      </w:tr>
      <w:tr w:rsidR="006F64A3" w:rsidRPr="006F64A3" w14:paraId="0A2BAC3F" w14:textId="77777777" w:rsidTr="001522F6">
        <w:trPr>
          <w:trHeight w:val="210"/>
        </w:trPr>
        <w:tc>
          <w:tcPr>
            <w:tcW w:w="553" w:type="dxa"/>
            <w:vMerge/>
            <w:shd w:val="clear" w:color="auto" w:fill="DDEFE0"/>
          </w:tcPr>
          <w:p w14:paraId="6894E0FC" w14:textId="77777777" w:rsidR="001522F6" w:rsidRPr="006F64A3" w:rsidRDefault="001522F6" w:rsidP="000D4928">
            <w:pPr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1761" w:type="dxa"/>
            <w:shd w:val="clear" w:color="auto" w:fill="DDEFE0"/>
          </w:tcPr>
          <w:p w14:paraId="32880CBF" w14:textId="77777777" w:rsidR="001522F6" w:rsidRPr="006F64A3" w:rsidRDefault="001522F6" w:rsidP="000D4928">
            <w:pPr>
              <w:rPr>
                <w:rFonts w:eastAsia="Calibri" w:cstheme="minorHAnsi"/>
                <w:b/>
                <w:sz w:val="16"/>
                <w:szCs w:val="16"/>
              </w:rPr>
            </w:pPr>
            <w:r w:rsidRPr="006F64A3">
              <w:rPr>
                <w:rFonts w:eastAsia="Calibri" w:cstheme="minorHAnsi"/>
                <w:b/>
                <w:sz w:val="16"/>
                <w:szCs w:val="16"/>
              </w:rPr>
              <w:t>Schorzenia neurologiczne</w:t>
            </w:r>
          </w:p>
        </w:tc>
        <w:tc>
          <w:tcPr>
            <w:tcW w:w="1012" w:type="dxa"/>
            <w:gridSpan w:val="2"/>
          </w:tcPr>
          <w:p w14:paraId="285DD620" w14:textId="4C83E436" w:rsidR="001522F6" w:rsidRPr="006F64A3" w:rsidRDefault="00420EA0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1</w:t>
            </w:r>
          </w:p>
        </w:tc>
        <w:tc>
          <w:tcPr>
            <w:tcW w:w="926" w:type="dxa"/>
          </w:tcPr>
          <w:p w14:paraId="32EC6231" w14:textId="61190B2D" w:rsidR="001522F6" w:rsidRPr="006F64A3" w:rsidRDefault="00C336B5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1</w:t>
            </w:r>
          </w:p>
        </w:tc>
        <w:tc>
          <w:tcPr>
            <w:tcW w:w="921" w:type="dxa"/>
          </w:tcPr>
          <w:p w14:paraId="317FC01A" w14:textId="04B151B6" w:rsidR="001522F6" w:rsidRPr="006F64A3" w:rsidRDefault="009B0068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1</w:t>
            </w:r>
          </w:p>
        </w:tc>
        <w:tc>
          <w:tcPr>
            <w:tcW w:w="927" w:type="dxa"/>
            <w:gridSpan w:val="2"/>
          </w:tcPr>
          <w:p w14:paraId="0CF9782B" w14:textId="422590BB" w:rsidR="001522F6" w:rsidRPr="006F64A3" w:rsidRDefault="00767867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1</w:t>
            </w:r>
          </w:p>
        </w:tc>
        <w:tc>
          <w:tcPr>
            <w:tcW w:w="1024" w:type="dxa"/>
          </w:tcPr>
          <w:p w14:paraId="5983D17A" w14:textId="05E9F8A9" w:rsidR="001522F6" w:rsidRPr="006F64A3" w:rsidRDefault="00F54DD4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3</w:t>
            </w:r>
          </w:p>
        </w:tc>
        <w:tc>
          <w:tcPr>
            <w:tcW w:w="947" w:type="dxa"/>
          </w:tcPr>
          <w:p w14:paraId="31081694" w14:textId="0393DBC9" w:rsidR="001522F6" w:rsidRPr="006F64A3" w:rsidRDefault="00B81C89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1</w:t>
            </w:r>
          </w:p>
        </w:tc>
        <w:tc>
          <w:tcPr>
            <w:tcW w:w="848" w:type="dxa"/>
          </w:tcPr>
          <w:p w14:paraId="1E56FCC4" w14:textId="700EDEBF" w:rsidR="001522F6" w:rsidRPr="006F64A3" w:rsidRDefault="0008239D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8</w:t>
            </w:r>
          </w:p>
        </w:tc>
      </w:tr>
      <w:tr w:rsidR="006F64A3" w:rsidRPr="006F64A3" w14:paraId="40C47851" w14:textId="77777777" w:rsidTr="001522F6">
        <w:trPr>
          <w:trHeight w:val="240"/>
        </w:trPr>
        <w:tc>
          <w:tcPr>
            <w:tcW w:w="553" w:type="dxa"/>
            <w:vMerge/>
            <w:shd w:val="clear" w:color="auto" w:fill="DDEFE0"/>
          </w:tcPr>
          <w:p w14:paraId="487B9379" w14:textId="77777777" w:rsidR="001522F6" w:rsidRPr="006F64A3" w:rsidRDefault="001522F6" w:rsidP="000D4928">
            <w:pPr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1761" w:type="dxa"/>
            <w:shd w:val="clear" w:color="auto" w:fill="DDEFE0"/>
          </w:tcPr>
          <w:p w14:paraId="47D577B3" w14:textId="77777777" w:rsidR="001522F6" w:rsidRPr="006F64A3" w:rsidRDefault="001522F6" w:rsidP="000D4928">
            <w:pPr>
              <w:rPr>
                <w:rFonts w:eastAsia="Calibri" w:cstheme="minorHAnsi"/>
                <w:b/>
                <w:sz w:val="16"/>
                <w:szCs w:val="16"/>
              </w:rPr>
            </w:pPr>
            <w:r w:rsidRPr="006F64A3">
              <w:rPr>
                <w:rFonts w:eastAsia="Calibri" w:cstheme="minorHAnsi"/>
                <w:b/>
                <w:sz w:val="16"/>
                <w:szCs w:val="16"/>
              </w:rPr>
              <w:t>Niepełnosprawność sprzężona</w:t>
            </w:r>
          </w:p>
        </w:tc>
        <w:tc>
          <w:tcPr>
            <w:tcW w:w="1012" w:type="dxa"/>
            <w:gridSpan w:val="2"/>
          </w:tcPr>
          <w:p w14:paraId="635DF9B3" w14:textId="1C39ACFD" w:rsidR="001522F6" w:rsidRPr="006F64A3" w:rsidRDefault="00420EA0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27</w:t>
            </w:r>
          </w:p>
        </w:tc>
        <w:tc>
          <w:tcPr>
            <w:tcW w:w="926" w:type="dxa"/>
          </w:tcPr>
          <w:p w14:paraId="2741228B" w14:textId="4A344AF8" w:rsidR="001522F6" w:rsidRPr="006F64A3" w:rsidRDefault="00C336B5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18</w:t>
            </w:r>
          </w:p>
        </w:tc>
        <w:tc>
          <w:tcPr>
            <w:tcW w:w="921" w:type="dxa"/>
          </w:tcPr>
          <w:p w14:paraId="08D6F229" w14:textId="6CFB3A07" w:rsidR="001522F6" w:rsidRPr="006F64A3" w:rsidRDefault="009B0068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15</w:t>
            </w:r>
          </w:p>
        </w:tc>
        <w:tc>
          <w:tcPr>
            <w:tcW w:w="927" w:type="dxa"/>
            <w:gridSpan w:val="2"/>
          </w:tcPr>
          <w:p w14:paraId="3914C332" w14:textId="362E1EC4" w:rsidR="001522F6" w:rsidRPr="006F64A3" w:rsidRDefault="00767867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7</w:t>
            </w:r>
          </w:p>
        </w:tc>
        <w:tc>
          <w:tcPr>
            <w:tcW w:w="1024" w:type="dxa"/>
          </w:tcPr>
          <w:p w14:paraId="6C9126C2" w14:textId="35551B89" w:rsidR="001522F6" w:rsidRPr="006F64A3" w:rsidRDefault="00C858E2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19</w:t>
            </w:r>
          </w:p>
        </w:tc>
        <w:tc>
          <w:tcPr>
            <w:tcW w:w="947" w:type="dxa"/>
          </w:tcPr>
          <w:p w14:paraId="1788D944" w14:textId="2F9D8DF6" w:rsidR="001522F6" w:rsidRPr="006F64A3" w:rsidRDefault="00B81C89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30</w:t>
            </w:r>
          </w:p>
        </w:tc>
        <w:tc>
          <w:tcPr>
            <w:tcW w:w="848" w:type="dxa"/>
          </w:tcPr>
          <w:p w14:paraId="7803B1AF" w14:textId="1B534A2D" w:rsidR="001522F6" w:rsidRPr="006F64A3" w:rsidRDefault="0008239D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116</w:t>
            </w:r>
          </w:p>
        </w:tc>
      </w:tr>
      <w:tr w:rsidR="006F64A3" w:rsidRPr="006F64A3" w14:paraId="00FAAD78" w14:textId="77777777" w:rsidTr="001522F6">
        <w:trPr>
          <w:trHeight w:val="240"/>
        </w:trPr>
        <w:tc>
          <w:tcPr>
            <w:tcW w:w="553" w:type="dxa"/>
            <w:vMerge/>
            <w:shd w:val="clear" w:color="auto" w:fill="DDEFE0"/>
          </w:tcPr>
          <w:p w14:paraId="4C488B13" w14:textId="77777777" w:rsidR="001522F6" w:rsidRPr="006F64A3" w:rsidRDefault="001522F6" w:rsidP="000D4928">
            <w:pPr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1761" w:type="dxa"/>
            <w:shd w:val="clear" w:color="auto" w:fill="DDEFE0"/>
          </w:tcPr>
          <w:p w14:paraId="160C34F7" w14:textId="77777777" w:rsidR="001522F6" w:rsidRPr="006F64A3" w:rsidRDefault="001522F6" w:rsidP="000D4928">
            <w:pPr>
              <w:rPr>
                <w:rFonts w:eastAsia="Calibri" w:cstheme="minorHAnsi"/>
                <w:b/>
                <w:sz w:val="16"/>
                <w:szCs w:val="16"/>
              </w:rPr>
            </w:pPr>
            <w:r w:rsidRPr="006F64A3">
              <w:rPr>
                <w:rFonts w:eastAsia="Calibri" w:cstheme="minorHAnsi"/>
                <w:b/>
                <w:sz w:val="16"/>
                <w:szCs w:val="16"/>
              </w:rPr>
              <w:t>Całościowe zaburzenia rozwojowe</w:t>
            </w:r>
          </w:p>
        </w:tc>
        <w:tc>
          <w:tcPr>
            <w:tcW w:w="1012" w:type="dxa"/>
            <w:gridSpan w:val="2"/>
          </w:tcPr>
          <w:p w14:paraId="6D58B222" w14:textId="6BAE2C44" w:rsidR="001522F6" w:rsidRPr="006F64A3" w:rsidRDefault="00420EA0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926" w:type="dxa"/>
          </w:tcPr>
          <w:p w14:paraId="7EB6AA59" w14:textId="532CE961" w:rsidR="001522F6" w:rsidRPr="006F64A3" w:rsidRDefault="00C336B5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1</w:t>
            </w:r>
          </w:p>
        </w:tc>
        <w:tc>
          <w:tcPr>
            <w:tcW w:w="921" w:type="dxa"/>
          </w:tcPr>
          <w:p w14:paraId="40B21D08" w14:textId="7CEE1A65" w:rsidR="001522F6" w:rsidRPr="006F64A3" w:rsidRDefault="009B0068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2</w:t>
            </w:r>
          </w:p>
        </w:tc>
        <w:tc>
          <w:tcPr>
            <w:tcW w:w="927" w:type="dxa"/>
            <w:gridSpan w:val="2"/>
          </w:tcPr>
          <w:p w14:paraId="0C1089C3" w14:textId="225F0DF6" w:rsidR="001522F6" w:rsidRPr="006F64A3" w:rsidRDefault="00767867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3</w:t>
            </w:r>
          </w:p>
        </w:tc>
        <w:tc>
          <w:tcPr>
            <w:tcW w:w="1024" w:type="dxa"/>
          </w:tcPr>
          <w:p w14:paraId="7181A6BF" w14:textId="69622307" w:rsidR="001522F6" w:rsidRPr="006F64A3" w:rsidRDefault="00C858E2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3</w:t>
            </w:r>
          </w:p>
        </w:tc>
        <w:tc>
          <w:tcPr>
            <w:tcW w:w="947" w:type="dxa"/>
          </w:tcPr>
          <w:p w14:paraId="15E6F456" w14:textId="4A5BD229" w:rsidR="001522F6" w:rsidRPr="006F64A3" w:rsidRDefault="00B81C89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1</w:t>
            </w:r>
          </w:p>
        </w:tc>
        <w:tc>
          <w:tcPr>
            <w:tcW w:w="848" w:type="dxa"/>
          </w:tcPr>
          <w:p w14:paraId="58383FF6" w14:textId="7D8AC5FE" w:rsidR="001522F6" w:rsidRPr="006F64A3" w:rsidRDefault="0008239D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10</w:t>
            </w:r>
          </w:p>
        </w:tc>
      </w:tr>
      <w:tr w:rsidR="006F64A3" w:rsidRPr="006F64A3" w14:paraId="7041C3ED" w14:textId="77777777" w:rsidTr="001522F6">
        <w:trPr>
          <w:trHeight w:val="224"/>
        </w:trPr>
        <w:tc>
          <w:tcPr>
            <w:tcW w:w="553" w:type="dxa"/>
            <w:vMerge w:val="restart"/>
            <w:shd w:val="clear" w:color="auto" w:fill="DDEFE0"/>
          </w:tcPr>
          <w:p w14:paraId="2BDD73B1" w14:textId="3A3ED732" w:rsidR="001522F6" w:rsidRPr="006F64A3" w:rsidRDefault="001522F6" w:rsidP="000D4928">
            <w:pPr>
              <w:rPr>
                <w:rFonts w:eastAsia="Calibri" w:cstheme="minorHAnsi"/>
                <w:b/>
                <w:sz w:val="16"/>
                <w:szCs w:val="16"/>
              </w:rPr>
            </w:pPr>
            <w:r w:rsidRPr="006F64A3">
              <w:rPr>
                <w:rFonts w:eastAsia="Calibri" w:cstheme="minorHAnsi"/>
                <w:b/>
                <w:sz w:val="16"/>
                <w:szCs w:val="16"/>
              </w:rPr>
              <w:t>20</w:t>
            </w:r>
            <w:r w:rsidR="00F43D3D" w:rsidRPr="006F64A3">
              <w:rPr>
                <w:rFonts w:eastAsia="Calibri" w:cstheme="minorHAnsi"/>
                <w:b/>
                <w:sz w:val="16"/>
                <w:szCs w:val="16"/>
              </w:rPr>
              <w:t>23</w:t>
            </w:r>
          </w:p>
        </w:tc>
        <w:tc>
          <w:tcPr>
            <w:tcW w:w="1761" w:type="dxa"/>
            <w:shd w:val="clear" w:color="auto" w:fill="DDEFE0"/>
          </w:tcPr>
          <w:p w14:paraId="69AC0F63" w14:textId="7F57148B" w:rsidR="001522F6" w:rsidRPr="006F64A3" w:rsidRDefault="001522F6" w:rsidP="000D4928">
            <w:pPr>
              <w:rPr>
                <w:rFonts w:eastAsia="Calibri" w:cstheme="minorHAnsi"/>
                <w:b/>
                <w:sz w:val="16"/>
                <w:szCs w:val="16"/>
              </w:rPr>
            </w:pPr>
            <w:r w:rsidRPr="006F64A3">
              <w:rPr>
                <w:rFonts w:eastAsia="Calibri" w:cstheme="minorHAnsi"/>
                <w:b/>
                <w:sz w:val="16"/>
                <w:szCs w:val="16"/>
              </w:rPr>
              <w:t>Choroby psychiczne</w:t>
            </w:r>
            <w:r w:rsidRPr="006F64A3">
              <w:rPr>
                <w:rFonts w:eastAsia="Calibri" w:cstheme="minorHAnsi"/>
                <w:b/>
                <w:sz w:val="16"/>
                <w:szCs w:val="16"/>
              </w:rPr>
              <w:br/>
              <w:t xml:space="preserve"> i upośledzenie umysłowe</w:t>
            </w:r>
          </w:p>
        </w:tc>
        <w:tc>
          <w:tcPr>
            <w:tcW w:w="1012" w:type="dxa"/>
            <w:gridSpan w:val="2"/>
          </w:tcPr>
          <w:p w14:paraId="08D73640" w14:textId="5771CF33" w:rsidR="001522F6" w:rsidRPr="006F64A3" w:rsidRDefault="00420EA0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27</w:t>
            </w:r>
          </w:p>
        </w:tc>
        <w:tc>
          <w:tcPr>
            <w:tcW w:w="926" w:type="dxa"/>
          </w:tcPr>
          <w:p w14:paraId="4348F8FC" w14:textId="52CE8F7F" w:rsidR="001522F6" w:rsidRPr="006F64A3" w:rsidRDefault="00C336B5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25</w:t>
            </w:r>
          </w:p>
        </w:tc>
        <w:tc>
          <w:tcPr>
            <w:tcW w:w="921" w:type="dxa"/>
          </w:tcPr>
          <w:p w14:paraId="6184BD2D" w14:textId="690D9620" w:rsidR="001522F6" w:rsidRPr="006F64A3" w:rsidRDefault="009B0068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11</w:t>
            </w:r>
          </w:p>
        </w:tc>
        <w:tc>
          <w:tcPr>
            <w:tcW w:w="927" w:type="dxa"/>
            <w:gridSpan w:val="2"/>
          </w:tcPr>
          <w:p w14:paraId="3C5A5B30" w14:textId="35EDBC71" w:rsidR="001522F6" w:rsidRPr="006F64A3" w:rsidRDefault="00767867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31</w:t>
            </w:r>
          </w:p>
        </w:tc>
        <w:tc>
          <w:tcPr>
            <w:tcW w:w="1024" w:type="dxa"/>
          </w:tcPr>
          <w:p w14:paraId="7169133B" w14:textId="5052B1B3" w:rsidR="001522F6" w:rsidRPr="006F64A3" w:rsidRDefault="00C858E2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23</w:t>
            </w:r>
          </w:p>
        </w:tc>
        <w:tc>
          <w:tcPr>
            <w:tcW w:w="947" w:type="dxa"/>
          </w:tcPr>
          <w:p w14:paraId="6713B39F" w14:textId="1C9A6955" w:rsidR="001522F6" w:rsidRPr="006F64A3" w:rsidRDefault="00B81C89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30</w:t>
            </w:r>
          </w:p>
        </w:tc>
        <w:tc>
          <w:tcPr>
            <w:tcW w:w="848" w:type="dxa"/>
          </w:tcPr>
          <w:p w14:paraId="79DEB7E5" w14:textId="436CF2B3" w:rsidR="001522F6" w:rsidRPr="006F64A3" w:rsidRDefault="008B6DA6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1</w:t>
            </w:r>
            <w:r w:rsidR="0008239D" w:rsidRPr="006F64A3">
              <w:rPr>
                <w:rFonts w:eastAsia="Calibri" w:cstheme="minorHAnsi"/>
                <w:sz w:val="18"/>
                <w:szCs w:val="18"/>
              </w:rPr>
              <w:t>47</w:t>
            </w:r>
          </w:p>
        </w:tc>
      </w:tr>
      <w:tr w:rsidR="006F64A3" w:rsidRPr="006F64A3" w14:paraId="7E063450" w14:textId="77777777" w:rsidTr="001522F6">
        <w:trPr>
          <w:trHeight w:val="225"/>
        </w:trPr>
        <w:tc>
          <w:tcPr>
            <w:tcW w:w="553" w:type="dxa"/>
            <w:vMerge/>
            <w:shd w:val="clear" w:color="auto" w:fill="DDEFE0"/>
          </w:tcPr>
          <w:p w14:paraId="26063F21" w14:textId="77777777" w:rsidR="001522F6" w:rsidRPr="006F64A3" w:rsidRDefault="001522F6" w:rsidP="000D4928">
            <w:pPr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1761" w:type="dxa"/>
            <w:shd w:val="clear" w:color="auto" w:fill="DDEFE0"/>
          </w:tcPr>
          <w:p w14:paraId="58B09B58" w14:textId="77777777" w:rsidR="001522F6" w:rsidRPr="006F64A3" w:rsidRDefault="001522F6" w:rsidP="000D4928">
            <w:pPr>
              <w:rPr>
                <w:rFonts w:eastAsia="Calibri" w:cstheme="minorHAnsi"/>
                <w:b/>
                <w:sz w:val="16"/>
                <w:szCs w:val="16"/>
              </w:rPr>
            </w:pPr>
            <w:r w:rsidRPr="006F64A3">
              <w:rPr>
                <w:rFonts w:eastAsia="Calibri" w:cstheme="minorHAnsi"/>
                <w:b/>
                <w:sz w:val="16"/>
                <w:szCs w:val="16"/>
              </w:rPr>
              <w:t>Uszkodzenia narządu ruchu</w:t>
            </w:r>
          </w:p>
        </w:tc>
        <w:tc>
          <w:tcPr>
            <w:tcW w:w="1012" w:type="dxa"/>
            <w:gridSpan w:val="2"/>
          </w:tcPr>
          <w:p w14:paraId="0A446E51" w14:textId="4426C55F" w:rsidR="001522F6" w:rsidRPr="006F64A3" w:rsidRDefault="00420EA0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926" w:type="dxa"/>
          </w:tcPr>
          <w:p w14:paraId="7E48C9C0" w14:textId="5963DAAB" w:rsidR="001522F6" w:rsidRPr="006F64A3" w:rsidRDefault="00C336B5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921" w:type="dxa"/>
          </w:tcPr>
          <w:p w14:paraId="4970D105" w14:textId="49452B55" w:rsidR="001522F6" w:rsidRPr="006F64A3" w:rsidRDefault="009B0068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927" w:type="dxa"/>
            <w:gridSpan w:val="2"/>
          </w:tcPr>
          <w:p w14:paraId="080F99D7" w14:textId="7C630095" w:rsidR="001522F6" w:rsidRPr="006F64A3" w:rsidRDefault="00767867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5</w:t>
            </w:r>
          </w:p>
        </w:tc>
        <w:tc>
          <w:tcPr>
            <w:tcW w:w="1024" w:type="dxa"/>
          </w:tcPr>
          <w:p w14:paraId="598D8B98" w14:textId="0F78100C" w:rsidR="001522F6" w:rsidRPr="006F64A3" w:rsidRDefault="00C858E2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947" w:type="dxa"/>
          </w:tcPr>
          <w:p w14:paraId="263132CB" w14:textId="6AC7B353" w:rsidR="001522F6" w:rsidRPr="006F64A3" w:rsidRDefault="00B81C89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848" w:type="dxa"/>
          </w:tcPr>
          <w:p w14:paraId="487650CA" w14:textId="45A78CC0" w:rsidR="001522F6" w:rsidRPr="006F64A3" w:rsidRDefault="0008239D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5</w:t>
            </w:r>
          </w:p>
        </w:tc>
      </w:tr>
      <w:tr w:rsidR="006F64A3" w:rsidRPr="006F64A3" w14:paraId="52A06346" w14:textId="77777777" w:rsidTr="001522F6">
        <w:trPr>
          <w:trHeight w:val="255"/>
        </w:trPr>
        <w:tc>
          <w:tcPr>
            <w:tcW w:w="553" w:type="dxa"/>
            <w:vMerge/>
            <w:shd w:val="clear" w:color="auto" w:fill="DDEFE0"/>
          </w:tcPr>
          <w:p w14:paraId="4F11E696" w14:textId="77777777" w:rsidR="001522F6" w:rsidRPr="006F64A3" w:rsidRDefault="001522F6" w:rsidP="000D4928">
            <w:pPr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1761" w:type="dxa"/>
            <w:shd w:val="clear" w:color="auto" w:fill="DDEFE0"/>
          </w:tcPr>
          <w:p w14:paraId="7CC7D657" w14:textId="77777777" w:rsidR="001522F6" w:rsidRPr="006F64A3" w:rsidRDefault="001522F6" w:rsidP="000D4928">
            <w:pPr>
              <w:rPr>
                <w:rFonts w:eastAsia="Calibri" w:cstheme="minorHAnsi"/>
                <w:b/>
                <w:sz w:val="16"/>
                <w:szCs w:val="16"/>
              </w:rPr>
            </w:pPr>
            <w:r w:rsidRPr="006F64A3">
              <w:rPr>
                <w:rFonts w:eastAsia="Calibri" w:cstheme="minorHAnsi"/>
                <w:b/>
                <w:sz w:val="16"/>
                <w:szCs w:val="16"/>
              </w:rPr>
              <w:t>Uszkodzenia narządu wzroku</w:t>
            </w:r>
          </w:p>
        </w:tc>
        <w:tc>
          <w:tcPr>
            <w:tcW w:w="1012" w:type="dxa"/>
            <w:gridSpan w:val="2"/>
          </w:tcPr>
          <w:p w14:paraId="1976BD3F" w14:textId="1E6EB24B" w:rsidR="001522F6" w:rsidRPr="006F64A3" w:rsidRDefault="00420EA0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926" w:type="dxa"/>
          </w:tcPr>
          <w:p w14:paraId="7B46D441" w14:textId="66C8C2A9" w:rsidR="001522F6" w:rsidRPr="006F64A3" w:rsidRDefault="00C336B5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921" w:type="dxa"/>
          </w:tcPr>
          <w:p w14:paraId="6749AE8F" w14:textId="7D9C3052" w:rsidR="001522F6" w:rsidRPr="006F64A3" w:rsidRDefault="009B0068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927" w:type="dxa"/>
            <w:gridSpan w:val="2"/>
          </w:tcPr>
          <w:p w14:paraId="10BA81FD" w14:textId="7D1A438B" w:rsidR="001522F6" w:rsidRPr="006F64A3" w:rsidRDefault="00767867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1</w:t>
            </w:r>
          </w:p>
        </w:tc>
        <w:tc>
          <w:tcPr>
            <w:tcW w:w="1024" w:type="dxa"/>
          </w:tcPr>
          <w:p w14:paraId="5E1978D0" w14:textId="0C0C650B" w:rsidR="001522F6" w:rsidRPr="006F64A3" w:rsidRDefault="00C858E2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947" w:type="dxa"/>
          </w:tcPr>
          <w:p w14:paraId="123C9C5B" w14:textId="0A376201" w:rsidR="001522F6" w:rsidRPr="006F64A3" w:rsidRDefault="00B81C89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848" w:type="dxa"/>
          </w:tcPr>
          <w:p w14:paraId="3A470BE7" w14:textId="47CF85C7" w:rsidR="001522F6" w:rsidRPr="006F64A3" w:rsidRDefault="0008239D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1</w:t>
            </w:r>
          </w:p>
        </w:tc>
      </w:tr>
      <w:tr w:rsidR="006F64A3" w:rsidRPr="006F64A3" w14:paraId="2B8DD7A0" w14:textId="77777777" w:rsidTr="001522F6">
        <w:trPr>
          <w:trHeight w:val="195"/>
        </w:trPr>
        <w:tc>
          <w:tcPr>
            <w:tcW w:w="553" w:type="dxa"/>
            <w:vMerge/>
            <w:shd w:val="clear" w:color="auto" w:fill="DDEFE0"/>
          </w:tcPr>
          <w:p w14:paraId="6E0D63C5" w14:textId="77777777" w:rsidR="001522F6" w:rsidRPr="006F64A3" w:rsidRDefault="001522F6" w:rsidP="000D4928">
            <w:pPr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1761" w:type="dxa"/>
            <w:shd w:val="clear" w:color="auto" w:fill="DDEFE0"/>
          </w:tcPr>
          <w:p w14:paraId="12B979A0" w14:textId="77777777" w:rsidR="001522F6" w:rsidRPr="006F64A3" w:rsidRDefault="001522F6" w:rsidP="000D4928">
            <w:pPr>
              <w:rPr>
                <w:rFonts w:eastAsia="Calibri" w:cstheme="minorHAnsi"/>
                <w:b/>
                <w:sz w:val="16"/>
                <w:szCs w:val="16"/>
              </w:rPr>
            </w:pPr>
            <w:r w:rsidRPr="006F64A3">
              <w:rPr>
                <w:rFonts w:eastAsia="Calibri" w:cstheme="minorHAnsi"/>
                <w:b/>
                <w:sz w:val="16"/>
                <w:szCs w:val="16"/>
              </w:rPr>
              <w:t>Uszkodzenia narządu słuchu</w:t>
            </w:r>
          </w:p>
        </w:tc>
        <w:tc>
          <w:tcPr>
            <w:tcW w:w="1012" w:type="dxa"/>
            <w:gridSpan w:val="2"/>
          </w:tcPr>
          <w:p w14:paraId="707BA8BE" w14:textId="17BAA67D" w:rsidR="001522F6" w:rsidRPr="006F64A3" w:rsidRDefault="00420EA0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1</w:t>
            </w:r>
          </w:p>
        </w:tc>
        <w:tc>
          <w:tcPr>
            <w:tcW w:w="926" w:type="dxa"/>
          </w:tcPr>
          <w:p w14:paraId="53057503" w14:textId="3EE0C6DB" w:rsidR="001522F6" w:rsidRPr="006F64A3" w:rsidRDefault="00C336B5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921" w:type="dxa"/>
          </w:tcPr>
          <w:p w14:paraId="1366D4D3" w14:textId="6BF6AED3" w:rsidR="001522F6" w:rsidRPr="006F64A3" w:rsidRDefault="009B0068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927" w:type="dxa"/>
            <w:gridSpan w:val="2"/>
          </w:tcPr>
          <w:p w14:paraId="6AFF693C" w14:textId="739E2F98" w:rsidR="001522F6" w:rsidRPr="006F64A3" w:rsidRDefault="00767867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1024" w:type="dxa"/>
          </w:tcPr>
          <w:p w14:paraId="637500AE" w14:textId="528D11D0" w:rsidR="001522F6" w:rsidRPr="006F64A3" w:rsidRDefault="00C858E2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947" w:type="dxa"/>
          </w:tcPr>
          <w:p w14:paraId="1AA803FB" w14:textId="09B774BE" w:rsidR="001522F6" w:rsidRPr="006F64A3" w:rsidRDefault="00B81C89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848" w:type="dxa"/>
          </w:tcPr>
          <w:p w14:paraId="3AAD75D2" w14:textId="7F4C0FEF" w:rsidR="001522F6" w:rsidRPr="006F64A3" w:rsidRDefault="0008239D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1</w:t>
            </w:r>
          </w:p>
        </w:tc>
      </w:tr>
      <w:tr w:rsidR="006F64A3" w:rsidRPr="006F64A3" w14:paraId="48A0FBD9" w14:textId="77777777" w:rsidTr="001522F6">
        <w:trPr>
          <w:trHeight w:val="210"/>
        </w:trPr>
        <w:tc>
          <w:tcPr>
            <w:tcW w:w="553" w:type="dxa"/>
            <w:vMerge/>
            <w:shd w:val="clear" w:color="auto" w:fill="DDEFE0"/>
          </w:tcPr>
          <w:p w14:paraId="7B95E2E6" w14:textId="77777777" w:rsidR="001522F6" w:rsidRPr="006F64A3" w:rsidRDefault="001522F6" w:rsidP="000D4928">
            <w:pPr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1761" w:type="dxa"/>
            <w:shd w:val="clear" w:color="auto" w:fill="DDEFE0"/>
          </w:tcPr>
          <w:p w14:paraId="402E8039" w14:textId="77777777" w:rsidR="001522F6" w:rsidRPr="006F64A3" w:rsidRDefault="001522F6" w:rsidP="000D4928">
            <w:pPr>
              <w:rPr>
                <w:rFonts w:eastAsia="Calibri" w:cstheme="minorHAnsi"/>
                <w:b/>
                <w:sz w:val="16"/>
                <w:szCs w:val="16"/>
              </w:rPr>
            </w:pPr>
            <w:r w:rsidRPr="006F64A3">
              <w:rPr>
                <w:rFonts w:eastAsia="Calibri" w:cstheme="minorHAnsi"/>
                <w:b/>
                <w:sz w:val="16"/>
                <w:szCs w:val="16"/>
              </w:rPr>
              <w:t>Schorzenia neurologiczne</w:t>
            </w:r>
          </w:p>
        </w:tc>
        <w:tc>
          <w:tcPr>
            <w:tcW w:w="1012" w:type="dxa"/>
            <w:gridSpan w:val="2"/>
          </w:tcPr>
          <w:p w14:paraId="52F9EF7C" w14:textId="6E91C892" w:rsidR="001522F6" w:rsidRPr="006F64A3" w:rsidRDefault="00420EA0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1</w:t>
            </w:r>
          </w:p>
        </w:tc>
        <w:tc>
          <w:tcPr>
            <w:tcW w:w="926" w:type="dxa"/>
          </w:tcPr>
          <w:p w14:paraId="59654DA6" w14:textId="503983E4" w:rsidR="001522F6" w:rsidRPr="006F64A3" w:rsidRDefault="00C336B5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1</w:t>
            </w:r>
          </w:p>
        </w:tc>
        <w:tc>
          <w:tcPr>
            <w:tcW w:w="921" w:type="dxa"/>
          </w:tcPr>
          <w:p w14:paraId="1E60BED6" w14:textId="719DCA5D" w:rsidR="001522F6" w:rsidRPr="006F64A3" w:rsidRDefault="009B0068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1</w:t>
            </w:r>
          </w:p>
        </w:tc>
        <w:tc>
          <w:tcPr>
            <w:tcW w:w="927" w:type="dxa"/>
            <w:gridSpan w:val="2"/>
          </w:tcPr>
          <w:p w14:paraId="0085CFF1" w14:textId="1694BD0D" w:rsidR="001522F6" w:rsidRPr="006F64A3" w:rsidRDefault="00767867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1024" w:type="dxa"/>
          </w:tcPr>
          <w:p w14:paraId="28870CDF" w14:textId="08F148F5" w:rsidR="001522F6" w:rsidRPr="006F64A3" w:rsidRDefault="00C858E2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5</w:t>
            </w:r>
          </w:p>
        </w:tc>
        <w:tc>
          <w:tcPr>
            <w:tcW w:w="947" w:type="dxa"/>
          </w:tcPr>
          <w:p w14:paraId="600582F4" w14:textId="5E064F39" w:rsidR="001522F6" w:rsidRPr="006F64A3" w:rsidRDefault="00B81C89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1</w:t>
            </w:r>
          </w:p>
        </w:tc>
        <w:tc>
          <w:tcPr>
            <w:tcW w:w="848" w:type="dxa"/>
          </w:tcPr>
          <w:p w14:paraId="4E7DBBF8" w14:textId="240C5291" w:rsidR="001522F6" w:rsidRPr="006F64A3" w:rsidRDefault="0008239D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9</w:t>
            </w:r>
          </w:p>
        </w:tc>
      </w:tr>
      <w:tr w:rsidR="006F64A3" w:rsidRPr="006F64A3" w14:paraId="547668A5" w14:textId="77777777" w:rsidTr="001522F6">
        <w:trPr>
          <w:trHeight w:val="210"/>
        </w:trPr>
        <w:tc>
          <w:tcPr>
            <w:tcW w:w="553" w:type="dxa"/>
            <w:vMerge/>
            <w:shd w:val="clear" w:color="auto" w:fill="DDEFE0"/>
          </w:tcPr>
          <w:p w14:paraId="62EA9D1B" w14:textId="77777777" w:rsidR="001522F6" w:rsidRPr="006F64A3" w:rsidRDefault="001522F6" w:rsidP="000D4928">
            <w:pPr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1761" w:type="dxa"/>
            <w:shd w:val="clear" w:color="auto" w:fill="DDEFE0"/>
          </w:tcPr>
          <w:p w14:paraId="5D99F683" w14:textId="77777777" w:rsidR="001522F6" w:rsidRPr="006F64A3" w:rsidRDefault="001522F6" w:rsidP="000D4928">
            <w:pPr>
              <w:rPr>
                <w:rFonts w:eastAsia="Calibri" w:cstheme="minorHAnsi"/>
                <w:b/>
                <w:sz w:val="16"/>
                <w:szCs w:val="16"/>
              </w:rPr>
            </w:pPr>
            <w:r w:rsidRPr="006F64A3">
              <w:rPr>
                <w:rFonts w:eastAsia="Calibri" w:cstheme="minorHAnsi"/>
                <w:b/>
                <w:sz w:val="16"/>
                <w:szCs w:val="16"/>
              </w:rPr>
              <w:t>Niepełnosprawność sprzężona</w:t>
            </w:r>
          </w:p>
        </w:tc>
        <w:tc>
          <w:tcPr>
            <w:tcW w:w="1012" w:type="dxa"/>
            <w:gridSpan w:val="2"/>
          </w:tcPr>
          <w:p w14:paraId="7692FA65" w14:textId="4DFAF932" w:rsidR="001522F6" w:rsidRPr="006F64A3" w:rsidRDefault="00420EA0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20</w:t>
            </w:r>
          </w:p>
        </w:tc>
        <w:tc>
          <w:tcPr>
            <w:tcW w:w="926" w:type="dxa"/>
          </w:tcPr>
          <w:p w14:paraId="7F9CE9BA" w14:textId="29779557" w:rsidR="001522F6" w:rsidRPr="006F64A3" w:rsidRDefault="00C336B5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18</w:t>
            </w:r>
          </w:p>
        </w:tc>
        <w:tc>
          <w:tcPr>
            <w:tcW w:w="921" w:type="dxa"/>
          </w:tcPr>
          <w:p w14:paraId="41BF7A48" w14:textId="58CC5313" w:rsidR="001522F6" w:rsidRPr="006F64A3" w:rsidRDefault="009B0068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15</w:t>
            </w:r>
          </w:p>
        </w:tc>
        <w:tc>
          <w:tcPr>
            <w:tcW w:w="927" w:type="dxa"/>
            <w:gridSpan w:val="2"/>
          </w:tcPr>
          <w:p w14:paraId="69C303C8" w14:textId="632565AD" w:rsidR="001522F6" w:rsidRPr="006F64A3" w:rsidRDefault="00767867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5</w:t>
            </w:r>
          </w:p>
        </w:tc>
        <w:tc>
          <w:tcPr>
            <w:tcW w:w="1024" w:type="dxa"/>
          </w:tcPr>
          <w:p w14:paraId="7974F182" w14:textId="340EABD6" w:rsidR="001522F6" w:rsidRPr="006F64A3" w:rsidRDefault="00C858E2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19</w:t>
            </w:r>
          </w:p>
        </w:tc>
        <w:tc>
          <w:tcPr>
            <w:tcW w:w="947" w:type="dxa"/>
          </w:tcPr>
          <w:p w14:paraId="166210F9" w14:textId="0F0B393C" w:rsidR="001522F6" w:rsidRPr="006F64A3" w:rsidRDefault="00B81C89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29</w:t>
            </w:r>
          </w:p>
        </w:tc>
        <w:tc>
          <w:tcPr>
            <w:tcW w:w="848" w:type="dxa"/>
          </w:tcPr>
          <w:p w14:paraId="4B31E6F7" w14:textId="737038F6" w:rsidR="001522F6" w:rsidRPr="006F64A3" w:rsidRDefault="0008239D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106</w:t>
            </w:r>
          </w:p>
        </w:tc>
      </w:tr>
      <w:tr w:rsidR="006F64A3" w:rsidRPr="006F64A3" w14:paraId="269F93BC" w14:textId="77777777" w:rsidTr="001522F6">
        <w:trPr>
          <w:trHeight w:val="210"/>
        </w:trPr>
        <w:tc>
          <w:tcPr>
            <w:tcW w:w="553" w:type="dxa"/>
            <w:vMerge/>
            <w:shd w:val="clear" w:color="auto" w:fill="DDEFE0"/>
          </w:tcPr>
          <w:p w14:paraId="5D9976C1" w14:textId="77777777" w:rsidR="001522F6" w:rsidRPr="006F64A3" w:rsidRDefault="001522F6" w:rsidP="000D4928">
            <w:pPr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1761" w:type="dxa"/>
            <w:shd w:val="clear" w:color="auto" w:fill="DDEFE0"/>
          </w:tcPr>
          <w:p w14:paraId="636DAAC5" w14:textId="77777777" w:rsidR="001522F6" w:rsidRPr="006F64A3" w:rsidRDefault="001522F6" w:rsidP="000D4928">
            <w:pPr>
              <w:rPr>
                <w:rFonts w:eastAsia="Calibri" w:cstheme="minorHAnsi"/>
                <w:b/>
                <w:sz w:val="16"/>
                <w:szCs w:val="16"/>
              </w:rPr>
            </w:pPr>
            <w:r w:rsidRPr="006F64A3">
              <w:rPr>
                <w:rFonts w:eastAsia="Calibri" w:cstheme="minorHAnsi"/>
                <w:b/>
                <w:sz w:val="16"/>
                <w:szCs w:val="16"/>
              </w:rPr>
              <w:t>Całościowe zaburzenia rozwojowe</w:t>
            </w:r>
          </w:p>
        </w:tc>
        <w:tc>
          <w:tcPr>
            <w:tcW w:w="1012" w:type="dxa"/>
            <w:gridSpan w:val="2"/>
          </w:tcPr>
          <w:p w14:paraId="013D2D8C" w14:textId="3036E368" w:rsidR="001522F6" w:rsidRPr="006F64A3" w:rsidRDefault="00420EA0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1</w:t>
            </w:r>
          </w:p>
        </w:tc>
        <w:tc>
          <w:tcPr>
            <w:tcW w:w="926" w:type="dxa"/>
          </w:tcPr>
          <w:p w14:paraId="23090F81" w14:textId="6BA90065" w:rsidR="001522F6" w:rsidRPr="006F64A3" w:rsidRDefault="00C336B5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1</w:t>
            </w:r>
          </w:p>
        </w:tc>
        <w:tc>
          <w:tcPr>
            <w:tcW w:w="921" w:type="dxa"/>
          </w:tcPr>
          <w:p w14:paraId="2DA491D2" w14:textId="319BE941" w:rsidR="001522F6" w:rsidRPr="006F64A3" w:rsidRDefault="009B0068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3</w:t>
            </w:r>
          </w:p>
        </w:tc>
        <w:tc>
          <w:tcPr>
            <w:tcW w:w="927" w:type="dxa"/>
            <w:gridSpan w:val="2"/>
          </w:tcPr>
          <w:p w14:paraId="1D7AEEFC" w14:textId="2CBA8267" w:rsidR="001522F6" w:rsidRPr="006F64A3" w:rsidRDefault="00767867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3</w:t>
            </w:r>
          </w:p>
        </w:tc>
        <w:tc>
          <w:tcPr>
            <w:tcW w:w="1024" w:type="dxa"/>
          </w:tcPr>
          <w:p w14:paraId="102EF288" w14:textId="31E2FCA5" w:rsidR="001522F6" w:rsidRPr="006F64A3" w:rsidRDefault="00C858E2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3</w:t>
            </w:r>
          </w:p>
        </w:tc>
        <w:tc>
          <w:tcPr>
            <w:tcW w:w="947" w:type="dxa"/>
          </w:tcPr>
          <w:p w14:paraId="741B1758" w14:textId="3C9F7AA7" w:rsidR="001522F6" w:rsidRPr="006F64A3" w:rsidRDefault="00B81C89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14:paraId="4E5B7B8C" w14:textId="268D9EDB" w:rsidR="001522F6" w:rsidRPr="006F64A3" w:rsidRDefault="0008239D" w:rsidP="001522F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F64A3">
              <w:rPr>
                <w:rFonts w:eastAsia="Calibri" w:cstheme="minorHAnsi"/>
                <w:sz w:val="18"/>
                <w:szCs w:val="18"/>
              </w:rPr>
              <w:t>11</w:t>
            </w:r>
          </w:p>
        </w:tc>
      </w:tr>
    </w:tbl>
    <w:p w14:paraId="4A216626" w14:textId="77777777" w:rsidR="001522F6" w:rsidRPr="006F64A3" w:rsidRDefault="001522F6" w:rsidP="001522F6">
      <w:pPr>
        <w:spacing w:line="360" w:lineRule="auto"/>
        <w:jc w:val="both"/>
        <w:rPr>
          <w:rFonts w:ascii="Times New Roman" w:eastAsia="Calibri" w:hAnsi="Times New Roman" w:cs="Times New Roman"/>
          <w:i/>
        </w:rPr>
      </w:pPr>
      <w:r w:rsidRPr="006F64A3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>Źródło: Powiatowe Centrum Pomocy Rodzinie w Płocku</w:t>
      </w:r>
    </w:p>
    <w:p w14:paraId="7ACBB31A" w14:textId="408A98FA" w:rsidR="00FB4714" w:rsidRPr="00310132" w:rsidRDefault="00776F4E" w:rsidP="00627B11">
      <w:pPr>
        <w:pStyle w:val="Akapitzlist"/>
        <w:numPr>
          <w:ilvl w:val="0"/>
          <w:numId w:val="11"/>
        </w:numPr>
        <w:spacing w:line="360" w:lineRule="auto"/>
        <w:ind w:left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10132">
        <w:rPr>
          <w:rFonts w:ascii="Times New Roman" w:eastAsia="Calibri" w:hAnsi="Times New Roman" w:cs="Times New Roman"/>
          <w:b/>
          <w:sz w:val="24"/>
          <w:szCs w:val="24"/>
        </w:rPr>
        <w:t>Rolniczy Zakład Aktywności Zawodowej w Stanisławowie</w:t>
      </w:r>
      <w:r w:rsidR="003529B3" w:rsidRPr="0031013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1C4768B3" w14:textId="1748C2E0" w:rsidR="00742D51" w:rsidRPr="00310132" w:rsidRDefault="00742D51" w:rsidP="00742D51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10132">
        <w:rPr>
          <w:rFonts w:ascii="Times New Roman" w:eastAsia="Calibri" w:hAnsi="Times New Roman" w:cs="Times New Roman"/>
          <w:bCs/>
          <w:sz w:val="24"/>
          <w:szCs w:val="24"/>
        </w:rPr>
        <w:t xml:space="preserve">Rolniczy Zakład Aktywności Zawodowej (RZAZ) powstał w 2001 roku w Stanisławowie </w:t>
      </w:r>
      <w:r w:rsidR="00F678C2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</w:t>
      </w:r>
      <w:r w:rsidRPr="00310132">
        <w:rPr>
          <w:rFonts w:ascii="Times New Roman" w:eastAsia="Calibri" w:hAnsi="Times New Roman" w:cs="Times New Roman"/>
          <w:bCs/>
          <w:sz w:val="24"/>
          <w:szCs w:val="24"/>
        </w:rPr>
        <w:t xml:space="preserve">w powiecie płockim, z inicjatywy Komitetu Pomocy Niewidomym w Polsce z siedzibą </w:t>
      </w:r>
      <w:r w:rsidR="00055061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</w:t>
      </w:r>
      <w:r w:rsidRPr="00310132">
        <w:rPr>
          <w:rFonts w:ascii="Times New Roman" w:eastAsia="Calibri" w:hAnsi="Times New Roman" w:cs="Times New Roman"/>
          <w:bCs/>
          <w:sz w:val="24"/>
          <w:szCs w:val="24"/>
        </w:rPr>
        <w:t>w Nowym Jorku oraz Fundacji "Praca dla Niewidomych". Celem Zakładu jest prowadzenie rehabilitacji zawodowej i społecznej zatrudnionych osób ze znacznym i umiarkowanym stopniem niepełnosprawności.</w:t>
      </w:r>
    </w:p>
    <w:p w14:paraId="5B85ED88" w14:textId="3CFD6153" w:rsidR="00742D51" w:rsidRPr="00310132" w:rsidRDefault="00742D51" w:rsidP="00742D51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10132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Do zadań Zakładu należy prowadzenie kompleksowych działań w kierunku usamodzielniania zawodowego, społecznego i życiowego zatrudnionych pracowników niepełnosprawnych poprzez:</w:t>
      </w:r>
    </w:p>
    <w:p w14:paraId="7718A361" w14:textId="62E7C6B4" w:rsidR="00742D51" w:rsidRPr="00F678C2" w:rsidRDefault="00742D51" w:rsidP="00F678C2">
      <w:pPr>
        <w:pStyle w:val="Akapitzlist"/>
        <w:numPr>
          <w:ilvl w:val="0"/>
          <w:numId w:val="52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678C2">
        <w:rPr>
          <w:rFonts w:ascii="Times New Roman" w:eastAsia="Calibri" w:hAnsi="Times New Roman" w:cs="Times New Roman"/>
          <w:bCs/>
          <w:sz w:val="24"/>
          <w:szCs w:val="24"/>
        </w:rPr>
        <w:t>organizowanie miejsc pracy wyposażonych w urządzenia produkcyjne i sprzęt, dostosowanych</w:t>
      </w:r>
      <w:r w:rsidR="00F678C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F678C2">
        <w:rPr>
          <w:rFonts w:ascii="Times New Roman" w:eastAsia="Calibri" w:hAnsi="Times New Roman" w:cs="Times New Roman"/>
          <w:bCs/>
          <w:sz w:val="24"/>
          <w:szCs w:val="24"/>
        </w:rPr>
        <w:t>do potrzeb i możliwości niepełnosprawnych;</w:t>
      </w:r>
    </w:p>
    <w:p w14:paraId="58D0500F" w14:textId="6D741F5A" w:rsidR="00742D51" w:rsidRPr="00F678C2" w:rsidRDefault="00742D51" w:rsidP="00F678C2">
      <w:pPr>
        <w:pStyle w:val="Akapitzlist"/>
        <w:numPr>
          <w:ilvl w:val="0"/>
          <w:numId w:val="52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678C2">
        <w:rPr>
          <w:rFonts w:ascii="Times New Roman" w:eastAsia="Calibri" w:hAnsi="Times New Roman" w:cs="Times New Roman"/>
          <w:bCs/>
          <w:sz w:val="24"/>
          <w:szCs w:val="24"/>
        </w:rPr>
        <w:t xml:space="preserve">prowadzenie doradztwa zawodowego, szkoleń zawodowych i innych działań </w:t>
      </w:r>
      <w:r w:rsidR="00F678C2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</w:t>
      </w:r>
      <w:r w:rsidRPr="00F678C2">
        <w:rPr>
          <w:rFonts w:ascii="Times New Roman" w:eastAsia="Calibri" w:hAnsi="Times New Roman" w:cs="Times New Roman"/>
          <w:bCs/>
          <w:sz w:val="24"/>
          <w:szCs w:val="24"/>
        </w:rPr>
        <w:t>w kierunku podejmowania przez niepełnosprawnych zatrudnienia na otwartym rynku pracy;</w:t>
      </w:r>
    </w:p>
    <w:p w14:paraId="6305B7C5" w14:textId="7145A2EE" w:rsidR="00742D51" w:rsidRPr="00F678C2" w:rsidRDefault="00742D51" w:rsidP="00F678C2">
      <w:pPr>
        <w:pStyle w:val="Akapitzlist"/>
        <w:numPr>
          <w:ilvl w:val="0"/>
          <w:numId w:val="52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678C2">
        <w:rPr>
          <w:rFonts w:ascii="Times New Roman" w:eastAsia="Calibri" w:hAnsi="Times New Roman" w:cs="Times New Roman"/>
          <w:bCs/>
          <w:sz w:val="24"/>
          <w:szCs w:val="24"/>
        </w:rPr>
        <w:t>zapewnianie niezbędnej pomocy niepełnosprawnym w wypełnianiu przez nich obowiązków służbowych w pracy oraz w załatwianiu spraw osobistych;</w:t>
      </w:r>
    </w:p>
    <w:p w14:paraId="46ED1A07" w14:textId="4F6F2D91" w:rsidR="00742D51" w:rsidRPr="00F678C2" w:rsidRDefault="00742D51" w:rsidP="00F678C2">
      <w:pPr>
        <w:pStyle w:val="Akapitzlist"/>
        <w:numPr>
          <w:ilvl w:val="0"/>
          <w:numId w:val="52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678C2">
        <w:rPr>
          <w:rFonts w:ascii="Times New Roman" w:eastAsia="Calibri" w:hAnsi="Times New Roman" w:cs="Times New Roman"/>
          <w:bCs/>
          <w:sz w:val="24"/>
          <w:szCs w:val="24"/>
        </w:rPr>
        <w:t>usprawnianie lecznicze i zabezpieczanie usług rehabilitacyjnych</w:t>
      </w:r>
      <w:r w:rsidR="000B4E59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             </w:t>
      </w:r>
      <w:r w:rsidRPr="00F678C2">
        <w:rPr>
          <w:rFonts w:ascii="Times New Roman" w:eastAsia="Calibri" w:hAnsi="Times New Roman" w:cs="Times New Roman"/>
          <w:bCs/>
          <w:sz w:val="24"/>
          <w:szCs w:val="24"/>
        </w:rPr>
        <w:t>dla niepełnosprawnych;</w:t>
      </w:r>
    </w:p>
    <w:p w14:paraId="146368E8" w14:textId="3DA8CC8D" w:rsidR="00043566" w:rsidRPr="00F678C2" w:rsidRDefault="00742D51" w:rsidP="00F678C2">
      <w:pPr>
        <w:pStyle w:val="Akapitzlist"/>
        <w:numPr>
          <w:ilvl w:val="0"/>
          <w:numId w:val="52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678C2">
        <w:rPr>
          <w:rFonts w:ascii="Times New Roman" w:eastAsia="Calibri" w:hAnsi="Times New Roman" w:cs="Times New Roman"/>
          <w:bCs/>
          <w:sz w:val="24"/>
          <w:szCs w:val="24"/>
        </w:rPr>
        <w:t>organizowanie pracownikom niepełnosprawnym dostępu do kultury oraz rekreacji, prowadzenie dzi</w:t>
      </w:r>
      <w:r w:rsidR="000B4E59">
        <w:rPr>
          <w:rFonts w:ascii="Times New Roman" w:eastAsia="Calibri" w:hAnsi="Times New Roman" w:cs="Times New Roman"/>
          <w:bCs/>
          <w:sz w:val="24"/>
          <w:szCs w:val="24"/>
        </w:rPr>
        <w:t>ałalności kulturalno-oświatowej.</w:t>
      </w:r>
    </w:p>
    <w:p w14:paraId="6AFCEE13" w14:textId="3A565CC0" w:rsidR="00D93931" w:rsidRDefault="00D93931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1EDEBEF2" w14:textId="4FC176DE" w:rsidR="00A917DB" w:rsidRPr="00CF080B" w:rsidRDefault="00A917DB" w:rsidP="00627B11">
      <w:pPr>
        <w:pStyle w:val="Nagwek1"/>
        <w:numPr>
          <w:ilvl w:val="0"/>
          <w:numId w:val="30"/>
        </w:numPr>
        <w:ind w:left="426" w:hanging="426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A917DB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Kwestia osób bezrobotnych</w:t>
      </w:r>
      <w:r w:rsidR="00CF080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14:paraId="3A4CF60D" w14:textId="77777777" w:rsidR="0002561F" w:rsidRPr="0002561F" w:rsidRDefault="0002561F" w:rsidP="0002561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8E5F60" w14:textId="77777777" w:rsidR="00DB6199" w:rsidRDefault="002B1563" w:rsidP="00627B11">
      <w:pPr>
        <w:pStyle w:val="Tekstpodstawowy"/>
        <w:numPr>
          <w:ilvl w:val="1"/>
          <w:numId w:val="30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561F">
        <w:rPr>
          <w:rFonts w:ascii="Times New Roman" w:hAnsi="Times New Roman" w:cs="Times New Roman"/>
          <w:b/>
          <w:bCs/>
          <w:sz w:val="24"/>
          <w:szCs w:val="24"/>
        </w:rPr>
        <w:t>Analiza rynku pracy</w:t>
      </w:r>
      <w:r w:rsidR="0002561F" w:rsidRPr="000256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7F33EA6" w14:textId="77777777" w:rsidR="00203EF9" w:rsidRPr="0002561F" w:rsidRDefault="00203EF9" w:rsidP="00203EF9">
      <w:pPr>
        <w:pStyle w:val="Tekstpodstawowy"/>
        <w:spacing w:after="0"/>
        <w:ind w:left="568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p w14:paraId="6A500175" w14:textId="46118D27" w:rsidR="001C72BE" w:rsidRPr="0002561F" w:rsidRDefault="00DB6199" w:rsidP="001C72BE">
      <w:pPr>
        <w:pStyle w:val="Tekstpodstawowy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1C72BE" w:rsidRPr="0002561F">
        <w:rPr>
          <w:rFonts w:ascii="Times New Roman" w:hAnsi="Times New Roman" w:cs="Times New Roman"/>
          <w:sz w:val="24"/>
          <w:szCs w:val="24"/>
        </w:rPr>
        <w:t xml:space="preserve">Bezrobocie definiuje się jako sytuację, w której osoby zdolne do pracy i gotowe </w:t>
      </w:r>
      <w:r>
        <w:rPr>
          <w:rFonts w:ascii="Times New Roman" w:hAnsi="Times New Roman" w:cs="Times New Roman"/>
          <w:sz w:val="24"/>
          <w:szCs w:val="24"/>
        </w:rPr>
        <w:br/>
      </w:r>
      <w:r w:rsidR="001C72BE" w:rsidRPr="0002561F">
        <w:rPr>
          <w:rFonts w:ascii="Times New Roman" w:hAnsi="Times New Roman" w:cs="Times New Roman"/>
          <w:sz w:val="24"/>
          <w:szCs w:val="24"/>
        </w:rPr>
        <w:t xml:space="preserve">ją podjąć nie mają możliwości zatrudnienia na warunkach typowych dla gospodarki rynkowej. Bezrobocie jest jednym z podstawowych wskaźników kondycji rynku pracy oraz stanu gospodarki, zarówno na poziomie makro, jak i mikroregionów. Wysoki poziom bezrobocia może powodować negatywne skutki społeczne i ekonomiczne, takie jak obniżenie dochodów ludności czy wzrost ubóstwa. </w:t>
      </w:r>
    </w:p>
    <w:p w14:paraId="1A54C531" w14:textId="77777777" w:rsidR="001C72BE" w:rsidRPr="0002561F" w:rsidRDefault="001C72BE" w:rsidP="001C72BE">
      <w:pPr>
        <w:pStyle w:val="Tekstpodstawowy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256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Analiza rynku pracy w powiecie płockim pokazuje, że w ostatnich latach sytuacja stopniowo się poprawia, choć tempo zmian zależy od bieżących uwarunkowań gospodarczych i czynników zewnętrznych. Dane z lat 2021–2023 wskazują, że pod koniec 2023 roku</w:t>
      </w:r>
      <w:r w:rsidRPr="000256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w powiecie zarejestrowanych było 3048 osób bezrobotnych, w tym 1769 kobiet.</w:t>
      </w:r>
      <w:r w:rsidRPr="000256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W porównaniu z 2021 rokiem oznacza to spadek liczby bezrobotnych o ponad 22%, a wśród kobiet o około 25%. Trend ten pokazuje, że rynek pracy w powiecie płockim ulega systematycznemu ożywieniu.</w:t>
      </w:r>
    </w:p>
    <w:p w14:paraId="411D9A8E" w14:textId="22E12222" w:rsidR="001C72BE" w:rsidRPr="0002561F" w:rsidRDefault="001C72BE" w:rsidP="001C72B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56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Stopa bezrobocia, czyli wielkość bezrobocia wyrażona procentowym stosunkiem liczby bezrobotnych do cywilnej ludności aktywnej zawodowo, w końcu grudnia 2023 roku ukształtowała się w </w:t>
      </w:r>
      <w:r w:rsidR="004F704B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0256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owiecie </w:t>
      </w:r>
      <w:r w:rsidR="004F704B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0256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łockim na poziomie </w:t>
      </w:r>
      <w:r w:rsidRPr="0002561F">
        <w:rPr>
          <w:rStyle w:val="Mocnewyrnione"/>
          <w:rFonts w:ascii="Times New Roman" w:eastAsia="Times New Roman" w:hAnsi="Times New Roman" w:cs="Times New Roman"/>
          <w:sz w:val="24"/>
          <w:szCs w:val="24"/>
          <w:lang w:eastAsia="pl-PL"/>
        </w:rPr>
        <w:t>9,6%</w:t>
      </w:r>
      <w:r w:rsidRPr="000256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(dla porównania w końcu 2021 roku wynosiła </w:t>
      </w:r>
      <w:r w:rsidRPr="0002561F">
        <w:rPr>
          <w:rStyle w:val="Mocnewyrnione"/>
          <w:rFonts w:ascii="Times New Roman" w:eastAsia="Times New Roman" w:hAnsi="Times New Roman" w:cs="Times New Roman"/>
          <w:sz w:val="24"/>
          <w:szCs w:val="24"/>
          <w:lang w:eastAsia="pl-PL"/>
        </w:rPr>
        <w:t>10,5%</w:t>
      </w:r>
      <w:r w:rsidRPr="000256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 w 2022 roku </w:t>
      </w:r>
      <w:r w:rsidRPr="0002561F">
        <w:rPr>
          <w:rStyle w:val="Mocnewyrnione"/>
          <w:rFonts w:ascii="Times New Roman" w:eastAsia="Times New Roman" w:hAnsi="Times New Roman" w:cs="Times New Roman"/>
          <w:sz w:val="24"/>
          <w:szCs w:val="24"/>
          <w:lang w:eastAsia="pl-PL"/>
        </w:rPr>
        <w:t>11,5%</w:t>
      </w:r>
      <w:r w:rsidRPr="0002561F">
        <w:rPr>
          <w:rFonts w:ascii="Times New Roman" w:eastAsia="Times New Roman" w:hAnsi="Times New Roman" w:cs="Times New Roman"/>
          <w:sz w:val="24"/>
          <w:szCs w:val="24"/>
          <w:lang w:eastAsia="pl-PL"/>
        </w:rPr>
        <w:t>). Warto zauważyć, że pomimo iż stopa bezrobocia</w:t>
      </w:r>
      <w:r w:rsidRPr="0002561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powiecie nadal przewyższała średnią dla województwa mazowieckiego i kraju, jej poziom</w:t>
      </w:r>
      <w:r w:rsidRPr="0002561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2023 roku był najniższy od kilku lat, a dynamika spadku w stosunku do 2022 roku była znacząca – o </w:t>
      </w:r>
      <w:r w:rsidRPr="0002561F">
        <w:rPr>
          <w:rStyle w:val="Mocnewyrnione"/>
          <w:rFonts w:ascii="Times New Roman" w:eastAsia="Times New Roman" w:hAnsi="Times New Roman" w:cs="Times New Roman"/>
          <w:b w:val="0"/>
          <w:bCs w:val="0"/>
          <w:sz w:val="24"/>
          <w:szCs w:val="24"/>
          <w:lang w:eastAsia="pl-PL"/>
        </w:rPr>
        <w:t>1,9 punktu procentowego.</w:t>
      </w:r>
    </w:p>
    <w:p w14:paraId="4313E8AB" w14:textId="7AC19C3E" w:rsidR="0002561F" w:rsidRDefault="001C72BE" w:rsidP="00D72A88">
      <w:pPr>
        <w:spacing w:after="0" w:line="360" w:lineRule="auto"/>
        <w:ind w:firstLine="708"/>
        <w:jc w:val="both"/>
        <w:rPr>
          <w:rStyle w:val="Mocnewyrnione"/>
          <w:rFonts w:ascii="Times New Roman" w:eastAsia="Times New Roman" w:hAnsi="Times New Roman" w:cs="Times New Roman"/>
          <w:b w:val="0"/>
          <w:bCs w:val="0"/>
          <w:sz w:val="24"/>
          <w:szCs w:val="24"/>
          <w:lang w:eastAsia="pl-PL"/>
        </w:rPr>
      </w:pPr>
      <w:r w:rsidRPr="0002561F">
        <w:rPr>
          <w:rStyle w:val="Mocnewyrnione"/>
          <w:rFonts w:ascii="Times New Roman" w:eastAsia="Times New Roman" w:hAnsi="Times New Roman" w:cs="Times New Roman"/>
          <w:b w:val="0"/>
          <w:bCs w:val="0"/>
          <w:sz w:val="24"/>
          <w:szCs w:val="24"/>
          <w:lang w:eastAsia="pl-PL"/>
        </w:rPr>
        <w:t>Zmiany poziomu bezrobocia wyrażone wartością stopy bezrobocia rejestrowanego</w:t>
      </w:r>
      <w:r w:rsidRPr="0002561F">
        <w:rPr>
          <w:rStyle w:val="Mocnewyrnione"/>
          <w:rFonts w:ascii="Times New Roman" w:eastAsia="Times New Roman" w:hAnsi="Times New Roman" w:cs="Times New Roman"/>
          <w:b w:val="0"/>
          <w:bCs w:val="0"/>
          <w:sz w:val="24"/>
          <w:szCs w:val="24"/>
          <w:lang w:eastAsia="pl-PL"/>
        </w:rPr>
        <w:br/>
        <w:t xml:space="preserve">w Powiecie Płockim na przestrzeni lat 2021-2023 przedstawiono w tabeli nr </w:t>
      </w:r>
      <w:r w:rsidR="00D676DD">
        <w:rPr>
          <w:rStyle w:val="Mocnewyrnione"/>
          <w:rFonts w:ascii="Times New Roman" w:eastAsia="Times New Roman" w:hAnsi="Times New Roman" w:cs="Times New Roman"/>
          <w:b w:val="0"/>
          <w:bCs w:val="0"/>
          <w:sz w:val="24"/>
          <w:szCs w:val="24"/>
          <w:lang w:eastAsia="pl-PL"/>
        </w:rPr>
        <w:t>5</w:t>
      </w:r>
      <w:r w:rsidRPr="0002561F">
        <w:rPr>
          <w:rStyle w:val="Mocnewyrnione"/>
          <w:rFonts w:ascii="Times New Roman" w:eastAsia="Times New Roman" w:hAnsi="Times New Roman" w:cs="Times New Roman"/>
          <w:b w:val="0"/>
          <w:bCs w:val="0"/>
          <w:sz w:val="24"/>
          <w:szCs w:val="24"/>
          <w:lang w:eastAsia="pl-PL"/>
        </w:rPr>
        <w:t>1.</w:t>
      </w:r>
    </w:p>
    <w:p w14:paraId="066D4C54" w14:textId="77777777" w:rsidR="00DB5E09" w:rsidRDefault="00DB5E09" w:rsidP="001C72BE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14828C54" w14:textId="7E660A1C" w:rsidR="001C72BE" w:rsidRPr="0002561F" w:rsidRDefault="001C72BE" w:rsidP="001C72BE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02561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Tabela nr </w:t>
      </w:r>
      <w:r w:rsidR="00D676D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5</w:t>
      </w:r>
      <w:r w:rsidRPr="0002561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1. Stopa bezrobocia w latach 2021-2023</w:t>
      </w:r>
    </w:p>
    <w:tbl>
      <w:tblPr>
        <w:tblStyle w:val="Tabela-Siatka"/>
        <w:tblW w:w="921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07"/>
        <w:gridCol w:w="4605"/>
      </w:tblGrid>
      <w:tr w:rsidR="0002561F" w:rsidRPr="0002561F" w14:paraId="4CB6B7B3" w14:textId="77777777" w:rsidTr="00FB226F">
        <w:trPr>
          <w:trHeight w:val="551"/>
        </w:trPr>
        <w:tc>
          <w:tcPr>
            <w:tcW w:w="4607" w:type="dxa"/>
            <w:shd w:val="clear" w:color="auto" w:fill="BDD6EE" w:themeFill="accent5" w:themeFillTint="66"/>
          </w:tcPr>
          <w:p w14:paraId="6F4E1C2C" w14:textId="77777777" w:rsidR="001C72BE" w:rsidRPr="0002561F" w:rsidRDefault="001C72BE" w:rsidP="00A83881">
            <w:pPr>
              <w:widowControl w:val="0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02561F">
              <w:rPr>
                <w:rFonts w:eastAsia="Times New Roman" w:cstheme="minorHAnsi"/>
                <w:b/>
                <w:lang w:eastAsia="pl-PL"/>
              </w:rPr>
              <w:t>Stan na 31.12</w:t>
            </w:r>
          </w:p>
        </w:tc>
        <w:tc>
          <w:tcPr>
            <w:tcW w:w="4605" w:type="dxa"/>
            <w:shd w:val="clear" w:color="auto" w:fill="BDD6EE" w:themeFill="accent5" w:themeFillTint="66"/>
          </w:tcPr>
          <w:p w14:paraId="229BC3E4" w14:textId="77777777" w:rsidR="001C72BE" w:rsidRPr="0002561F" w:rsidRDefault="001C72BE" w:rsidP="00A83881">
            <w:pPr>
              <w:widowControl w:val="0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02561F">
              <w:rPr>
                <w:rFonts w:eastAsia="Times New Roman" w:cstheme="minorHAnsi"/>
                <w:b/>
                <w:lang w:eastAsia="pl-PL"/>
              </w:rPr>
              <w:t>Stopa bezrobocia</w:t>
            </w:r>
          </w:p>
        </w:tc>
      </w:tr>
      <w:tr w:rsidR="0002561F" w:rsidRPr="0002561F" w14:paraId="1437BC9D" w14:textId="77777777" w:rsidTr="00FB226F">
        <w:tc>
          <w:tcPr>
            <w:tcW w:w="4607" w:type="dxa"/>
            <w:shd w:val="clear" w:color="auto" w:fill="DEEAF6" w:themeFill="accent5" w:themeFillTint="33"/>
          </w:tcPr>
          <w:p w14:paraId="18B23EDF" w14:textId="77777777" w:rsidR="001C72BE" w:rsidRPr="0002561F" w:rsidRDefault="001C72BE" w:rsidP="00A83881">
            <w:pPr>
              <w:widowControl w:val="0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02561F">
              <w:rPr>
                <w:rFonts w:eastAsia="Times New Roman" w:cstheme="minorHAnsi"/>
                <w:b/>
                <w:lang w:eastAsia="pl-PL"/>
              </w:rPr>
              <w:t>2021</w:t>
            </w:r>
          </w:p>
        </w:tc>
        <w:tc>
          <w:tcPr>
            <w:tcW w:w="4605" w:type="dxa"/>
            <w:shd w:val="clear" w:color="auto" w:fill="E7E6E6" w:themeFill="background2"/>
          </w:tcPr>
          <w:p w14:paraId="0922B99F" w14:textId="77777777" w:rsidR="001C72BE" w:rsidRPr="0002561F" w:rsidRDefault="001C72BE" w:rsidP="00A83881">
            <w:pPr>
              <w:widowControl w:val="0"/>
              <w:jc w:val="center"/>
              <w:rPr>
                <w:rFonts w:eastAsia="Times New Roman" w:cstheme="minorHAnsi"/>
                <w:lang w:eastAsia="pl-PL"/>
              </w:rPr>
            </w:pPr>
            <w:r w:rsidRPr="0002561F">
              <w:rPr>
                <w:rFonts w:eastAsia="Times New Roman" w:cstheme="minorHAnsi"/>
              </w:rPr>
              <w:t>10,5%</w:t>
            </w:r>
          </w:p>
        </w:tc>
      </w:tr>
      <w:tr w:rsidR="0002561F" w:rsidRPr="0002561F" w14:paraId="591821CE" w14:textId="77777777" w:rsidTr="00FB226F">
        <w:tc>
          <w:tcPr>
            <w:tcW w:w="4607" w:type="dxa"/>
            <w:shd w:val="clear" w:color="auto" w:fill="DEEAF6" w:themeFill="accent5" w:themeFillTint="33"/>
          </w:tcPr>
          <w:p w14:paraId="394BA130" w14:textId="77777777" w:rsidR="001C72BE" w:rsidRPr="0002561F" w:rsidRDefault="001C72BE" w:rsidP="00A83881">
            <w:pPr>
              <w:widowControl w:val="0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02561F">
              <w:rPr>
                <w:rFonts w:eastAsia="Times New Roman" w:cstheme="minorHAnsi"/>
                <w:b/>
                <w:lang w:eastAsia="pl-PL"/>
              </w:rPr>
              <w:t>2022</w:t>
            </w:r>
          </w:p>
        </w:tc>
        <w:tc>
          <w:tcPr>
            <w:tcW w:w="4605" w:type="dxa"/>
            <w:shd w:val="clear" w:color="auto" w:fill="E7E6E6" w:themeFill="background2"/>
          </w:tcPr>
          <w:p w14:paraId="25737339" w14:textId="77777777" w:rsidR="001C72BE" w:rsidRPr="0002561F" w:rsidRDefault="001C72BE" w:rsidP="00A83881">
            <w:pPr>
              <w:widowControl w:val="0"/>
              <w:jc w:val="center"/>
              <w:rPr>
                <w:rFonts w:eastAsia="Times New Roman" w:cstheme="minorHAnsi"/>
                <w:lang w:eastAsia="pl-PL"/>
              </w:rPr>
            </w:pPr>
            <w:r w:rsidRPr="0002561F">
              <w:rPr>
                <w:rFonts w:eastAsia="Times New Roman" w:cstheme="minorHAnsi"/>
                <w:lang w:eastAsia="pl-PL"/>
              </w:rPr>
              <w:t>11,5%</w:t>
            </w:r>
          </w:p>
        </w:tc>
      </w:tr>
      <w:tr w:rsidR="0002561F" w:rsidRPr="0002561F" w14:paraId="3D4EBAFA" w14:textId="77777777" w:rsidTr="00FB226F">
        <w:tc>
          <w:tcPr>
            <w:tcW w:w="4607" w:type="dxa"/>
            <w:shd w:val="clear" w:color="auto" w:fill="DEEAF6" w:themeFill="accent5" w:themeFillTint="33"/>
          </w:tcPr>
          <w:p w14:paraId="0DD5BC59" w14:textId="77777777" w:rsidR="001C72BE" w:rsidRPr="0002561F" w:rsidRDefault="001C72BE" w:rsidP="00A83881">
            <w:pPr>
              <w:widowControl w:val="0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02561F">
              <w:rPr>
                <w:rFonts w:eastAsia="Times New Roman" w:cstheme="minorHAnsi"/>
                <w:b/>
                <w:lang w:eastAsia="pl-PL"/>
              </w:rPr>
              <w:t>2023</w:t>
            </w:r>
          </w:p>
        </w:tc>
        <w:tc>
          <w:tcPr>
            <w:tcW w:w="4605" w:type="dxa"/>
            <w:shd w:val="clear" w:color="auto" w:fill="E7E6E6" w:themeFill="background2"/>
          </w:tcPr>
          <w:p w14:paraId="5BA75402" w14:textId="77777777" w:rsidR="001C72BE" w:rsidRPr="0002561F" w:rsidRDefault="001C72BE" w:rsidP="00A83881">
            <w:pPr>
              <w:widowControl w:val="0"/>
              <w:jc w:val="center"/>
              <w:rPr>
                <w:rFonts w:eastAsia="Times New Roman" w:cstheme="minorHAnsi"/>
                <w:lang w:eastAsia="pl-PL"/>
              </w:rPr>
            </w:pPr>
            <w:r w:rsidRPr="0002561F">
              <w:rPr>
                <w:rFonts w:eastAsia="Times New Roman" w:cstheme="minorHAnsi"/>
                <w:lang w:eastAsia="pl-PL"/>
              </w:rPr>
              <w:t>9,6%</w:t>
            </w:r>
          </w:p>
        </w:tc>
      </w:tr>
    </w:tbl>
    <w:p w14:paraId="1067D207" w14:textId="581F26EF" w:rsidR="001C72BE" w:rsidRDefault="001C72BE" w:rsidP="001C72BE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2561F">
        <w:rPr>
          <w:rFonts w:ascii="Times New Roman" w:eastAsia="Times New Roman" w:hAnsi="Times New Roman" w:cs="Times New Roman"/>
          <w:sz w:val="16"/>
          <w:szCs w:val="16"/>
          <w:lang w:eastAsia="pl-PL"/>
        </w:rPr>
        <w:t>Źródło: Powiatowy Urząd Pracy w Płocku</w:t>
      </w:r>
    </w:p>
    <w:p w14:paraId="3E2580E8" w14:textId="77777777" w:rsidR="00DB5E09" w:rsidRPr="0002561F" w:rsidRDefault="00DB5E09" w:rsidP="001C72BE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26623F6" w14:textId="32DC5A75" w:rsidR="001C72BE" w:rsidRPr="0002561F" w:rsidRDefault="001C72BE" w:rsidP="000B4E5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56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latach 2021–2023 w powiecie płockim liczba bezrobotnych systematycznie spadała, zarówno wśród kobiet, jak i mężczyzn, co przedstawia tabela nr </w:t>
      </w:r>
      <w:r w:rsidR="00D676DD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0256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W 2021 roku zarejestrowanych było 3907 osób, w tym 1559 mężczyzn i 2348 kobiet. Kobiety stanowiły </w:t>
      </w:r>
      <w:r w:rsidRPr="0002561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60,1% wszystkich bezrobotnych, co pokazuje, że bezrobocie dotykało je częściej niż mężczyzn. W 2022 roku liczba bezrobotnych zmniejszyła się do 3414 osób, z czego 1326 stanowili mężczyźni, a 2088 kobiety. Udział kobiet w tej grupie wzrósł do 61,16%, co oznaczało pogłębienie nierówności płci w bezrobociu.</w:t>
      </w:r>
    </w:p>
    <w:p w14:paraId="137E75A1" w14:textId="38107B6D" w:rsidR="001C72BE" w:rsidRPr="0002561F" w:rsidRDefault="001C72BE" w:rsidP="000B4E5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56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2023 roku ogólna liczba bezrobotnych spadła do 3048 osób. W tej liczbie znalazło się 1279 mężczyzn i 1769 kobiet. Odnotowano również poprawę sytuacji kobiet na rynku pracy – ich udział wśród bezrobotnych spadł do 58,04%. Jednocześnie wzrósł udział mężczyzn, którzy stanowili 41,96% wszystkich bezrobotnych. Dane te sugerują, że choć kobiety nadal stanowią większą grupę bezrobotnych, to w ostatnim roku sytuacja zaczęła się wyrównywać, </w:t>
      </w:r>
      <w:r w:rsidR="0002561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561F">
        <w:rPr>
          <w:rFonts w:ascii="Times New Roman" w:eastAsia="Times New Roman" w:hAnsi="Times New Roman" w:cs="Times New Roman"/>
          <w:sz w:val="24"/>
          <w:szCs w:val="24"/>
          <w:lang w:eastAsia="pl-PL"/>
        </w:rPr>
        <w:t>co wskazuje na pozytywny trend ogólny, ale także na konieczność dalszego wspierania aktywizacji zawodowej kobiet.</w:t>
      </w:r>
    </w:p>
    <w:p w14:paraId="23D4C214" w14:textId="77777777" w:rsidR="00DB5E09" w:rsidRDefault="00DB5E09" w:rsidP="001C72B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33C28A9" w14:textId="5D0D3B87" w:rsidR="001C72BE" w:rsidRPr="0002561F" w:rsidRDefault="001C72BE" w:rsidP="001C72B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2561F">
        <w:rPr>
          <w:rFonts w:ascii="Times New Roman" w:hAnsi="Times New Roman" w:cs="Times New Roman"/>
          <w:b/>
          <w:bCs/>
          <w:sz w:val="20"/>
          <w:szCs w:val="20"/>
        </w:rPr>
        <w:t xml:space="preserve">Tabela nr </w:t>
      </w:r>
      <w:r w:rsidR="00D676DD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02561F">
        <w:rPr>
          <w:rFonts w:ascii="Times New Roman" w:hAnsi="Times New Roman" w:cs="Times New Roman"/>
          <w:b/>
          <w:bCs/>
          <w:sz w:val="20"/>
          <w:szCs w:val="20"/>
        </w:rPr>
        <w:t>2. Bezrobotne kobiety i mężczyźni w latach 2021-2023</w:t>
      </w:r>
    </w:p>
    <w:tbl>
      <w:tblPr>
        <w:tblStyle w:val="Tabela-Siatka"/>
        <w:tblW w:w="94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2"/>
        <w:gridCol w:w="1843"/>
        <w:gridCol w:w="1154"/>
        <w:gridCol w:w="1568"/>
        <w:gridCol w:w="1175"/>
        <w:gridCol w:w="1568"/>
      </w:tblGrid>
      <w:tr w:rsidR="0002561F" w:rsidRPr="0002561F" w14:paraId="63462AB6" w14:textId="77777777" w:rsidTr="000B4E59">
        <w:trPr>
          <w:trHeight w:val="271"/>
        </w:trPr>
        <w:tc>
          <w:tcPr>
            <w:tcW w:w="2122" w:type="dxa"/>
            <w:tcBorders>
              <w:bottom w:val="nil"/>
            </w:tcBorders>
            <w:shd w:val="clear" w:color="auto" w:fill="C9C9C9" w:themeFill="accent3" w:themeFillTint="99"/>
          </w:tcPr>
          <w:p w14:paraId="15F0CEB6" w14:textId="08D87831" w:rsidR="001C72BE" w:rsidRPr="0002561F" w:rsidRDefault="000B4E59" w:rsidP="00A83881">
            <w:pPr>
              <w:widowControl w:val="0"/>
              <w:jc w:val="center"/>
              <w:rPr>
                <w:rFonts w:cstheme="minorHAnsi"/>
                <w:b/>
              </w:rPr>
            </w:pPr>
            <w:r w:rsidRPr="0002561F">
              <w:rPr>
                <w:rFonts w:eastAsia="Calibri" w:cstheme="minorHAnsi"/>
                <w:b/>
              </w:rPr>
              <w:t>Wyszczególnienie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C9C9C9" w:themeFill="accent3" w:themeFillTint="99"/>
          </w:tcPr>
          <w:p w14:paraId="5236E47F" w14:textId="389209CE" w:rsidR="001C72BE" w:rsidRPr="0002561F" w:rsidRDefault="000B4E59" w:rsidP="00A83881">
            <w:pPr>
              <w:widowControl w:val="0"/>
              <w:jc w:val="center"/>
              <w:rPr>
                <w:rFonts w:cstheme="minorHAnsi"/>
                <w:b/>
              </w:rPr>
            </w:pPr>
            <w:r w:rsidRPr="0002561F">
              <w:rPr>
                <w:rFonts w:eastAsia="Calibri" w:cstheme="minorHAnsi"/>
                <w:b/>
              </w:rPr>
              <w:t>Liczba Bezrobotnych</w:t>
            </w:r>
          </w:p>
        </w:tc>
        <w:tc>
          <w:tcPr>
            <w:tcW w:w="5465" w:type="dxa"/>
            <w:gridSpan w:val="4"/>
            <w:shd w:val="clear" w:color="auto" w:fill="C9C9C9" w:themeFill="accent3" w:themeFillTint="99"/>
          </w:tcPr>
          <w:p w14:paraId="1EE8C7D0" w14:textId="0F872C7A" w:rsidR="001C72BE" w:rsidRPr="0002561F" w:rsidRDefault="000B4E59" w:rsidP="000B4E59">
            <w:pPr>
              <w:widowControl w:val="0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w</w:t>
            </w:r>
            <w:r w:rsidRPr="0002561F">
              <w:rPr>
                <w:rFonts w:eastAsia="Calibri" w:cstheme="minorHAnsi"/>
                <w:b/>
              </w:rPr>
              <w:t xml:space="preserve"> </w:t>
            </w:r>
            <w:r>
              <w:rPr>
                <w:rFonts w:eastAsia="Calibri" w:cstheme="minorHAnsi"/>
                <w:b/>
              </w:rPr>
              <w:t>t</w:t>
            </w:r>
            <w:r w:rsidRPr="0002561F">
              <w:rPr>
                <w:rFonts w:eastAsia="Calibri" w:cstheme="minorHAnsi"/>
                <w:b/>
              </w:rPr>
              <w:t>ym</w:t>
            </w:r>
          </w:p>
        </w:tc>
      </w:tr>
      <w:tr w:rsidR="0002561F" w:rsidRPr="0002561F" w14:paraId="7F8BE69E" w14:textId="77777777" w:rsidTr="00FB226F">
        <w:tc>
          <w:tcPr>
            <w:tcW w:w="2122" w:type="dxa"/>
            <w:tcBorders>
              <w:top w:val="nil"/>
            </w:tcBorders>
            <w:shd w:val="clear" w:color="auto" w:fill="C9C9C9" w:themeFill="accent3" w:themeFillTint="99"/>
          </w:tcPr>
          <w:p w14:paraId="15E17225" w14:textId="77777777" w:rsidR="001C72BE" w:rsidRPr="0002561F" w:rsidRDefault="001C72BE" w:rsidP="00A83881">
            <w:pPr>
              <w:widowControl w:val="0"/>
              <w:jc w:val="center"/>
              <w:rPr>
                <w:rFonts w:cstheme="minorHAnsi"/>
                <w:b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C9C9C9" w:themeFill="accent3" w:themeFillTint="99"/>
          </w:tcPr>
          <w:p w14:paraId="04E4A9BF" w14:textId="77777777" w:rsidR="001C72BE" w:rsidRPr="0002561F" w:rsidRDefault="001C72BE" w:rsidP="00A83881">
            <w:pPr>
              <w:widowControl w:val="0"/>
              <w:jc w:val="center"/>
              <w:rPr>
                <w:rFonts w:cstheme="minorHAnsi"/>
                <w:b/>
              </w:rPr>
            </w:pPr>
          </w:p>
        </w:tc>
        <w:tc>
          <w:tcPr>
            <w:tcW w:w="1154" w:type="dxa"/>
            <w:shd w:val="clear" w:color="auto" w:fill="DBDBDB" w:themeFill="accent3" w:themeFillTint="66"/>
          </w:tcPr>
          <w:p w14:paraId="5350AF9F" w14:textId="77777777" w:rsidR="001C72BE" w:rsidRPr="0002561F" w:rsidRDefault="001C72BE" w:rsidP="00A83881">
            <w:pPr>
              <w:widowControl w:val="0"/>
              <w:jc w:val="center"/>
              <w:rPr>
                <w:rFonts w:cstheme="minorHAnsi"/>
                <w:b/>
              </w:rPr>
            </w:pPr>
          </w:p>
          <w:p w14:paraId="596E392E" w14:textId="168CBD0D" w:rsidR="001C72BE" w:rsidRPr="0002561F" w:rsidRDefault="000B4E59" w:rsidP="00A83881">
            <w:pPr>
              <w:widowControl w:val="0"/>
              <w:jc w:val="center"/>
              <w:rPr>
                <w:rFonts w:cstheme="minorHAnsi"/>
                <w:b/>
              </w:rPr>
            </w:pPr>
            <w:r w:rsidRPr="0002561F">
              <w:rPr>
                <w:rFonts w:eastAsia="Calibri" w:cstheme="minorHAnsi"/>
                <w:b/>
              </w:rPr>
              <w:t>mężczyźni</w:t>
            </w:r>
          </w:p>
        </w:tc>
        <w:tc>
          <w:tcPr>
            <w:tcW w:w="1568" w:type="dxa"/>
            <w:shd w:val="clear" w:color="auto" w:fill="DBDBDB" w:themeFill="accent3" w:themeFillTint="66"/>
          </w:tcPr>
          <w:p w14:paraId="7494926B" w14:textId="3F3E9938" w:rsidR="001C72BE" w:rsidRPr="0002561F" w:rsidRDefault="000B4E59" w:rsidP="00A83881">
            <w:pPr>
              <w:widowControl w:val="0"/>
              <w:jc w:val="center"/>
              <w:rPr>
                <w:rFonts w:cstheme="minorHAnsi"/>
                <w:b/>
              </w:rPr>
            </w:pPr>
            <w:r w:rsidRPr="0002561F">
              <w:rPr>
                <w:rFonts w:eastAsia="Calibri" w:cstheme="minorHAnsi"/>
                <w:b/>
              </w:rPr>
              <w:t>udział mężczyzn             w bezrobotnych</w:t>
            </w:r>
          </w:p>
        </w:tc>
        <w:tc>
          <w:tcPr>
            <w:tcW w:w="1175" w:type="dxa"/>
            <w:shd w:val="clear" w:color="auto" w:fill="DBDBDB" w:themeFill="accent3" w:themeFillTint="66"/>
          </w:tcPr>
          <w:p w14:paraId="02C2049E" w14:textId="77777777" w:rsidR="001C72BE" w:rsidRPr="0002561F" w:rsidRDefault="001C72BE" w:rsidP="00A83881">
            <w:pPr>
              <w:widowControl w:val="0"/>
              <w:jc w:val="center"/>
              <w:rPr>
                <w:rFonts w:cstheme="minorHAnsi"/>
                <w:b/>
              </w:rPr>
            </w:pPr>
          </w:p>
          <w:p w14:paraId="6837CAAF" w14:textId="1FE0DAD3" w:rsidR="001C72BE" w:rsidRPr="0002561F" w:rsidRDefault="000B4E59" w:rsidP="00A83881">
            <w:pPr>
              <w:widowControl w:val="0"/>
              <w:jc w:val="center"/>
              <w:rPr>
                <w:rFonts w:cstheme="minorHAnsi"/>
                <w:b/>
              </w:rPr>
            </w:pPr>
            <w:r w:rsidRPr="0002561F">
              <w:rPr>
                <w:rFonts w:eastAsia="Calibri" w:cstheme="minorHAnsi"/>
                <w:b/>
              </w:rPr>
              <w:t>kobiety</w:t>
            </w:r>
          </w:p>
        </w:tc>
        <w:tc>
          <w:tcPr>
            <w:tcW w:w="1568" w:type="dxa"/>
            <w:shd w:val="clear" w:color="auto" w:fill="DBDBDB" w:themeFill="accent3" w:themeFillTint="66"/>
          </w:tcPr>
          <w:p w14:paraId="3F6778A3" w14:textId="46A00410" w:rsidR="001C72BE" w:rsidRPr="0002561F" w:rsidRDefault="000B4E59" w:rsidP="00A83881">
            <w:pPr>
              <w:widowControl w:val="0"/>
              <w:jc w:val="center"/>
              <w:rPr>
                <w:rFonts w:cstheme="minorHAnsi"/>
                <w:b/>
              </w:rPr>
            </w:pPr>
            <w:r w:rsidRPr="0002561F">
              <w:rPr>
                <w:rFonts w:eastAsia="Calibri" w:cstheme="minorHAnsi"/>
                <w:b/>
              </w:rPr>
              <w:t>udział          kobiet                    w bezrobotnych</w:t>
            </w:r>
          </w:p>
        </w:tc>
      </w:tr>
      <w:tr w:rsidR="0002561F" w:rsidRPr="0002561F" w14:paraId="2B6CE81A" w14:textId="77777777" w:rsidTr="00FB226F">
        <w:trPr>
          <w:trHeight w:val="382"/>
        </w:trPr>
        <w:tc>
          <w:tcPr>
            <w:tcW w:w="2122" w:type="dxa"/>
            <w:shd w:val="clear" w:color="auto" w:fill="DBDBDB" w:themeFill="accent3" w:themeFillTint="66"/>
          </w:tcPr>
          <w:p w14:paraId="351B40B2" w14:textId="77777777" w:rsidR="001C72BE" w:rsidRPr="0002561F" w:rsidRDefault="001C72BE" w:rsidP="00A83881">
            <w:pPr>
              <w:widowControl w:val="0"/>
              <w:jc w:val="center"/>
              <w:rPr>
                <w:rFonts w:cstheme="minorHAnsi"/>
                <w:b/>
              </w:rPr>
            </w:pPr>
            <w:r w:rsidRPr="0002561F">
              <w:rPr>
                <w:rFonts w:eastAsia="Calibri" w:cstheme="minorHAnsi"/>
                <w:b/>
              </w:rPr>
              <w:t>Stan na 31.12.2021</w:t>
            </w:r>
          </w:p>
        </w:tc>
        <w:tc>
          <w:tcPr>
            <w:tcW w:w="1843" w:type="dxa"/>
            <w:shd w:val="clear" w:color="auto" w:fill="E7E6E6" w:themeFill="background2"/>
          </w:tcPr>
          <w:p w14:paraId="718DCBE5" w14:textId="77777777" w:rsidR="001C72BE" w:rsidRPr="0002561F" w:rsidRDefault="001C72BE" w:rsidP="00A83881">
            <w:pPr>
              <w:widowControl w:val="0"/>
              <w:jc w:val="center"/>
              <w:rPr>
                <w:rFonts w:cstheme="minorHAnsi"/>
              </w:rPr>
            </w:pPr>
            <w:r w:rsidRPr="0002561F">
              <w:rPr>
                <w:rFonts w:eastAsia="Calibri" w:cstheme="minorHAnsi"/>
              </w:rPr>
              <w:t>3907</w:t>
            </w:r>
          </w:p>
        </w:tc>
        <w:tc>
          <w:tcPr>
            <w:tcW w:w="1154" w:type="dxa"/>
            <w:shd w:val="clear" w:color="auto" w:fill="E7E6E6" w:themeFill="background2"/>
          </w:tcPr>
          <w:p w14:paraId="67D40B39" w14:textId="77777777" w:rsidR="001C72BE" w:rsidRPr="0002561F" w:rsidRDefault="001C72BE" w:rsidP="00A83881">
            <w:pPr>
              <w:widowControl w:val="0"/>
              <w:jc w:val="center"/>
              <w:rPr>
                <w:rFonts w:cstheme="minorHAnsi"/>
              </w:rPr>
            </w:pPr>
            <w:r w:rsidRPr="0002561F">
              <w:rPr>
                <w:rFonts w:eastAsia="Calibri" w:cstheme="minorHAnsi"/>
              </w:rPr>
              <w:t>1559</w:t>
            </w:r>
          </w:p>
        </w:tc>
        <w:tc>
          <w:tcPr>
            <w:tcW w:w="1568" w:type="dxa"/>
            <w:shd w:val="clear" w:color="auto" w:fill="E7E6E6" w:themeFill="background2"/>
          </w:tcPr>
          <w:p w14:paraId="4CBF6D70" w14:textId="77777777" w:rsidR="001C72BE" w:rsidRPr="0002561F" w:rsidRDefault="001C72BE" w:rsidP="00A83881">
            <w:pPr>
              <w:widowControl w:val="0"/>
              <w:jc w:val="center"/>
              <w:rPr>
                <w:rFonts w:cstheme="minorHAnsi"/>
              </w:rPr>
            </w:pPr>
            <w:r w:rsidRPr="0002561F">
              <w:rPr>
                <w:rFonts w:eastAsia="Calibri" w:cstheme="minorHAnsi"/>
              </w:rPr>
              <w:t>39,90%</w:t>
            </w:r>
          </w:p>
        </w:tc>
        <w:tc>
          <w:tcPr>
            <w:tcW w:w="1175" w:type="dxa"/>
            <w:shd w:val="clear" w:color="auto" w:fill="E7E6E6" w:themeFill="background2"/>
          </w:tcPr>
          <w:p w14:paraId="66D63275" w14:textId="77777777" w:rsidR="001C72BE" w:rsidRPr="0002561F" w:rsidRDefault="001C72BE" w:rsidP="00A83881">
            <w:pPr>
              <w:widowControl w:val="0"/>
              <w:jc w:val="center"/>
              <w:rPr>
                <w:rFonts w:cstheme="minorHAnsi"/>
              </w:rPr>
            </w:pPr>
            <w:r w:rsidRPr="0002561F">
              <w:rPr>
                <w:rFonts w:eastAsia="Calibri" w:cstheme="minorHAnsi"/>
              </w:rPr>
              <w:t>2348</w:t>
            </w:r>
          </w:p>
        </w:tc>
        <w:tc>
          <w:tcPr>
            <w:tcW w:w="1568" w:type="dxa"/>
            <w:shd w:val="clear" w:color="auto" w:fill="E7E6E6" w:themeFill="background2"/>
          </w:tcPr>
          <w:p w14:paraId="425AAB5D" w14:textId="77777777" w:rsidR="001C72BE" w:rsidRPr="0002561F" w:rsidRDefault="001C72BE" w:rsidP="00A83881">
            <w:pPr>
              <w:widowControl w:val="0"/>
              <w:jc w:val="center"/>
              <w:rPr>
                <w:rFonts w:cstheme="minorHAnsi"/>
              </w:rPr>
            </w:pPr>
            <w:r w:rsidRPr="0002561F">
              <w:rPr>
                <w:rFonts w:eastAsia="Calibri" w:cstheme="minorHAnsi"/>
              </w:rPr>
              <w:t>60,10%</w:t>
            </w:r>
          </w:p>
        </w:tc>
      </w:tr>
      <w:tr w:rsidR="0002561F" w:rsidRPr="0002561F" w14:paraId="50503157" w14:textId="77777777" w:rsidTr="00FB226F">
        <w:trPr>
          <w:trHeight w:val="416"/>
        </w:trPr>
        <w:tc>
          <w:tcPr>
            <w:tcW w:w="2122" w:type="dxa"/>
            <w:shd w:val="clear" w:color="auto" w:fill="DBDBDB" w:themeFill="accent3" w:themeFillTint="66"/>
          </w:tcPr>
          <w:p w14:paraId="0C10F4B5" w14:textId="77777777" w:rsidR="001C72BE" w:rsidRPr="0002561F" w:rsidRDefault="001C72BE" w:rsidP="00A83881">
            <w:pPr>
              <w:widowControl w:val="0"/>
              <w:jc w:val="center"/>
              <w:rPr>
                <w:rFonts w:cstheme="minorHAnsi"/>
                <w:b/>
              </w:rPr>
            </w:pPr>
            <w:r w:rsidRPr="0002561F">
              <w:rPr>
                <w:rFonts w:eastAsia="Calibri" w:cstheme="minorHAnsi"/>
                <w:b/>
              </w:rPr>
              <w:t>Stan na 31.12.2022</w:t>
            </w:r>
          </w:p>
        </w:tc>
        <w:tc>
          <w:tcPr>
            <w:tcW w:w="1843" w:type="dxa"/>
            <w:shd w:val="clear" w:color="auto" w:fill="E7E6E6" w:themeFill="background2"/>
          </w:tcPr>
          <w:p w14:paraId="01886D45" w14:textId="77777777" w:rsidR="001C72BE" w:rsidRPr="0002561F" w:rsidRDefault="001C72BE" w:rsidP="00A83881">
            <w:pPr>
              <w:widowControl w:val="0"/>
              <w:jc w:val="center"/>
              <w:rPr>
                <w:rFonts w:cstheme="minorHAnsi"/>
              </w:rPr>
            </w:pPr>
            <w:r w:rsidRPr="0002561F">
              <w:rPr>
                <w:rFonts w:cstheme="minorHAnsi"/>
              </w:rPr>
              <w:t>3414</w:t>
            </w:r>
          </w:p>
        </w:tc>
        <w:tc>
          <w:tcPr>
            <w:tcW w:w="1154" w:type="dxa"/>
            <w:shd w:val="clear" w:color="auto" w:fill="E7E6E6" w:themeFill="background2"/>
          </w:tcPr>
          <w:p w14:paraId="69D4954E" w14:textId="77777777" w:rsidR="001C72BE" w:rsidRPr="0002561F" w:rsidRDefault="001C72BE" w:rsidP="00A83881">
            <w:pPr>
              <w:widowControl w:val="0"/>
              <w:jc w:val="center"/>
              <w:rPr>
                <w:rFonts w:cstheme="minorHAnsi"/>
              </w:rPr>
            </w:pPr>
            <w:r w:rsidRPr="0002561F">
              <w:rPr>
                <w:rFonts w:cstheme="minorHAnsi"/>
              </w:rPr>
              <w:t>1326</w:t>
            </w:r>
          </w:p>
        </w:tc>
        <w:tc>
          <w:tcPr>
            <w:tcW w:w="1568" w:type="dxa"/>
            <w:shd w:val="clear" w:color="auto" w:fill="E7E6E6" w:themeFill="background2"/>
          </w:tcPr>
          <w:p w14:paraId="1B70B5BE" w14:textId="77777777" w:rsidR="001C72BE" w:rsidRPr="0002561F" w:rsidRDefault="001C72BE" w:rsidP="00A83881">
            <w:pPr>
              <w:widowControl w:val="0"/>
              <w:jc w:val="center"/>
              <w:rPr>
                <w:rFonts w:cstheme="minorHAnsi"/>
              </w:rPr>
            </w:pPr>
            <w:r w:rsidRPr="0002561F">
              <w:rPr>
                <w:rFonts w:cstheme="minorHAnsi"/>
              </w:rPr>
              <w:t>38,84%</w:t>
            </w:r>
          </w:p>
        </w:tc>
        <w:tc>
          <w:tcPr>
            <w:tcW w:w="1175" w:type="dxa"/>
            <w:shd w:val="clear" w:color="auto" w:fill="E7E6E6" w:themeFill="background2"/>
          </w:tcPr>
          <w:p w14:paraId="4DF90840" w14:textId="77777777" w:rsidR="001C72BE" w:rsidRPr="0002561F" w:rsidRDefault="001C72BE" w:rsidP="00A83881">
            <w:pPr>
              <w:widowControl w:val="0"/>
              <w:jc w:val="center"/>
              <w:rPr>
                <w:rFonts w:cstheme="minorHAnsi"/>
              </w:rPr>
            </w:pPr>
            <w:r w:rsidRPr="0002561F">
              <w:rPr>
                <w:rFonts w:cstheme="minorHAnsi"/>
              </w:rPr>
              <w:t>2088</w:t>
            </w:r>
          </w:p>
        </w:tc>
        <w:tc>
          <w:tcPr>
            <w:tcW w:w="1568" w:type="dxa"/>
            <w:shd w:val="clear" w:color="auto" w:fill="E7E6E6" w:themeFill="background2"/>
          </w:tcPr>
          <w:p w14:paraId="65BE4B00" w14:textId="77777777" w:rsidR="001C72BE" w:rsidRPr="0002561F" w:rsidRDefault="001C72BE" w:rsidP="00A83881">
            <w:pPr>
              <w:widowControl w:val="0"/>
              <w:jc w:val="center"/>
              <w:rPr>
                <w:rFonts w:cstheme="minorHAnsi"/>
              </w:rPr>
            </w:pPr>
            <w:r w:rsidRPr="0002561F">
              <w:rPr>
                <w:rFonts w:cstheme="minorHAnsi"/>
              </w:rPr>
              <w:t>61,16%</w:t>
            </w:r>
          </w:p>
        </w:tc>
      </w:tr>
      <w:tr w:rsidR="0002561F" w:rsidRPr="0002561F" w14:paraId="63B271E5" w14:textId="77777777" w:rsidTr="00FB226F">
        <w:trPr>
          <w:trHeight w:val="406"/>
        </w:trPr>
        <w:tc>
          <w:tcPr>
            <w:tcW w:w="2122" w:type="dxa"/>
            <w:shd w:val="clear" w:color="auto" w:fill="DBDBDB" w:themeFill="accent3" w:themeFillTint="66"/>
          </w:tcPr>
          <w:p w14:paraId="2F81B77D" w14:textId="77777777" w:rsidR="001C72BE" w:rsidRPr="0002561F" w:rsidRDefault="001C72BE" w:rsidP="00A83881">
            <w:pPr>
              <w:widowControl w:val="0"/>
              <w:jc w:val="center"/>
              <w:rPr>
                <w:rFonts w:cstheme="minorHAnsi"/>
                <w:b/>
              </w:rPr>
            </w:pPr>
            <w:r w:rsidRPr="0002561F">
              <w:rPr>
                <w:rFonts w:eastAsia="Calibri" w:cstheme="minorHAnsi"/>
                <w:b/>
              </w:rPr>
              <w:t>Stan na 31.12.2023</w:t>
            </w:r>
          </w:p>
        </w:tc>
        <w:tc>
          <w:tcPr>
            <w:tcW w:w="1843" w:type="dxa"/>
            <w:shd w:val="clear" w:color="auto" w:fill="E7E6E6" w:themeFill="background2"/>
          </w:tcPr>
          <w:p w14:paraId="1E690AEF" w14:textId="77777777" w:rsidR="001C72BE" w:rsidRPr="0002561F" w:rsidRDefault="001C72BE" w:rsidP="00A83881">
            <w:pPr>
              <w:widowControl w:val="0"/>
              <w:jc w:val="center"/>
              <w:rPr>
                <w:rFonts w:cstheme="minorHAnsi"/>
              </w:rPr>
            </w:pPr>
            <w:r w:rsidRPr="0002561F">
              <w:rPr>
                <w:rFonts w:cstheme="minorHAnsi"/>
              </w:rPr>
              <w:t>3048</w:t>
            </w:r>
          </w:p>
        </w:tc>
        <w:tc>
          <w:tcPr>
            <w:tcW w:w="1154" w:type="dxa"/>
            <w:shd w:val="clear" w:color="auto" w:fill="E7E6E6" w:themeFill="background2"/>
          </w:tcPr>
          <w:p w14:paraId="3ED5221B" w14:textId="77777777" w:rsidR="001C72BE" w:rsidRPr="0002561F" w:rsidRDefault="001C72BE" w:rsidP="00A83881">
            <w:pPr>
              <w:widowControl w:val="0"/>
              <w:jc w:val="center"/>
              <w:rPr>
                <w:rFonts w:cstheme="minorHAnsi"/>
              </w:rPr>
            </w:pPr>
            <w:r w:rsidRPr="0002561F">
              <w:rPr>
                <w:rFonts w:cstheme="minorHAnsi"/>
              </w:rPr>
              <w:t>1279</w:t>
            </w:r>
          </w:p>
        </w:tc>
        <w:tc>
          <w:tcPr>
            <w:tcW w:w="1568" w:type="dxa"/>
            <w:shd w:val="clear" w:color="auto" w:fill="E7E6E6" w:themeFill="background2"/>
          </w:tcPr>
          <w:p w14:paraId="118A30E4" w14:textId="77777777" w:rsidR="001C72BE" w:rsidRPr="0002561F" w:rsidRDefault="001C72BE" w:rsidP="00A83881">
            <w:pPr>
              <w:widowControl w:val="0"/>
              <w:jc w:val="center"/>
              <w:rPr>
                <w:rFonts w:cstheme="minorHAnsi"/>
              </w:rPr>
            </w:pPr>
            <w:r w:rsidRPr="0002561F">
              <w:rPr>
                <w:rFonts w:cstheme="minorHAnsi"/>
              </w:rPr>
              <w:t>41,96%</w:t>
            </w:r>
          </w:p>
        </w:tc>
        <w:tc>
          <w:tcPr>
            <w:tcW w:w="1175" w:type="dxa"/>
            <w:shd w:val="clear" w:color="auto" w:fill="E7E6E6" w:themeFill="background2"/>
          </w:tcPr>
          <w:p w14:paraId="7D824E73" w14:textId="77777777" w:rsidR="001C72BE" w:rsidRPr="0002561F" w:rsidRDefault="001C72BE" w:rsidP="00A83881">
            <w:pPr>
              <w:widowControl w:val="0"/>
              <w:jc w:val="center"/>
              <w:rPr>
                <w:rFonts w:cstheme="minorHAnsi"/>
              </w:rPr>
            </w:pPr>
            <w:r w:rsidRPr="0002561F">
              <w:rPr>
                <w:rFonts w:cstheme="minorHAnsi"/>
              </w:rPr>
              <w:t>1769</w:t>
            </w:r>
          </w:p>
        </w:tc>
        <w:tc>
          <w:tcPr>
            <w:tcW w:w="1568" w:type="dxa"/>
            <w:shd w:val="clear" w:color="auto" w:fill="E7E6E6" w:themeFill="background2"/>
          </w:tcPr>
          <w:p w14:paraId="0B0897C1" w14:textId="77777777" w:rsidR="001C72BE" w:rsidRPr="0002561F" w:rsidRDefault="001C72BE" w:rsidP="00A83881">
            <w:pPr>
              <w:widowControl w:val="0"/>
              <w:jc w:val="center"/>
              <w:rPr>
                <w:rFonts w:cstheme="minorHAnsi"/>
              </w:rPr>
            </w:pPr>
            <w:r w:rsidRPr="0002561F">
              <w:rPr>
                <w:rFonts w:cstheme="minorHAnsi"/>
              </w:rPr>
              <w:t>58,04%</w:t>
            </w:r>
          </w:p>
        </w:tc>
      </w:tr>
    </w:tbl>
    <w:p w14:paraId="4FC85387" w14:textId="343235BD" w:rsidR="001C72BE" w:rsidRDefault="001C72BE" w:rsidP="001C72BE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2561F">
        <w:rPr>
          <w:rFonts w:ascii="Times New Roman" w:eastAsia="Times New Roman" w:hAnsi="Times New Roman" w:cs="Times New Roman"/>
          <w:sz w:val="16"/>
          <w:szCs w:val="16"/>
          <w:lang w:eastAsia="pl-PL"/>
        </w:rPr>
        <w:t>Źródło: Powiatowy Urząd Pracy w Płocku</w:t>
      </w:r>
    </w:p>
    <w:p w14:paraId="054451EE" w14:textId="77777777" w:rsidR="0002561F" w:rsidRPr="0002561F" w:rsidRDefault="0002561F" w:rsidP="001C72BE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19DB8E2D" w14:textId="618A5B6C" w:rsidR="001C72BE" w:rsidRPr="000B4E59" w:rsidRDefault="001C72BE" w:rsidP="000B4E59">
      <w:pPr>
        <w:pStyle w:val="Tekstpodstawowy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4E59">
        <w:rPr>
          <w:rFonts w:ascii="Times New Roman" w:hAnsi="Times New Roman" w:cs="Times New Roman"/>
          <w:sz w:val="24"/>
          <w:szCs w:val="24"/>
        </w:rPr>
        <w:t xml:space="preserve">Zjawisko bezrobocia należy rozpatrywać nie tylko pod kątem jego ogólnej skali, </w:t>
      </w:r>
      <w:r w:rsidR="000B4E59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0B4E59">
        <w:rPr>
          <w:rFonts w:ascii="Times New Roman" w:hAnsi="Times New Roman" w:cs="Times New Roman"/>
          <w:sz w:val="24"/>
          <w:szCs w:val="24"/>
        </w:rPr>
        <w:t xml:space="preserve">ale również struktury demograficznej, w tym biorąc pod uwagę wiek osób pozostających </w:t>
      </w:r>
      <w:r w:rsidR="000B4E5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0B4E59">
        <w:rPr>
          <w:rFonts w:ascii="Times New Roman" w:hAnsi="Times New Roman" w:cs="Times New Roman"/>
          <w:sz w:val="24"/>
          <w:szCs w:val="24"/>
        </w:rPr>
        <w:t xml:space="preserve">bez pracy. Pozwala to zidentyfikować grupy społeczne, które są najbardziej narażone </w:t>
      </w:r>
      <w:r w:rsidR="000B4E59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0B4E59">
        <w:rPr>
          <w:rFonts w:ascii="Times New Roman" w:hAnsi="Times New Roman" w:cs="Times New Roman"/>
          <w:sz w:val="24"/>
          <w:szCs w:val="24"/>
        </w:rPr>
        <w:t>na wykluczenie z rynku pracy oraz wymagają szczególnego wsparcia w zakresie aktywizacji zawodowej. Analiza wieku bezrobotnych umożliwia lepsze dopasowanie programów pomocowych oraz szkoleń do ich potrzeb i możliwości. Młode osoby często potrzebują wsparcia w zdobyciu pierwszego doświadczenia zawodowego, natomiast starsi pracownicy mogą napotykać bariery związane</w:t>
      </w:r>
      <w:r w:rsidR="00FB226F" w:rsidRPr="000B4E59">
        <w:rPr>
          <w:rFonts w:ascii="Times New Roman" w:hAnsi="Times New Roman" w:cs="Times New Roman"/>
          <w:sz w:val="24"/>
          <w:szCs w:val="24"/>
        </w:rPr>
        <w:t xml:space="preserve"> </w:t>
      </w:r>
      <w:r w:rsidRPr="000B4E59">
        <w:rPr>
          <w:rFonts w:ascii="Times New Roman" w:hAnsi="Times New Roman" w:cs="Times New Roman"/>
          <w:sz w:val="24"/>
          <w:szCs w:val="24"/>
        </w:rPr>
        <w:t xml:space="preserve">z przystosowaniem do dynamicznie zmieniającego się rynku pracy. Dlatego skuteczna polityka zatrudnienia powinna uwzględniać różnorodność demograficzną bezrobotnych, aby efektywnie przeciwdziałać ich marginalizacji. </w:t>
      </w:r>
    </w:p>
    <w:p w14:paraId="16EA05A7" w14:textId="52D3627D" w:rsidR="001C72BE" w:rsidRPr="000B4E59" w:rsidRDefault="001C72BE" w:rsidP="000B4E59">
      <w:pPr>
        <w:pStyle w:val="Tekstpodstawowy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4E59">
        <w:rPr>
          <w:rFonts w:ascii="Times New Roman" w:hAnsi="Times New Roman" w:cs="Times New Roman"/>
          <w:sz w:val="24"/>
          <w:szCs w:val="24"/>
        </w:rPr>
        <w:t xml:space="preserve">Na koniec 2023 roku struktura wiekowa bezrobotnych zarejestrowanych w PUP </w:t>
      </w:r>
      <w:r w:rsidR="000B4E59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0B4E59">
        <w:rPr>
          <w:rFonts w:ascii="Times New Roman" w:hAnsi="Times New Roman" w:cs="Times New Roman"/>
          <w:sz w:val="24"/>
          <w:szCs w:val="24"/>
        </w:rPr>
        <w:t xml:space="preserve">w Płocku wskazywała, że największą grupę stanowiły osoby w wieku 25–34 lata – 23,9% ogółu, z czego aż 70% to kobiety. Młodzież w wieku 18–24 lata to 12,9%, z przewagą kobiet </w:t>
      </w:r>
      <w:r w:rsidRPr="000B4E59">
        <w:rPr>
          <w:rFonts w:ascii="Times New Roman" w:hAnsi="Times New Roman" w:cs="Times New Roman"/>
          <w:sz w:val="24"/>
          <w:szCs w:val="24"/>
        </w:rPr>
        <w:lastRenderedPageBreak/>
        <w:t xml:space="preserve">52,3%. W grupie 35–44 lata to 23,4% ogółu, w tym 63,6% kobiet. Wśród osób w wieku 45–54 bez pracy pozostawało 21,9%, a kobiety stanowiły 57,3% tej grupy. 17,9% bezrobotnych było w wieku 55 lat i więcej. W najstarszej grupie 60+ </w:t>
      </w:r>
      <w:r w:rsidR="000B4E59">
        <w:rPr>
          <w:rFonts w:ascii="Times New Roman" w:hAnsi="Times New Roman" w:cs="Times New Roman"/>
          <w:sz w:val="24"/>
          <w:szCs w:val="24"/>
        </w:rPr>
        <w:t xml:space="preserve"> </w:t>
      </w:r>
      <w:r w:rsidRPr="000B4E59">
        <w:rPr>
          <w:rFonts w:ascii="Times New Roman" w:hAnsi="Times New Roman" w:cs="Times New Roman"/>
          <w:sz w:val="24"/>
          <w:szCs w:val="24"/>
        </w:rPr>
        <w:t>nie zarejestrowano żadnej kobiety,</w:t>
      </w:r>
      <w:r w:rsidR="00FB226F" w:rsidRPr="000B4E59">
        <w:rPr>
          <w:rFonts w:ascii="Times New Roman" w:hAnsi="Times New Roman" w:cs="Times New Roman"/>
          <w:sz w:val="24"/>
          <w:szCs w:val="24"/>
        </w:rPr>
        <w:t xml:space="preserve"> </w:t>
      </w:r>
      <w:r w:rsidRPr="000B4E59">
        <w:rPr>
          <w:rFonts w:ascii="Times New Roman" w:hAnsi="Times New Roman" w:cs="Times New Roman"/>
          <w:sz w:val="24"/>
          <w:szCs w:val="24"/>
        </w:rPr>
        <w:t>co wynika z wcześniejszego przechodzenia kobiet na emeryturę.</w:t>
      </w:r>
    </w:p>
    <w:p w14:paraId="2AE79F14" w14:textId="102DB09F" w:rsidR="001C72BE" w:rsidRPr="000B4E59" w:rsidRDefault="001C72BE" w:rsidP="000B4E59">
      <w:pPr>
        <w:pStyle w:val="Tekstpodstawowy"/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4E59">
        <w:rPr>
          <w:rFonts w:ascii="Times New Roman" w:hAnsi="Times New Roman" w:cs="Times New Roman"/>
          <w:sz w:val="24"/>
          <w:szCs w:val="24"/>
        </w:rPr>
        <w:t xml:space="preserve">Struktura wiekowa bezrobotnych w powiecie płockim na koniec 2023 roku pokazuje, że największy odsetek stanowiły osoby młode, szczególnie kobiety, co wskazuje na trudności tej grupy w utrzymaniu zatrudnienia. Jednocześnie zauważalny jest wysoki udział osób powyżej 50 roku życia, co potwierdza utrzymujące się bezrobocie strukturalne wśród starszych mieszkańców. Zestawienie liczbowe przedstawia  tabela nr </w:t>
      </w:r>
      <w:r w:rsidR="00D676DD">
        <w:rPr>
          <w:rFonts w:ascii="Times New Roman" w:hAnsi="Times New Roman" w:cs="Times New Roman"/>
          <w:sz w:val="24"/>
          <w:szCs w:val="24"/>
        </w:rPr>
        <w:t>5</w:t>
      </w:r>
      <w:r w:rsidRPr="000B4E59">
        <w:rPr>
          <w:rFonts w:ascii="Times New Roman" w:hAnsi="Times New Roman" w:cs="Times New Roman"/>
          <w:sz w:val="24"/>
          <w:szCs w:val="24"/>
        </w:rPr>
        <w:t xml:space="preserve">3. </w:t>
      </w:r>
    </w:p>
    <w:p w14:paraId="603F5497" w14:textId="77777777" w:rsidR="00FB226F" w:rsidRDefault="00FB226F" w:rsidP="001C72BE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62024D8" w14:textId="7019116D" w:rsidR="001C72BE" w:rsidRPr="00FB226F" w:rsidRDefault="001C72BE" w:rsidP="001C72BE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B226F">
        <w:rPr>
          <w:rFonts w:ascii="Times New Roman" w:hAnsi="Times New Roman" w:cs="Times New Roman"/>
          <w:b/>
          <w:bCs/>
          <w:sz w:val="20"/>
          <w:szCs w:val="20"/>
        </w:rPr>
        <w:t xml:space="preserve">Tabela nr </w:t>
      </w:r>
      <w:r w:rsidR="00D676DD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FB226F">
        <w:rPr>
          <w:rFonts w:ascii="Times New Roman" w:hAnsi="Times New Roman" w:cs="Times New Roman"/>
          <w:b/>
          <w:bCs/>
          <w:sz w:val="20"/>
          <w:szCs w:val="20"/>
        </w:rPr>
        <w:t>3. Bezrobotni wg wieku – stan na 31.12.2023</w:t>
      </w:r>
    </w:p>
    <w:tbl>
      <w:tblPr>
        <w:tblStyle w:val="Tabela-Siatka"/>
        <w:tblW w:w="921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33"/>
        <w:gridCol w:w="3402"/>
        <w:gridCol w:w="3577"/>
      </w:tblGrid>
      <w:tr w:rsidR="00FB226F" w:rsidRPr="00FB226F" w14:paraId="274657F2" w14:textId="77777777" w:rsidTr="00FB226F">
        <w:trPr>
          <w:trHeight w:val="614"/>
        </w:trPr>
        <w:tc>
          <w:tcPr>
            <w:tcW w:w="2233" w:type="dxa"/>
            <w:vMerge w:val="restart"/>
            <w:shd w:val="clear" w:color="auto" w:fill="F7CAAC" w:themeFill="accent2" w:themeFillTint="66"/>
          </w:tcPr>
          <w:p w14:paraId="6A323142" w14:textId="77777777" w:rsidR="001C72BE" w:rsidRPr="00FB226F" w:rsidRDefault="001C72BE" w:rsidP="00A83881">
            <w:pPr>
              <w:widowControl w:val="0"/>
              <w:jc w:val="center"/>
              <w:rPr>
                <w:rFonts w:cstheme="minorHAnsi"/>
                <w:b/>
              </w:rPr>
            </w:pPr>
            <w:r w:rsidRPr="00FB226F">
              <w:rPr>
                <w:rFonts w:eastAsia="Calibri" w:cstheme="minorHAnsi"/>
                <w:b/>
              </w:rPr>
              <w:t>WIEK</w:t>
            </w:r>
          </w:p>
        </w:tc>
        <w:tc>
          <w:tcPr>
            <w:tcW w:w="3402" w:type="dxa"/>
            <w:vMerge w:val="restart"/>
            <w:shd w:val="clear" w:color="auto" w:fill="F7CAAC" w:themeFill="accent2" w:themeFillTint="66"/>
          </w:tcPr>
          <w:p w14:paraId="2298930F" w14:textId="77777777" w:rsidR="001C72BE" w:rsidRPr="00FB226F" w:rsidRDefault="001C72BE" w:rsidP="00A83881">
            <w:pPr>
              <w:widowControl w:val="0"/>
              <w:jc w:val="center"/>
              <w:rPr>
                <w:rFonts w:cstheme="minorHAnsi"/>
                <w:b/>
              </w:rPr>
            </w:pPr>
            <w:r w:rsidRPr="00FB226F">
              <w:rPr>
                <w:rFonts w:eastAsia="Calibri" w:cstheme="minorHAnsi"/>
                <w:b/>
              </w:rPr>
              <w:t>BEZROBOTNI OGÓŁEM</w:t>
            </w:r>
          </w:p>
        </w:tc>
        <w:tc>
          <w:tcPr>
            <w:tcW w:w="3577" w:type="dxa"/>
            <w:shd w:val="clear" w:color="auto" w:fill="F7CAAC" w:themeFill="accent2" w:themeFillTint="66"/>
          </w:tcPr>
          <w:p w14:paraId="524E775F" w14:textId="77777777" w:rsidR="001C72BE" w:rsidRPr="00FB226F" w:rsidRDefault="001C72BE" w:rsidP="00A83881">
            <w:pPr>
              <w:widowControl w:val="0"/>
              <w:jc w:val="center"/>
              <w:rPr>
                <w:rFonts w:cstheme="minorHAnsi"/>
                <w:b/>
              </w:rPr>
            </w:pPr>
            <w:r w:rsidRPr="00FB226F">
              <w:rPr>
                <w:rFonts w:eastAsia="Calibri" w:cstheme="minorHAnsi"/>
                <w:b/>
              </w:rPr>
              <w:t>W TYM</w:t>
            </w:r>
          </w:p>
        </w:tc>
      </w:tr>
      <w:tr w:rsidR="00FB226F" w:rsidRPr="00FB226F" w14:paraId="0B01F7A6" w14:textId="77777777" w:rsidTr="00FB226F">
        <w:trPr>
          <w:trHeight w:val="422"/>
        </w:trPr>
        <w:tc>
          <w:tcPr>
            <w:tcW w:w="2233" w:type="dxa"/>
            <w:vMerge/>
          </w:tcPr>
          <w:p w14:paraId="50A8AFFC" w14:textId="77777777" w:rsidR="001C72BE" w:rsidRPr="00FB226F" w:rsidRDefault="001C72BE" w:rsidP="00A83881">
            <w:pPr>
              <w:widowControl w:val="0"/>
              <w:jc w:val="center"/>
              <w:rPr>
                <w:rFonts w:cstheme="minorHAnsi"/>
                <w:b/>
              </w:rPr>
            </w:pPr>
          </w:p>
        </w:tc>
        <w:tc>
          <w:tcPr>
            <w:tcW w:w="3402" w:type="dxa"/>
            <w:vMerge/>
          </w:tcPr>
          <w:p w14:paraId="727444EA" w14:textId="77777777" w:rsidR="001C72BE" w:rsidRPr="00FB226F" w:rsidRDefault="001C72BE" w:rsidP="00A83881">
            <w:pPr>
              <w:widowControl w:val="0"/>
              <w:jc w:val="center"/>
              <w:rPr>
                <w:rFonts w:cstheme="minorHAnsi"/>
                <w:b/>
              </w:rPr>
            </w:pPr>
          </w:p>
        </w:tc>
        <w:tc>
          <w:tcPr>
            <w:tcW w:w="3577" w:type="dxa"/>
            <w:shd w:val="clear" w:color="auto" w:fill="FBE4D5" w:themeFill="accent2" w:themeFillTint="33"/>
          </w:tcPr>
          <w:p w14:paraId="7184B433" w14:textId="77777777" w:rsidR="001C72BE" w:rsidRPr="00FB226F" w:rsidRDefault="001C72BE" w:rsidP="00A83881">
            <w:pPr>
              <w:widowControl w:val="0"/>
              <w:jc w:val="center"/>
              <w:rPr>
                <w:rFonts w:cstheme="minorHAnsi"/>
                <w:b/>
              </w:rPr>
            </w:pPr>
            <w:r w:rsidRPr="00FB226F">
              <w:rPr>
                <w:rFonts w:eastAsia="Calibri" w:cstheme="minorHAnsi"/>
                <w:b/>
              </w:rPr>
              <w:t>BEZROBOTNE KOBIETY</w:t>
            </w:r>
          </w:p>
        </w:tc>
      </w:tr>
      <w:tr w:rsidR="00FB226F" w:rsidRPr="00FB226F" w14:paraId="076D2C84" w14:textId="77777777" w:rsidTr="00FB226F">
        <w:tc>
          <w:tcPr>
            <w:tcW w:w="2233" w:type="dxa"/>
            <w:shd w:val="clear" w:color="auto" w:fill="FBE4D5" w:themeFill="accent2" w:themeFillTint="33"/>
          </w:tcPr>
          <w:p w14:paraId="65865D2A" w14:textId="77777777" w:rsidR="001C72BE" w:rsidRPr="00FB226F" w:rsidRDefault="001C72BE" w:rsidP="00A83881">
            <w:pPr>
              <w:widowControl w:val="0"/>
              <w:rPr>
                <w:rFonts w:cstheme="minorHAnsi"/>
                <w:b/>
              </w:rPr>
            </w:pPr>
            <w:r w:rsidRPr="00FB226F">
              <w:rPr>
                <w:rFonts w:eastAsia="Calibri" w:cstheme="minorHAnsi"/>
                <w:b/>
              </w:rPr>
              <w:t>18-24 lata</w:t>
            </w:r>
          </w:p>
        </w:tc>
        <w:tc>
          <w:tcPr>
            <w:tcW w:w="3402" w:type="dxa"/>
            <w:shd w:val="clear" w:color="auto" w:fill="E7E6E6" w:themeFill="background2"/>
          </w:tcPr>
          <w:p w14:paraId="6EB1077F" w14:textId="77777777" w:rsidR="001C72BE" w:rsidRPr="00FB226F" w:rsidRDefault="001C72BE" w:rsidP="00A83881">
            <w:pPr>
              <w:widowControl w:val="0"/>
              <w:jc w:val="center"/>
              <w:rPr>
                <w:rFonts w:cstheme="minorHAnsi"/>
              </w:rPr>
            </w:pPr>
            <w:r w:rsidRPr="00FB226F">
              <w:rPr>
                <w:rFonts w:cstheme="minorHAnsi"/>
              </w:rPr>
              <w:t>394</w:t>
            </w:r>
          </w:p>
        </w:tc>
        <w:tc>
          <w:tcPr>
            <w:tcW w:w="3577" w:type="dxa"/>
            <w:shd w:val="clear" w:color="auto" w:fill="E7E6E6" w:themeFill="background2"/>
          </w:tcPr>
          <w:p w14:paraId="18797AEA" w14:textId="77777777" w:rsidR="001C72BE" w:rsidRPr="00FB226F" w:rsidRDefault="001C72BE" w:rsidP="00A83881">
            <w:pPr>
              <w:widowControl w:val="0"/>
              <w:jc w:val="center"/>
              <w:rPr>
                <w:rFonts w:cstheme="minorHAnsi"/>
              </w:rPr>
            </w:pPr>
            <w:r w:rsidRPr="00FB226F">
              <w:rPr>
                <w:rFonts w:cstheme="minorHAnsi"/>
              </w:rPr>
              <w:t>206</w:t>
            </w:r>
          </w:p>
        </w:tc>
      </w:tr>
      <w:tr w:rsidR="00FB226F" w:rsidRPr="00FB226F" w14:paraId="5EA6FB69" w14:textId="77777777" w:rsidTr="00FB226F">
        <w:tc>
          <w:tcPr>
            <w:tcW w:w="2233" w:type="dxa"/>
            <w:shd w:val="clear" w:color="auto" w:fill="FBE4D5" w:themeFill="accent2" w:themeFillTint="33"/>
          </w:tcPr>
          <w:p w14:paraId="02517EB3" w14:textId="77777777" w:rsidR="001C72BE" w:rsidRPr="00FB226F" w:rsidRDefault="001C72BE" w:rsidP="00A83881">
            <w:pPr>
              <w:widowControl w:val="0"/>
              <w:rPr>
                <w:rFonts w:cstheme="minorHAnsi"/>
                <w:b/>
              </w:rPr>
            </w:pPr>
            <w:r w:rsidRPr="00FB226F">
              <w:rPr>
                <w:rFonts w:eastAsia="Calibri" w:cstheme="minorHAnsi"/>
                <w:b/>
              </w:rPr>
              <w:t>25-34 lata</w:t>
            </w:r>
          </w:p>
        </w:tc>
        <w:tc>
          <w:tcPr>
            <w:tcW w:w="3402" w:type="dxa"/>
            <w:shd w:val="clear" w:color="auto" w:fill="E7E6E6" w:themeFill="background2"/>
          </w:tcPr>
          <w:p w14:paraId="0B765C17" w14:textId="77777777" w:rsidR="001C72BE" w:rsidRPr="00FB226F" w:rsidRDefault="001C72BE" w:rsidP="00A83881">
            <w:pPr>
              <w:widowControl w:val="0"/>
              <w:jc w:val="center"/>
              <w:rPr>
                <w:rFonts w:cstheme="minorHAnsi"/>
              </w:rPr>
            </w:pPr>
            <w:r w:rsidRPr="00FB226F">
              <w:rPr>
                <w:rFonts w:cstheme="minorHAnsi"/>
              </w:rPr>
              <w:t>727</w:t>
            </w:r>
          </w:p>
        </w:tc>
        <w:tc>
          <w:tcPr>
            <w:tcW w:w="3577" w:type="dxa"/>
            <w:shd w:val="clear" w:color="auto" w:fill="E7E6E6" w:themeFill="background2"/>
          </w:tcPr>
          <w:p w14:paraId="56B7A7A3" w14:textId="77777777" w:rsidR="001C72BE" w:rsidRPr="00FB226F" w:rsidRDefault="001C72BE" w:rsidP="00A83881">
            <w:pPr>
              <w:widowControl w:val="0"/>
              <w:jc w:val="center"/>
              <w:rPr>
                <w:rFonts w:cstheme="minorHAnsi"/>
              </w:rPr>
            </w:pPr>
            <w:r w:rsidRPr="00FB226F">
              <w:rPr>
                <w:rFonts w:cstheme="minorHAnsi"/>
              </w:rPr>
              <w:t>509</w:t>
            </w:r>
          </w:p>
        </w:tc>
      </w:tr>
      <w:tr w:rsidR="00FB226F" w:rsidRPr="00FB226F" w14:paraId="153BFE42" w14:textId="77777777" w:rsidTr="00FB226F">
        <w:tc>
          <w:tcPr>
            <w:tcW w:w="2233" w:type="dxa"/>
            <w:shd w:val="clear" w:color="auto" w:fill="FBE4D5" w:themeFill="accent2" w:themeFillTint="33"/>
          </w:tcPr>
          <w:p w14:paraId="4707C894" w14:textId="77777777" w:rsidR="001C72BE" w:rsidRPr="00FB226F" w:rsidRDefault="001C72BE" w:rsidP="00A83881">
            <w:pPr>
              <w:widowControl w:val="0"/>
              <w:rPr>
                <w:rFonts w:cstheme="minorHAnsi"/>
                <w:b/>
              </w:rPr>
            </w:pPr>
            <w:r w:rsidRPr="00FB226F">
              <w:rPr>
                <w:rFonts w:eastAsia="Calibri" w:cstheme="minorHAnsi"/>
                <w:b/>
              </w:rPr>
              <w:t>35-44 lata</w:t>
            </w:r>
          </w:p>
        </w:tc>
        <w:tc>
          <w:tcPr>
            <w:tcW w:w="3402" w:type="dxa"/>
            <w:shd w:val="clear" w:color="auto" w:fill="E7E6E6" w:themeFill="background2"/>
          </w:tcPr>
          <w:p w14:paraId="10A6C304" w14:textId="77777777" w:rsidR="001C72BE" w:rsidRPr="00FB226F" w:rsidRDefault="001C72BE" w:rsidP="00A83881">
            <w:pPr>
              <w:widowControl w:val="0"/>
              <w:jc w:val="center"/>
              <w:rPr>
                <w:rFonts w:cstheme="minorHAnsi"/>
              </w:rPr>
            </w:pPr>
            <w:r w:rsidRPr="00FB226F">
              <w:rPr>
                <w:rFonts w:cstheme="minorHAnsi"/>
              </w:rPr>
              <w:t>714</w:t>
            </w:r>
          </w:p>
        </w:tc>
        <w:tc>
          <w:tcPr>
            <w:tcW w:w="3577" w:type="dxa"/>
            <w:shd w:val="clear" w:color="auto" w:fill="E7E6E6" w:themeFill="background2"/>
          </w:tcPr>
          <w:p w14:paraId="68941D7C" w14:textId="77777777" w:rsidR="001C72BE" w:rsidRPr="00FB226F" w:rsidRDefault="001C72BE" w:rsidP="00A83881">
            <w:pPr>
              <w:widowControl w:val="0"/>
              <w:jc w:val="center"/>
              <w:rPr>
                <w:rFonts w:cstheme="minorHAnsi"/>
              </w:rPr>
            </w:pPr>
            <w:r w:rsidRPr="00FB226F">
              <w:rPr>
                <w:rFonts w:cstheme="minorHAnsi"/>
              </w:rPr>
              <w:t>454</w:t>
            </w:r>
          </w:p>
        </w:tc>
      </w:tr>
      <w:tr w:rsidR="00FB226F" w:rsidRPr="00FB226F" w14:paraId="004D8664" w14:textId="77777777" w:rsidTr="00FB226F">
        <w:tc>
          <w:tcPr>
            <w:tcW w:w="2233" w:type="dxa"/>
            <w:shd w:val="clear" w:color="auto" w:fill="FBE4D5" w:themeFill="accent2" w:themeFillTint="33"/>
          </w:tcPr>
          <w:p w14:paraId="3995E625" w14:textId="77777777" w:rsidR="001C72BE" w:rsidRPr="00FB226F" w:rsidRDefault="001C72BE" w:rsidP="00A83881">
            <w:pPr>
              <w:widowControl w:val="0"/>
              <w:rPr>
                <w:rFonts w:cstheme="minorHAnsi"/>
                <w:b/>
              </w:rPr>
            </w:pPr>
            <w:r w:rsidRPr="00FB226F">
              <w:rPr>
                <w:rFonts w:eastAsia="Calibri" w:cstheme="minorHAnsi"/>
                <w:b/>
              </w:rPr>
              <w:t>45-54 lata</w:t>
            </w:r>
          </w:p>
        </w:tc>
        <w:tc>
          <w:tcPr>
            <w:tcW w:w="3402" w:type="dxa"/>
            <w:shd w:val="clear" w:color="auto" w:fill="E7E6E6" w:themeFill="background2"/>
          </w:tcPr>
          <w:p w14:paraId="46AAEDD0" w14:textId="77777777" w:rsidR="001C72BE" w:rsidRPr="00FB226F" w:rsidRDefault="001C72BE" w:rsidP="00A83881">
            <w:pPr>
              <w:widowControl w:val="0"/>
              <w:jc w:val="center"/>
              <w:rPr>
                <w:rFonts w:cstheme="minorHAnsi"/>
              </w:rPr>
            </w:pPr>
            <w:r w:rsidRPr="00FB226F">
              <w:rPr>
                <w:rFonts w:cstheme="minorHAnsi"/>
              </w:rPr>
              <w:t>667</w:t>
            </w:r>
          </w:p>
        </w:tc>
        <w:tc>
          <w:tcPr>
            <w:tcW w:w="3577" w:type="dxa"/>
            <w:shd w:val="clear" w:color="auto" w:fill="E7E6E6" w:themeFill="background2"/>
          </w:tcPr>
          <w:p w14:paraId="26720C45" w14:textId="77777777" w:rsidR="001C72BE" w:rsidRPr="00FB226F" w:rsidRDefault="001C72BE" w:rsidP="00A83881">
            <w:pPr>
              <w:widowControl w:val="0"/>
              <w:jc w:val="center"/>
              <w:rPr>
                <w:rFonts w:cstheme="minorHAnsi"/>
              </w:rPr>
            </w:pPr>
            <w:r w:rsidRPr="00FB226F">
              <w:rPr>
                <w:rFonts w:cstheme="minorHAnsi"/>
              </w:rPr>
              <w:t>382</w:t>
            </w:r>
          </w:p>
        </w:tc>
      </w:tr>
      <w:tr w:rsidR="00FB226F" w:rsidRPr="00FB226F" w14:paraId="25D4662D" w14:textId="77777777" w:rsidTr="00FB226F">
        <w:tc>
          <w:tcPr>
            <w:tcW w:w="2233" w:type="dxa"/>
            <w:shd w:val="clear" w:color="auto" w:fill="FBE4D5" w:themeFill="accent2" w:themeFillTint="33"/>
          </w:tcPr>
          <w:p w14:paraId="39295D35" w14:textId="77777777" w:rsidR="001C72BE" w:rsidRPr="00FB226F" w:rsidRDefault="001C72BE" w:rsidP="00A83881">
            <w:pPr>
              <w:widowControl w:val="0"/>
              <w:rPr>
                <w:rFonts w:cstheme="minorHAnsi"/>
                <w:b/>
              </w:rPr>
            </w:pPr>
            <w:r w:rsidRPr="00FB226F">
              <w:rPr>
                <w:rFonts w:eastAsia="Calibri" w:cstheme="minorHAnsi"/>
                <w:b/>
              </w:rPr>
              <w:t>55-59 lata</w:t>
            </w:r>
          </w:p>
        </w:tc>
        <w:tc>
          <w:tcPr>
            <w:tcW w:w="3402" w:type="dxa"/>
            <w:shd w:val="clear" w:color="auto" w:fill="E7E6E6" w:themeFill="background2"/>
          </w:tcPr>
          <w:p w14:paraId="02E97A8C" w14:textId="77777777" w:rsidR="001C72BE" w:rsidRPr="00FB226F" w:rsidRDefault="001C72BE" w:rsidP="00A83881">
            <w:pPr>
              <w:widowControl w:val="0"/>
              <w:jc w:val="center"/>
              <w:rPr>
                <w:rFonts w:cstheme="minorHAnsi"/>
              </w:rPr>
            </w:pPr>
            <w:r w:rsidRPr="00FB226F">
              <w:rPr>
                <w:rFonts w:cstheme="minorHAnsi"/>
              </w:rPr>
              <w:t>377</w:t>
            </w:r>
          </w:p>
        </w:tc>
        <w:tc>
          <w:tcPr>
            <w:tcW w:w="3577" w:type="dxa"/>
            <w:shd w:val="clear" w:color="auto" w:fill="E7E6E6" w:themeFill="background2"/>
          </w:tcPr>
          <w:p w14:paraId="520F08E0" w14:textId="77777777" w:rsidR="001C72BE" w:rsidRPr="00FB226F" w:rsidRDefault="001C72BE" w:rsidP="00A83881">
            <w:pPr>
              <w:widowControl w:val="0"/>
              <w:jc w:val="center"/>
              <w:rPr>
                <w:rFonts w:cstheme="minorHAnsi"/>
              </w:rPr>
            </w:pPr>
            <w:r w:rsidRPr="00FB226F">
              <w:rPr>
                <w:rFonts w:cstheme="minorHAnsi"/>
              </w:rPr>
              <w:t>218</w:t>
            </w:r>
          </w:p>
        </w:tc>
      </w:tr>
      <w:tr w:rsidR="00FB226F" w:rsidRPr="00FB226F" w14:paraId="1C006635" w14:textId="77777777" w:rsidTr="00FB226F">
        <w:tc>
          <w:tcPr>
            <w:tcW w:w="2233" w:type="dxa"/>
            <w:shd w:val="clear" w:color="auto" w:fill="FBE4D5" w:themeFill="accent2" w:themeFillTint="33"/>
          </w:tcPr>
          <w:p w14:paraId="60608CEF" w14:textId="77777777" w:rsidR="001C72BE" w:rsidRPr="00FB226F" w:rsidRDefault="001C72BE" w:rsidP="00A83881">
            <w:pPr>
              <w:widowControl w:val="0"/>
              <w:rPr>
                <w:rFonts w:cstheme="minorHAnsi"/>
                <w:b/>
              </w:rPr>
            </w:pPr>
            <w:r w:rsidRPr="00FB226F">
              <w:rPr>
                <w:rFonts w:eastAsia="Calibri" w:cstheme="minorHAnsi"/>
                <w:b/>
              </w:rPr>
              <w:t>60 i więcej lat</w:t>
            </w:r>
          </w:p>
        </w:tc>
        <w:tc>
          <w:tcPr>
            <w:tcW w:w="3402" w:type="dxa"/>
            <w:shd w:val="clear" w:color="auto" w:fill="E7E6E6" w:themeFill="background2"/>
          </w:tcPr>
          <w:p w14:paraId="730B9CB0" w14:textId="77777777" w:rsidR="001C72BE" w:rsidRPr="00FB226F" w:rsidRDefault="001C72BE" w:rsidP="00A83881">
            <w:pPr>
              <w:widowControl w:val="0"/>
              <w:jc w:val="center"/>
              <w:rPr>
                <w:rFonts w:cstheme="minorHAnsi"/>
              </w:rPr>
            </w:pPr>
            <w:r w:rsidRPr="00FB226F">
              <w:rPr>
                <w:rFonts w:cstheme="minorHAnsi"/>
              </w:rPr>
              <w:t>169</w:t>
            </w:r>
          </w:p>
        </w:tc>
        <w:tc>
          <w:tcPr>
            <w:tcW w:w="3577" w:type="dxa"/>
            <w:shd w:val="clear" w:color="auto" w:fill="E7E6E6" w:themeFill="background2"/>
          </w:tcPr>
          <w:p w14:paraId="1F871369" w14:textId="77777777" w:rsidR="001C72BE" w:rsidRPr="00FB226F" w:rsidRDefault="001C72BE" w:rsidP="00A83881">
            <w:pPr>
              <w:widowControl w:val="0"/>
              <w:jc w:val="center"/>
              <w:rPr>
                <w:rFonts w:cstheme="minorHAnsi"/>
              </w:rPr>
            </w:pPr>
            <w:r w:rsidRPr="00FB226F">
              <w:rPr>
                <w:rFonts w:cstheme="minorHAnsi"/>
              </w:rPr>
              <w:t>0</w:t>
            </w:r>
          </w:p>
        </w:tc>
      </w:tr>
      <w:tr w:rsidR="00FB226F" w:rsidRPr="00FB226F" w14:paraId="0D83FC43" w14:textId="77777777" w:rsidTr="00FB226F">
        <w:trPr>
          <w:trHeight w:val="370"/>
        </w:trPr>
        <w:tc>
          <w:tcPr>
            <w:tcW w:w="2233" w:type="dxa"/>
            <w:shd w:val="clear" w:color="auto" w:fill="FBE4D5" w:themeFill="accent2" w:themeFillTint="33"/>
          </w:tcPr>
          <w:p w14:paraId="565DC888" w14:textId="77777777" w:rsidR="001C72BE" w:rsidRPr="00FB226F" w:rsidRDefault="001C72BE" w:rsidP="00A83881">
            <w:pPr>
              <w:widowControl w:val="0"/>
              <w:jc w:val="center"/>
              <w:rPr>
                <w:rFonts w:cstheme="minorHAnsi"/>
                <w:b/>
              </w:rPr>
            </w:pPr>
            <w:r w:rsidRPr="00FB226F">
              <w:rPr>
                <w:rFonts w:eastAsia="Calibri" w:cstheme="minorHAnsi"/>
                <w:b/>
              </w:rPr>
              <w:t>OGÓŁEM</w:t>
            </w:r>
          </w:p>
        </w:tc>
        <w:tc>
          <w:tcPr>
            <w:tcW w:w="3402" w:type="dxa"/>
            <w:shd w:val="clear" w:color="auto" w:fill="FBE4D5" w:themeFill="accent2" w:themeFillTint="33"/>
          </w:tcPr>
          <w:p w14:paraId="66E2FBF8" w14:textId="77777777" w:rsidR="001C72BE" w:rsidRPr="00FB226F" w:rsidRDefault="001C72BE" w:rsidP="00A83881">
            <w:pPr>
              <w:widowControl w:val="0"/>
              <w:jc w:val="center"/>
              <w:rPr>
                <w:rFonts w:cstheme="minorHAnsi"/>
              </w:rPr>
            </w:pPr>
            <w:r w:rsidRPr="00FB226F">
              <w:rPr>
                <w:rFonts w:cstheme="minorHAnsi"/>
              </w:rPr>
              <w:t>3048</w:t>
            </w:r>
          </w:p>
        </w:tc>
        <w:tc>
          <w:tcPr>
            <w:tcW w:w="3577" w:type="dxa"/>
            <w:shd w:val="clear" w:color="auto" w:fill="FBE4D5" w:themeFill="accent2" w:themeFillTint="33"/>
          </w:tcPr>
          <w:p w14:paraId="2CE94EE2" w14:textId="77777777" w:rsidR="001C72BE" w:rsidRPr="00FB226F" w:rsidRDefault="001C72BE" w:rsidP="00A83881">
            <w:pPr>
              <w:widowControl w:val="0"/>
              <w:jc w:val="center"/>
              <w:rPr>
                <w:rFonts w:cstheme="minorHAnsi"/>
              </w:rPr>
            </w:pPr>
            <w:r w:rsidRPr="00FB226F">
              <w:rPr>
                <w:rFonts w:cstheme="minorHAnsi"/>
              </w:rPr>
              <w:t>1769</w:t>
            </w:r>
          </w:p>
        </w:tc>
      </w:tr>
    </w:tbl>
    <w:p w14:paraId="1B7146BF" w14:textId="4CA56BB9" w:rsidR="001C72BE" w:rsidRDefault="001C72BE" w:rsidP="001C72BE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B226F">
        <w:rPr>
          <w:rFonts w:ascii="Times New Roman" w:eastAsia="Times New Roman" w:hAnsi="Times New Roman" w:cs="Times New Roman"/>
          <w:sz w:val="16"/>
          <w:szCs w:val="16"/>
          <w:lang w:eastAsia="pl-PL"/>
        </w:rPr>
        <w:t>Źródło: Powiatowy Urząd Pracy w Płocku</w:t>
      </w:r>
    </w:p>
    <w:p w14:paraId="01226490" w14:textId="77777777" w:rsidR="00FB226F" w:rsidRPr="00FB226F" w:rsidRDefault="00FB226F" w:rsidP="001C72BE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7D191C5E" w14:textId="77777777" w:rsidR="001C72BE" w:rsidRPr="000B4E59" w:rsidRDefault="001C72BE" w:rsidP="000B4E59">
      <w:pPr>
        <w:pStyle w:val="Tekstpodstawowy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26F">
        <w:rPr>
          <w:rFonts w:ascii="Times New Roman" w:hAnsi="Times New Roman" w:cs="Times New Roman"/>
          <w:sz w:val="24"/>
          <w:szCs w:val="24"/>
        </w:rPr>
        <w:t xml:space="preserve">Charakterystyczną cechą bezrobocia w powiecie jest jego silny związek z poziomem wykształcenia. Największą grupę wśród zarejestrowanych bezrobotnych stanowią osoby posiadające wykształcenie gimnazjalne lub niższe – aż </w:t>
      </w:r>
      <w:r w:rsidRPr="000B4E59">
        <w:rPr>
          <w:rStyle w:val="Mocnewyrnione"/>
          <w:rFonts w:ascii="Times New Roman" w:hAnsi="Times New Roman" w:cs="Times New Roman"/>
          <w:b w:val="0"/>
          <w:sz w:val="24"/>
          <w:szCs w:val="24"/>
        </w:rPr>
        <w:t>1023 osoby</w:t>
      </w:r>
      <w:r w:rsidRPr="000B4E59">
        <w:rPr>
          <w:rFonts w:ascii="Times New Roman" w:hAnsi="Times New Roman" w:cs="Times New Roman"/>
          <w:sz w:val="24"/>
          <w:szCs w:val="24"/>
        </w:rPr>
        <w:t xml:space="preserve">, co stanowi </w:t>
      </w:r>
      <w:r w:rsidRPr="000B4E59">
        <w:rPr>
          <w:rStyle w:val="Mocnewyrnione"/>
          <w:rFonts w:ascii="Times New Roman" w:hAnsi="Times New Roman" w:cs="Times New Roman"/>
          <w:b w:val="0"/>
          <w:sz w:val="24"/>
          <w:szCs w:val="24"/>
        </w:rPr>
        <w:t>ponad 33% ogółu</w:t>
      </w:r>
      <w:r w:rsidRPr="000B4E59">
        <w:rPr>
          <w:rFonts w:ascii="Times New Roman" w:hAnsi="Times New Roman" w:cs="Times New Roman"/>
          <w:sz w:val="24"/>
          <w:szCs w:val="24"/>
        </w:rPr>
        <w:t xml:space="preserve"> bezrobotnych. Wśród tej grupy znajduje się również </w:t>
      </w:r>
      <w:r w:rsidRPr="000B4E59">
        <w:rPr>
          <w:rStyle w:val="Mocnewyrnione"/>
          <w:rFonts w:ascii="Times New Roman" w:hAnsi="Times New Roman" w:cs="Times New Roman"/>
          <w:b w:val="0"/>
          <w:sz w:val="24"/>
          <w:szCs w:val="24"/>
        </w:rPr>
        <w:t>488 kobiet</w:t>
      </w:r>
      <w:r w:rsidRPr="000B4E59">
        <w:rPr>
          <w:rFonts w:ascii="Times New Roman" w:hAnsi="Times New Roman" w:cs="Times New Roman"/>
          <w:sz w:val="24"/>
          <w:szCs w:val="24"/>
        </w:rPr>
        <w:t>, co może świadczyć</w:t>
      </w:r>
      <w:r w:rsidRPr="000B4E59">
        <w:rPr>
          <w:rFonts w:ascii="Times New Roman" w:hAnsi="Times New Roman" w:cs="Times New Roman"/>
          <w:sz w:val="24"/>
          <w:szCs w:val="24"/>
        </w:rPr>
        <w:br/>
        <w:t>o szczególnej trudności kobiet z niskim poziomem wykształcenia w znalezieniu zatrudnienia.</w:t>
      </w:r>
    </w:p>
    <w:p w14:paraId="47622B33" w14:textId="624EF56E" w:rsidR="001C72BE" w:rsidRPr="000B4E59" w:rsidRDefault="001C72BE" w:rsidP="000B4E59">
      <w:pPr>
        <w:pStyle w:val="Tekstpodstawowy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4E59">
        <w:rPr>
          <w:rFonts w:ascii="Times New Roman" w:hAnsi="Times New Roman" w:cs="Times New Roman"/>
          <w:sz w:val="24"/>
          <w:szCs w:val="24"/>
        </w:rPr>
        <w:t>Drugą licznie reprezentowaną kategorią są osoby z wykształceniem zasadniczym</w:t>
      </w:r>
      <w:r w:rsidRPr="000B4E59">
        <w:rPr>
          <w:rFonts w:ascii="Times New Roman" w:hAnsi="Times New Roman" w:cs="Times New Roman"/>
          <w:sz w:val="24"/>
          <w:szCs w:val="24"/>
        </w:rPr>
        <w:br/>
        <w:t xml:space="preserve">zawodowym – </w:t>
      </w:r>
      <w:r w:rsidRPr="000B4E59">
        <w:rPr>
          <w:rStyle w:val="Mocnewyrnione"/>
          <w:rFonts w:ascii="Times New Roman" w:hAnsi="Times New Roman" w:cs="Times New Roman"/>
          <w:b w:val="0"/>
          <w:sz w:val="24"/>
          <w:szCs w:val="24"/>
        </w:rPr>
        <w:t>765 osób</w:t>
      </w:r>
      <w:r w:rsidRPr="000B4E59">
        <w:rPr>
          <w:rFonts w:ascii="Times New Roman" w:hAnsi="Times New Roman" w:cs="Times New Roman"/>
          <w:sz w:val="24"/>
          <w:szCs w:val="24"/>
        </w:rPr>
        <w:t xml:space="preserve">, co odpowiada </w:t>
      </w:r>
      <w:r w:rsidRPr="000B4E59">
        <w:rPr>
          <w:rStyle w:val="Mocnewyrnione"/>
          <w:rFonts w:ascii="Times New Roman" w:hAnsi="Times New Roman" w:cs="Times New Roman"/>
          <w:b w:val="0"/>
          <w:sz w:val="24"/>
          <w:szCs w:val="24"/>
        </w:rPr>
        <w:t>około 25%</w:t>
      </w:r>
      <w:r w:rsidRPr="000B4E59">
        <w:rPr>
          <w:rFonts w:ascii="Times New Roman" w:hAnsi="Times New Roman" w:cs="Times New Roman"/>
          <w:sz w:val="24"/>
          <w:szCs w:val="24"/>
        </w:rPr>
        <w:t xml:space="preserve"> wszystkich bezrobotnych. Wśród nich znajduje się </w:t>
      </w:r>
      <w:r w:rsidRPr="000B4E59">
        <w:rPr>
          <w:rStyle w:val="Mocnewyrnione"/>
          <w:rFonts w:ascii="Times New Roman" w:hAnsi="Times New Roman" w:cs="Times New Roman"/>
          <w:b w:val="0"/>
          <w:sz w:val="24"/>
          <w:szCs w:val="24"/>
        </w:rPr>
        <w:t>377 kobiet</w:t>
      </w:r>
      <w:r w:rsidRPr="000B4E59">
        <w:rPr>
          <w:rFonts w:ascii="Times New Roman" w:hAnsi="Times New Roman" w:cs="Times New Roman"/>
          <w:bCs/>
          <w:sz w:val="24"/>
          <w:szCs w:val="24"/>
        </w:rPr>
        <w:t>,</w:t>
      </w:r>
      <w:r w:rsidRPr="000B4E59">
        <w:rPr>
          <w:rFonts w:ascii="Times New Roman" w:hAnsi="Times New Roman" w:cs="Times New Roman"/>
          <w:sz w:val="24"/>
          <w:szCs w:val="24"/>
        </w:rPr>
        <w:t xml:space="preserve"> co wskazuje na stosunkowo równą reprezentację obu płci. Łącznie osoby z wykształceniem zasadniczym zawodowym, średnim zawodowym oraz policealnym stanowią </w:t>
      </w:r>
      <w:r w:rsidRPr="000B4E59">
        <w:rPr>
          <w:rStyle w:val="Mocnewyrnione"/>
          <w:rFonts w:ascii="Times New Roman" w:hAnsi="Times New Roman" w:cs="Times New Roman"/>
          <w:b w:val="0"/>
          <w:sz w:val="24"/>
          <w:szCs w:val="24"/>
        </w:rPr>
        <w:t>około 47%</w:t>
      </w:r>
      <w:r w:rsidRPr="000B4E59">
        <w:rPr>
          <w:rFonts w:ascii="Times New Roman" w:hAnsi="Times New Roman" w:cs="Times New Roman"/>
          <w:sz w:val="24"/>
          <w:szCs w:val="24"/>
        </w:rPr>
        <w:t xml:space="preserve"> ogółu zarejestrowanych bezrobotnych, co potwierdza utrzymującą </w:t>
      </w:r>
      <w:r w:rsidR="000B4E5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0B4E59">
        <w:rPr>
          <w:rFonts w:ascii="Times New Roman" w:hAnsi="Times New Roman" w:cs="Times New Roman"/>
          <w:sz w:val="24"/>
          <w:szCs w:val="24"/>
        </w:rPr>
        <w:t>się tendencję z wcześniejszych lat.</w:t>
      </w:r>
    </w:p>
    <w:p w14:paraId="1C20107B" w14:textId="4168932A" w:rsidR="001C72BE" w:rsidRPr="000B4E59" w:rsidRDefault="001C72BE" w:rsidP="000B4E59">
      <w:pPr>
        <w:pStyle w:val="Tekstpodstawowy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4E59">
        <w:rPr>
          <w:rFonts w:ascii="Times New Roman" w:hAnsi="Times New Roman" w:cs="Times New Roman"/>
          <w:sz w:val="24"/>
          <w:szCs w:val="24"/>
        </w:rPr>
        <w:t xml:space="preserve">Z kolei osoby z wykształceniem średnim ogólnokształcącym stanowią </w:t>
      </w:r>
      <w:r w:rsidRPr="000B4E59">
        <w:rPr>
          <w:rStyle w:val="Mocnewyrnione"/>
          <w:rFonts w:ascii="Times New Roman" w:hAnsi="Times New Roman" w:cs="Times New Roman"/>
          <w:b w:val="0"/>
          <w:sz w:val="24"/>
          <w:szCs w:val="24"/>
        </w:rPr>
        <w:t>289 osób</w:t>
      </w:r>
      <w:r w:rsidRPr="000B4E59">
        <w:rPr>
          <w:rFonts w:ascii="Times New Roman" w:hAnsi="Times New Roman" w:cs="Times New Roman"/>
          <w:sz w:val="24"/>
          <w:szCs w:val="24"/>
        </w:rPr>
        <w:t xml:space="preserve"> </w:t>
      </w:r>
      <w:r w:rsidR="000B4E5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0B4E59">
        <w:rPr>
          <w:rFonts w:ascii="Times New Roman" w:hAnsi="Times New Roman" w:cs="Times New Roman"/>
          <w:sz w:val="24"/>
          <w:szCs w:val="24"/>
        </w:rPr>
        <w:t xml:space="preserve">(ok. 9,5% ogółu). Najmniej liczną grupą bezrobotnych są osoby z wykształceniem wyższym </w:t>
      </w:r>
      <w:r w:rsidR="000B4E5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0B4E59">
        <w:rPr>
          <w:rFonts w:ascii="Times New Roman" w:hAnsi="Times New Roman" w:cs="Times New Roman"/>
          <w:sz w:val="24"/>
          <w:szCs w:val="24"/>
        </w:rPr>
        <w:t xml:space="preserve">– </w:t>
      </w:r>
      <w:r w:rsidRPr="000B4E59">
        <w:rPr>
          <w:rStyle w:val="Mocnewyrnione"/>
          <w:rFonts w:ascii="Times New Roman" w:hAnsi="Times New Roman" w:cs="Times New Roman"/>
          <w:b w:val="0"/>
          <w:sz w:val="24"/>
          <w:szCs w:val="24"/>
        </w:rPr>
        <w:t>323 osoby</w:t>
      </w:r>
      <w:r w:rsidRPr="000B4E59">
        <w:rPr>
          <w:rFonts w:ascii="Times New Roman" w:hAnsi="Times New Roman" w:cs="Times New Roman"/>
          <w:bCs/>
          <w:sz w:val="24"/>
          <w:szCs w:val="24"/>
        </w:rPr>
        <w:t>,</w:t>
      </w:r>
      <w:r w:rsidRPr="000B4E59">
        <w:rPr>
          <w:rFonts w:ascii="Times New Roman" w:hAnsi="Times New Roman" w:cs="Times New Roman"/>
          <w:sz w:val="24"/>
          <w:szCs w:val="24"/>
        </w:rPr>
        <w:t xml:space="preserve"> co stanowi nieco ponad </w:t>
      </w:r>
      <w:r w:rsidRPr="000B4E59">
        <w:rPr>
          <w:rStyle w:val="Mocnewyrnione"/>
          <w:rFonts w:ascii="Times New Roman" w:hAnsi="Times New Roman" w:cs="Times New Roman"/>
          <w:b w:val="0"/>
          <w:sz w:val="24"/>
          <w:szCs w:val="24"/>
        </w:rPr>
        <w:t>10%</w:t>
      </w:r>
      <w:r w:rsidRPr="000B4E59">
        <w:rPr>
          <w:rFonts w:ascii="Times New Roman" w:hAnsi="Times New Roman" w:cs="Times New Roman"/>
          <w:sz w:val="24"/>
          <w:szCs w:val="24"/>
        </w:rPr>
        <w:t xml:space="preserve">. Wśród nich </w:t>
      </w:r>
      <w:r w:rsidRPr="000B4E59">
        <w:rPr>
          <w:rStyle w:val="Mocnewyrnione"/>
          <w:rFonts w:ascii="Times New Roman" w:hAnsi="Times New Roman" w:cs="Times New Roman"/>
          <w:b w:val="0"/>
          <w:sz w:val="24"/>
          <w:szCs w:val="24"/>
        </w:rPr>
        <w:t>kobiety stanowią aż 75% (242 osoby).</w:t>
      </w:r>
    </w:p>
    <w:p w14:paraId="15250711" w14:textId="333E4DF3" w:rsidR="001C72BE" w:rsidRPr="00FB226F" w:rsidRDefault="001C72BE" w:rsidP="000B4E59">
      <w:pPr>
        <w:pStyle w:val="Tekstpodstawowy"/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26F">
        <w:rPr>
          <w:rFonts w:ascii="Times New Roman" w:hAnsi="Times New Roman" w:cs="Times New Roman"/>
          <w:sz w:val="24"/>
          <w:szCs w:val="24"/>
        </w:rPr>
        <w:lastRenderedPageBreak/>
        <w:t xml:space="preserve">Struktura wykształcenia wśród bezrobotnych mieszkańców powiatu płockiego, </w:t>
      </w:r>
      <w:r w:rsidR="000B4E59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FB226F">
        <w:rPr>
          <w:rFonts w:ascii="Times New Roman" w:hAnsi="Times New Roman" w:cs="Times New Roman"/>
          <w:sz w:val="24"/>
          <w:szCs w:val="24"/>
        </w:rPr>
        <w:t xml:space="preserve">nie ulega znaczącym zmianom, co może wskazywać na trwałe niedopasowanie kompetencji osób bezrobotnych do oczekiwań lokalnego rynku pracy. Niski poziom wykształcenia </w:t>
      </w:r>
      <w:r w:rsidR="000B4E59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FB226F">
        <w:rPr>
          <w:rFonts w:ascii="Times New Roman" w:hAnsi="Times New Roman" w:cs="Times New Roman"/>
          <w:sz w:val="24"/>
          <w:szCs w:val="24"/>
        </w:rPr>
        <w:t xml:space="preserve">w dalszym ciągu pozostaje jedną z głównych barier utrudniających aktywizację zawodową </w:t>
      </w:r>
      <w:r w:rsidR="000B4E5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FB226F">
        <w:rPr>
          <w:rFonts w:ascii="Times New Roman" w:hAnsi="Times New Roman" w:cs="Times New Roman"/>
          <w:sz w:val="24"/>
          <w:szCs w:val="24"/>
        </w:rPr>
        <w:t>– dotyczy</w:t>
      </w:r>
      <w:r w:rsidR="000B4E59">
        <w:rPr>
          <w:rFonts w:ascii="Times New Roman" w:hAnsi="Times New Roman" w:cs="Times New Roman"/>
          <w:sz w:val="24"/>
          <w:szCs w:val="24"/>
        </w:rPr>
        <w:t xml:space="preserve"> </w:t>
      </w:r>
      <w:r w:rsidRPr="00FB226F">
        <w:rPr>
          <w:rFonts w:ascii="Times New Roman" w:hAnsi="Times New Roman" w:cs="Times New Roman"/>
          <w:sz w:val="24"/>
          <w:szCs w:val="24"/>
        </w:rPr>
        <w:t xml:space="preserve">to zarówno osób starszych, młodzieży, jak i długotrwale bezrobotnych. Powyższe dane zostały zaprezentowane w tabeli nr </w:t>
      </w:r>
      <w:r w:rsidR="00D676DD">
        <w:rPr>
          <w:rFonts w:ascii="Times New Roman" w:hAnsi="Times New Roman" w:cs="Times New Roman"/>
          <w:sz w:val="24"/>
          <w:szCs w:val="24"/>
        </w:rPr>
        <w:t>5</w:t>
      </w:r>
      <w:r w:rsidRPr="00FB226F">
        <w:rPr>
          <w:rFonts w:ascii="Times New Roman" w:hAnsi="Times New Roman" w:cs="Times New Roman"/>
          <w:sz w:val="24"/>
          <w:szCs w:val="24"/>
        </w:rPr>
        <w:t xml:space="preserve">4. </w:t>
      </w:r>
    </w:p>
    <w:p w14:paraId="17725BA5" w14:textId="77777777" w:rsidR="00FB226F" w:rsidRDefault="00FB226F" w:rsidP="001C72BE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EF35B8F" w14:textId="5C1B8484" w:rsidR="001C72BE" w:rsidRPr="00FB226F" w:rsidRDefault="001C72BE" w:rsidP="001C72BE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B226F">
        <w:rPr>
          <w:rFonts w:ascii="Times New Roman" w:hAnsi="Times New Roman" w:cs="Times New Roman"/>
          <w:b/>
          <w:bCs/>
          <w:sz w:val="20"/>
          <w:szCs w:val="20"/>
        </w:rPr>
        <w:t xml:space="preserve">Tabela nr </w:t>
      </w:r>
      <w:r w:rsidR="00D676DD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FB226F">
        <w:rPr>
          <w:rFonts w:ascii="Times New Roman" w:hAnsi="Times New Roman" w:cs="Times New Roman"/>
          <w:b/>
          <w:bCs/>
          <w:sz w:val="20"/>
          <w:szCs w:val="20"/>
        </w:rPr>
        <w:t>4. Bezrobotni wg wykształcenia – stan na 31.12.2023</w:t>
      </w:r>
    </w:p>
    <w:tbl>
      <w:tblPr>
        <w:tblStyle w:val="Tabela-Siatka"/>
        <w:tblW w:w="921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367"/>
        <w:gridCol w:w="2979"/>
        <w:gridCol w:w="2866"/>
      </w:tblGrid>
      <w:tr w:rsidR="00FB226F" w:rsidRPr="00FB226F" w14:paraId="601A6957" w14:textId="77777777" w:rsidTr="00FB226F">
        <w:trPr>
          <w:trHeight w:val="375"/>
        </w:trPr>
        <w:tc>
          <w:tcPr>
            <w:tcW w:w="3367" w:type="dxa"/>
            <w:vMerge w:val="restart"/>
            <w:shd w:val="clear" w:color="auto" w:fill="FFE599" w:themeFill="accent4" w:themeFillTint="66"/>
          </w:tcPr>
          <w:p w14:paraId="390C66F9" w14:textId="77777777" w:rsidR="001C72BE" w:rsidRPr="00FB226F" w:rsidRDefault="001C72BE" w:rsidP="00A83881">
            <w:pPr>
              <w:widowControl w:val="0"/>
              <w:jc w:val="center"/>
              <w:rPr>
                <w:rFonts w:cstheme="minorHAnsi"/>
                <w:b/>
              </w:rPr>
            </w:pPr>
            <w:r w:rsidRPr="00FB226F">
              <w:rPr>
                <w:rFonts w:eastAsia="Calibri" w:cstheme="minorHAnsi"/>
                <w:b/>
              </w:rPr>
              <w:t>WYKSZTAŁCENIE</w:t>
            </w:r>
          </w:p>
        </w:tc>
        <w:tc>
          <w:tcPr>
            <w:tcW w:w="2979" w:type="dxa"/>
            <w:vMerge w:val="restart"/>
            <w:shd w:val="clear" w:color="auto" w:fill="FFE599" w:themeFill="accent4" w:themeFillTint="66"/>
          </w:tcPr>
          <w:p w14:paraId="2BD7391F" w14:textId="77777777" w:rsidR="001C72BE" w:rsidRPr="00FB226F" w:rsidRDefault="001C72BE" w:rsidP="00A83881">
            <w:pPr>
              <w:widowControl w:val="0"/>
              <w:jc w:val="center"/>
              <w:rPr>
                <w:rFonts w:cstheme="minorHAnsi"/>
                <w:b/>
              </w:rPr>
            </w:pPr>
            <w:r w:rsidRPr="00FB226F">
              <w:rPr>
                <w:rFonts w:eastAsia="Calibri" w:cstheme="minorHAnsi"/>
                <w:b/>
              </w:rPr>
              <w:t>BEZROBOTNI OGÓŁEM</w:t>
            </w:r>
          </w:p>
        </w:tc>
        <w:tc>
          <w:tcPr>
            <w:tcW w:w="2866" w:type="dxa"/>
            <w:shd w:val="clear" w:color="auto" w:fill="FFE599" w:themeFill="accent4" w:themeFillTint="66"/>
          </w:tcPr>
          <w:p w14:paraId="7AB72BDB" w14:textId="77777777" w:rsidR="001C72BE" w:rsidRPr="00FB226F" w:rsidRDefault="001C72BE" w:rsidP="00A83881">
            <w:pPr>
              <w:widowControl w:val="0"/>
              <w:jc w:val="center"/>
              <w:rPr>
                <w:rFonts w:cstheme="minorHAnsi"/>
                <w:b/>
              </w:rPr>
            </w:pPr>
            <w:r w:rsidRPr="00FB226F">
              <w:rPr>
                <w:rFonts w:eastAsia="Calibri" w:cstheme="minorHAnsi"/>
                <w:b/>
              </w:rPr>
              <w:t>W TYM</w:t>
            </w:r>
          </w:p>
        </w:tc>
      </w:tr>
      <w:tr w:rsidR="00FB226F" w:rsidRPr="00FB226F" w14:paraId="6AFB491B" w14:textId="77777777" w:rsidTr="00FB226F">
        <w:trPr>
          <w:trHeight w:val="352"/>
        </w:trPr>
        <w:tc>
          <w:tcPr>
            <w:tcW w:w="3367" w:type="dxa"/>
            <w:vMerge/>
          </w:tcPr>
          <w:p w14:paraId="70482750" w14:textId="77777777" w:rsidR="001C72BE" w:rsidRPr="00FB226F" w:rsidRDefault="001C72BE" w:rsidP="00A83881">
            <w:pPr>
              <w:widowControl w:val="0"/>
              <w:jc w:val="center"/>
              <w:rPr>
                <w:rFonts w:cstheme="minorHAnsi"/>
                <w:b/>
              </w:rPr>
            </w:pPr>
          </w:p>
        </w:tc>
        <w:tc>
          <w:tcPr>
            <w:tcW w:w="2979" w:type="dxa"/>
            <w:vMerge/>
          </w:tcPr>
          <w:p w14:paraId="1B1919CE" w14:textId="77777777" w:rsidR="001C72BE" w:rsidRPr="00FB226F" w:rsidRDefault="001C72BE" w:rsidP="00A83881">
            <w:pPr>
              <w:widowControl w:val="0"/>
              <w:jc w:val="center"/>
              <w:rPr>
                <w:rFonts w:cstheme="minorHAnsi"/>
                <w:b/>
              </w:rPr>
            </w:pPr>
          </w:p>
        </w:tc>
        <w:tc>
          <w:tcPr>
            <w:tcW w:w="2866" w:type="dxa"/>
            <w:shd w:val="clear" w:color="auto" w:fill="FFF2CC" w:themeFill="accent4" w:themeFillTint="33"/>
          </w:tcPr>
          <w:p w14:paraId="2CFFC37C" w14:textId="77777777" w:rsidR="001C72BE" w:rsidRPr="00FB226F" w:rsidRDefault="001C72BE" w:rsidP="00A83881">
            <w:pPr>
              <w:widowControl w:val="0"/>
              <w:jc w:val="center"/>
              <w:rPr>
                <w:rFonts w:cstheme="minorHAnsi"/>
                <w:b/>
              </w:rPr>
            </w:pPr>
            <w:r w:rsidRPr="00FB226F">
              <w:rPr>
                <w:rFonts w:eastAsia="Calibri" w:cstheme="minorHAnsi"/>
                <w:b/>
              </w:rPr>
              <w:t>KOBIETY</w:t>
            </w:r>
          </w:p>
        </w:tc>
      </w:tr>
      <w:tr w:rsidR="00FB226F" w:rsidRPr="00FB226F" w14:paraId="11C148C8" w14:textId="77777777" w:rsidTr="00FB226F">
        <w:trPr>
          <w:trHeight w:val="275"/>
        </w:trPr>
        <w:tc>
          <w:tcPr>
            <w:tcW w:w="3367" w:type="dxa"/>
            <w:shd w:val="clear" w:color="auto" w:fill="FFF2CC" w:themeFill="accent4" w:themeFillTint="33"/>
          </w:tcPr>
          <w:p w14:paraId="45308193" w14:textId="77777777" w:rsidR="001C72BE" w:rsidRPr="00FB226F" w:rsidRDefault="001C72BE" w:rsidP="00A83881">
            <w:pPr>
              <w:widowControl w:val="0"/>
              <w:rPr>
                <w:rFonts w:cstheme="minorHAnsi"/>
                <w:b/>
                <w:bCs/>
              </w:rPr>
            </w:pPr>
            <w:r w:rsidRPr="00FB226F">
              <w:rPr>
                <w:rFonts w:eastAsia="Calibri" w:cstheme="minorHAnsi"/>
                <w:b/>
                <w:bCs/>
              </w:rPr>
              <w:t>wyższe</w:t>
            </w:r>
          </w:p>
        </w:tc>
        <w:tc>
          <w:tcPr>
            <w:tcW w:w="2979" w:type="dxa"/>
            <w:shd w:val="clear" w:color="auto" w:fill="E7E6E6" w:themeFill="background2"/>
          </w:tcPr>
          <w:p w14:paraId="70E7CC7A" w14:textId="77777777" w:rsidR="001C72BE" w:rsidRPr="00FB226F" w:rsidRDefault="001C72BE" w:rsidP="00A83881">
            <w:pPr>
              <w:widowControl w:val="0"/>
              <w:jc w:val="center"/>
              <w:rPr>
                <w:rFonts w:cstheme="minorHAnsi"/>
              </w:rPr>
            </w:pPr>
            <w:r w:rsidRPr="00FB226F">
              <w:rPr>
                <w:rFonts w:cstheme="minorHAnsi"/>
              </w:rPr>
              <w:t>323</w:t>
            </w:r>
          </w:p>
        </w:tc>
        <w:tc>
          <w:tcPr>
            <w:tcW w:w="2866" w:type="dxa"/>
            <w:shd w:val="clear" w:color="auto" w:fill="E7E6E6" w:themeFill="background2"/>
          </w:tcPr>
          <w:p w14:paraId="079C49A1" w14:textId="77777777" w:rsidR="001C72BE" w:rsidRPr="00FB226F" w:rsidRDefault="001C72BE" w:rsidP="00A83881">
            <w:pPr>
              <w:widowControl w:val="0"/>
              <w:jc w:val="center"/>
              <w:rPr>
                <w:rFonts w:cstheme="minorHAnsi"/>
              </w:rPr>
            </w:pPr>
            <w:r w:rsidRPr="00FB226F">
              <w:rPr>
                <w:rFonts w:cstheme="minorHAnsi"/>
              </w:rPr>
              <w:t>242</w:t>
            </w:r>
          </w:p>
        </w:tc>
      </w:tr>
      <w:tr w:rsidR="00FB226F" w:rsidRPr="00FB226F" w14:paraId="14A399A6" w14:textId="77777777" w:rsidTr="00FB226F">
        <w:trPr>
          <w:trHeight w:val="265"/>
        </w:trPr>
        <w:tc>
          <w:tcPr>
            <w:tcW w:w="3367" w:type="dxa"/>
            <w:shd w:val="clear" w:color="auto" w:fill="FFF2CC" w:themeFill="accent4" w:themeFillTint="33"/>
          </w:tcPr>
          <w:p w14:paraId="3F11E956" w14:textId="77777777" w:rsidR="001C72BE" w:rsidRPr="00FB226F" w:rsidRDefault="001C72BE" w:rsidP="00A83881">
            <w:pPr>
              <w:widowControl w:val="0"/>
              <w:rPr>
                <w:rFonts w:cstheme="minorHAnsi"/>
                <w:b/>
                <w:bCs/>
              </w:rPr>
            </w:pPr>
            <w:r w:rsidRPr="00FB226F">
              <w:rPr>
                <w:rFonts w:eastAsia="Calibri" w:cstheme="minorHAnsi"/>
                <w:b/>
                <w:bCs/>
              </w:rPr>
              <w:t>policealne i średnie zawodowe</w:t>
            </w:r>
          </w:p>
        </w:tc>
        <w:tc>
          <w:tcPr>
            <w:tcW w:w="2979" w:type="dxa"/>
            <w:shd w:val="clear" w:color="auto" w:fill="E7E6E6" w:themeFill="background2"/>
          </w:tcPr>
          <w:p w14:paraId="2D31696D" w14:textId="77777777" w:rsidR="001C72BE" w:rsidRPr="00FB226F" w:rsidRDefault="001C72BE" w:rsidP="00A83881">
            <w:pPr>
              <w:widowControl w:val="0"/>
              <w:jc w:val="center"/>
              <w:rPr>
                <w:rFonts w:cstheme="minorHAnsi"/>
              </w:rPr>
            </w:pPr>
            <w:r w:rsidRPr="00FB226F">
              <w:rPr>
                <w:rFonts w:cstheme="minorHAnsi"/>
              </w:rPr>
              <w:t>648</w:t>
            </w:r>
          </w:p>
        </w:tc>
        <w:tc>
          <w:tcPr>
            <w:tcW w:w="2866" w:type="dxa"/>
            <w:shd w:val="clear" w:color="auto" w:fill="E7E6E6" w:themeFill="background2"/>
          </w:tcPr>
          <w:p w14:paraId="5BA644A0" w14:textId="77777777" w:rsidR="001C72BE" w:rsidRPr="00FB226F" w:rsidRDefault="001C72BE" w:rsidP="00A83881">
            <w:pPr>
              <w:widowControl w:val="0"/>
              <w:jc w:val="center"/>
              <w:rPr>
                <w:rFonts w:cstheme="minorHAnsi"/>
              </w:rPr>
            </w:pPr>
            <w:r w:rsidRPr="00FB226F">
              <w:rPr>
                <w:rFonts w:cstheme="minorHAnsi"/>
              </w:rPr>
              <w:t>454</w:t>
            </w:r>
          </w:p>
        </w:tc>
      </w:tr>
      <w:tr w:rsidR="00FB226F" w:rsidRPr="00FB226F" w14:paraId="04313B70" w14:textId="77777777" w:rsidTr="00FB226F">
        <w:tc>
          <w:tcPr>
            <w:tcW w:w="3367" w:type="dxa"/>
            <w:shd w:val="clear" w:color="auto" w:fill="FFF2CC" w:themeFill="accent4" w:themeFillTint="33"/>
          </w:tcPr>
          <w:p w14:paraId="634A41E1" w14:textId="77777777" w:rsidR="001C72BE" w:rsidRPr="00FB226F" w:rsidRDefault="001C72BE" w:rsidP="00A83881">
            <w:pPr>
              <w:widowControl w:val="0"/>
              <w:rPr>
                <w:rFonts w:cstheme="minorHAnsi"/>
                <w:b/>
                <w:bCs/>
              </w:rPr>
            </w:pPr>
            <w:r w:rsidRPr="00FB226F">
              <w:rPr>
                <w:rFonts w:eastAsia="Calibri" w:cstheme="minorHAnsi"/>
                <w:b/>
                <w:bCs/>
              </w:rPr>
              <w:t>średnie ogólnokształcące</w:t>
            </w:r>
          </w:p>
        </w:tc>
        <w:tc>
          <w:tcPr>
            <w:tcW w:w="2979" w:type="dxa"/>
            <w:shd w:val="clear" w:color="auto" w:fill="E7E6E6" w:themeFill="background2"/>
          </w:tcPr>
          <w:p w14:paraId="32CE4701" w14:textId="77777777" w:rsidR="001C72BE" w:rsidRPr="00FB226F" w:rsidRDefault="001C72BE" w:rsidP="00A83881">
            <w:pPr>
              <w:widowControl w:val="0"/>
              <w:jc w:val="center"/>
              <w:rPr>
                <w:rFonts w:cstheme="minorHAnsi"/>
              </w:rPr>
            </w:pPr>
            <w:r w:rsidRPr="00FB226F">
              <w:rPr>
                <w:rFonts w:cstheme="minorHAnsi"/>
              </w:rPr>
              <w:t>289</w:t>
            </w:r>
          </w:p>
        </w:tc>
        <w:tc>
          <w:tcPr>
            <w:tcW w:w="2866" w:type="dxa"/>
            <w:shd w:val="clear" w:color="auto" w:fill="E7E6E6" w:themeFill="background2"/>
          </w:tcPr>
          <w:p w14:paraId="2E86CB47" w14:textId="77777777" w:rsidR="001C72BE" w:rsidRPr="00FB226F" w:rsidRDefault="001C72BE" w:rsidP="00A83881">
            <w:pPr>
              <w:widowControl w:val="0"/>
              <w:jc w:val="center"/>
              <w:rPr>
                <w:rFonts w:cstheme="minorHAnsi"/>
              </w:rPr>
            </w:pPr>
            <w:r w:rsidRPr="00FB226F">
              <w:rPr>
                <w:rFonts w:cstheme="minorHAnsi"/>
              </w:rPr>
              <w:t>208</w:t>
            </w:r>
          </w:p>
        </w:tc>
      </w:tr>
      <w:tr w:rsidR="00FB226F" w:rsidRPr="00FB226F" w14:paraId="07216700" w14:textId="77777777" w:rsidTr="00FB226F">
        <w:tc>
          <w:tcPr>
            <w:tcW w:w="3367" w:type="dxa"/>
            <w:shd w:val="clear" w:color="auto" w:fill="FFF2CC" w:themeFill="accent4" w:themeFillTint="33"/>
          </w:tcPr>
          <w:p w14:paraId="6FC1E697" w14:textId="77777777" w:rsidR="001C72BE" w:rsidRPr="00FB226F" w:rsidRDefault="001C72BE" w:rsidP="00A83881">
            <w:pPr>
              <w:widowControl w:val="0"/>
              <w:rPr>
                <w:rFonts w:cstheme="minorHAnsi"/>
                <w:b/>
                <w:bCs/>
              </w:rPr>
            </w:pPr>
            <w:r w:rsidRPr="00FB226F">
              <w:rPr>
                <w:rFonts w:eastAsia="Calibri" w:cstheme="minorHAnsi"/>
                <w:b/>
                <w:bCs/>
              </w:rPr>
              <w:t>zasadnicze zawodowe</w:t>
            </w:r>
          </w:p>
        </w:tc>
        <w:tc>
          <w:tcPr>
            <w:tcW w:w="2979" w:type="dxa"/>
            <w:shd w:val="clear" w:color="auto" w:fill="E7E6E6" w:themeFill="background2"/>
          </w:tcPr>
          <w:p w14:paraId="7CB823D1" w14:textId="77777777" w:rsidR="001C72BE" w:rsidRPr="00FB226F" w:rsidRDefault="001C72BE" w:rsidP="00A83881">
            <w:pPr>
              <w:widowControl w:val="0"/>
              <w:jc w:val="center"/>
              <w:rPr>
                <w:rFonts w:cstheme="minorHAnsi"/>
              </w:rPr>
            </w:pPr>
            <w:r w:rsidRPr="00FB226F">
              <w:rPr>
                <w:rFonts w:cstheme="minorHAnsi"/>
              </w:rPr>
              <w:t>765</w:t>
            </w:r>
          </w:p>
        </w:tc>
        <w:tc>
          <w:tcPr>
            <w:tcW w:w="2866" w:type="dxa"/>
            <w:shd w:val="clear" w:color="auto" w:fill="E7E6E6" w:themeFill="background2"/>
          </w:tcPr>
          <w:p w14:paraId="3F42F798" w14:textId="77777777" w:rsidR="001C72BE" w:rsidRPr="00FB226F" w:rsidRDefault="001C72BE" w:rsidP="00A83881">
            <w:pPr>
              <w:widowControl w:val="0"/>
              <w:jc w:val="center"/>
              <w:rPr>
                <w:rFonts w:cstheme="minorHAnsi"/>
              </w:rPr>
            </w:pPr>
            <w:r w:rsidRPr="00FB226F">
              <w:rPr>
                <w:rFonts w:cstheme="minorHAnsi"/>
              </w:rPr>
              <w:t>377</w:t>
            </w:r>
          </w:p>
        </w:tc>
      </w:tr>
      <w:tr w:rsidR="00FB226F" w:rsidRPr="00FB226F" w14:paraId="17B553F8" w14:textId="77777777" w:rsidTr="00FB226F">
        <w:tc>
          <w:tcPr>
            <w:tcW w:w="3367" w:type="dxa"/>
            <w:shd w:val="clear" w:color="auto" w:fill="FFF2CC" w:themeFill="accent4" w:themeFillTint="33"/>
          </w:tcPr>
          <w:p w14:paraId="27792A3E" w14:textId="77777777" w:rsidR="001C72BE" w:rsidRPr="00FB226F" w:rsidRDefault="001C72BE" w:rsidP="00A83881">
            <w:pPr>
              <w:widowControl w:val="0"/>
              <w:rPr>
                <w:rFonts w:cstheme="minorHAnsi"/>
                <w:b/>
                <w:bCs/>
              </w:rPr>
            </w:pPr>
            <w:r w:rsidRPr="00FB226F">
              <w:rPr>
                <w:rFonts w:eastAsia="Calibri" w:cstheme="minorHAnsi"/>
                <w:b/>
                <w:bCs/>
              </w:rPr>
              <w:t>gimnazjalne/podstawowe i niższe</w:t>
            </w:r>
          </w:p>
        </w:tc>
        <w:tc>
          <w:tcPr>
            <w:tcW w:w="2979" w:type="dxa"/>
            <w:shd w:val="clear" w:color="auto" w:fill="E7E6E6" w:themeFill="background2"/>
          </w:tcPr>
          <w:p w14:paraId="6E564BAF" w14:textId="77777777" w:rsidR="001C72BE" w:rsidRPr="00FB226F" w:rsidRDefault="001C72BE" w:rsidP="00A83881">
            <w:pPr>
              <w:widowControl w:val="0"/>
              <w:jc w:val="center"/>
              <w:rPr>
                <w:rFonts w:cstheme="minorHAnsi"/>
              </w:rPr>
            </w:pPr>
            <w:r w:rsidRPr="00FB226F">
              <w:rPr>
                <w:rFonts w:cstheme="minorHAnsi"/>
              </w:rPr>
              <w:t>1023</w:t>
            </w:r>
          </w:p>
        </w:tc>
        <w:tc>
          <w:tcPr>
            <w:tcW w:w="2866" w:type="dxa"/>
            <w:shd w:val="clear" w:color="auto" w:fill="E7E6E6" w:themeFill="background2"/>
          </w:tcPr>
          <w:p w14:paraId="7FA27D7E" w14:textId="77777777" w:rsidR="001C72BE" w:rsidRPr="00FB226F" w:rsidRDefault="001C72BE" w:rsidP="00A83881">
            <w:pPr>
              <w:widowControl w:val="0"/>
              <w:jc w:val="center"/>
              <w:rPr>
                <w:rFonts w:cstheme="minorHAnsi"/>
              </w:rPr>
            </w:pPr>
            <w:r w:rsidRPr="00FB226F">
              <w:rPr>
                <w:rFonts w:cstheme="minorHAnsi"/>
              </w:rPr>
              <w:t>488</w:t>
            </w:r>
          </w:p>
        </w:tc>
      </w:tr>
      <w:tr w:rsidR="00FB226F" w:rsidRPr="00FB226F" w14:paraId="57725F48" w14:textId="77777777" w:rsidTr="00FB226F">
        <w:trPr>
          <w:trHeight w:val="434"/>
        </w:trPr>
        <w:tc>
          <w:tcPr>
            <w:tcW w:w="3367" w:type="dxa"/>
            <w:shd w:val="clear" w:color="auto" w:fill="FFE599" w:themeFill="accent4" w:themeFillTint="66"/>
          </w:tcPr>
          <w:p w14:paraId="22631B0D" w14:textId="77777777" w:rsidR="001C72BE" w:rsidRPr="00FB226F" w:rsidRDefault="001C72BE" w:rsidP="00A83881">
            <w:pPr>
              <w:widowControl w:val="0"/>
              <w:jc w:val="center"/>
              <w:rPr>
                <w:rFonts w:cstheme="minorHAnsi"/>
                <w:b/>
              </w:rPr>
            </w:pPr>
            <w:r w:rsidRPr="00FB226F">
              <w:rPr>
                <w:rFonts w:eastAsia="Calibri" w:cstheme="minorHAnsi"/>
                <w:b/>
              </w:rPr>
              <w:t>OGÓŁEM</w:t>
            </w:r>
          </w:p>
        </w:tc>
        <w:tc>
          <w:tcPr>
            <w:tcW w:w="2979" w:type="dxa"/>
            <w:shd w:val="clear" w:color="auto" w:fill="FFE599" w:themeFill="accent4" w:themeFillTint="66"/>
          </w:tcPr>
          <w:p w14:paraId="4F117FEA" w14:textId="77777777" w:rsidR="001C72BE" w:rsidRPr="00FB226F" w:rsidRDefault="001C72BE" w:rsidP="00A83881">
            <w:pPr>
              <w:widowControl w:val="0"/>
              <w:jc w:val="center"/>
              <w:rPr>
                <w:rFonts w:cstheme="minorHAnsi"/>
              </w:rPr>
            </w:pPr>
            <w:r w:rsidRPr="00FB226F">
              <w:rPr>
                <w:rFonts w:cstheme="minorHAnsi"/>
              </w:rPr>
              <w:t>3048</w:t>
            </w:r>
          </w:p>
        </w:tc>
        <w:tc>
          <w:tcPr>
            <w:tcW w:w="2866" w:type="dxa"/>
            <w:shd w:val="clear" w:color="auto" w:fill="FFE599" w:themeFill="accent4" w:themeFillTint="66"/>
          </w:tcPr>
          <w:p w14:paraId="6D6504B4" w14:textId="77777777" w:rsidR="001C72BE" w:rsidRPr="00FB226F" w:rsidRDefault="001C72BE" w:rsidP="00A83881">
            <w:pPr>
              <w:widowControl w:val="0"/>
              <w:jc w:val="center"/>
              <w:rPr>
                <w:rFonts w:cstheme="minorHAnsi"/>
              </w:rPr>
            </w:pPr>
            <w:r w:rsidRPr="00FB226F">
              <w:rPr>
                <w:rFonts w:cstheme="minorHAnsi"/>
              </w:rPr>
              <w:t>1769</w:t>
            </w:r>
          </w:p>
        </w:tc>
      </w:tr>
    </w:tbl>
    <w:p w14:paraId="59BE2A97" w14:textId="0729730C" w:rsidR="001C72BE" w:rsidRDefault="001C72BE" w:rsidP="001C72BE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B226F">
        <w:rPr>
          <w:rFonts w:ascii="Times New Roman" w:eastAsia="Times New Roman" w:hAnsi="Times New Roman" w:cs="Times New Roman"/>
          <w:sz w:val="16"/>
          <w:szCs w:val="16"/>
          <w:lang w:eastAsia="pl-PL"/>
        </w:rPr>
        <w:t>Źródło: Powiatowy Urząd Pracy w Płocku</w:t>
      </w:r>
    </w:p>
    <w:p w14:paraId="5C2F5838" w14:textId="77777777" w:rsidR="00FB226F" w:rsidRPr="00FB226F" w:rsidRDefault="00FB226F" w:rsidP="001C72BE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5BD74063" w14:textId="77777777" w:rsidR="001C72BE" w:rsidRPr="00FB226F" w:rsidRDefault="001C72BE" w:rsidP="000010E5">
      <w:pPr>
        <w:pStyle w:val="Tekstpodstawowy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26F">
        <w:rPr>
          <w:rFonts w:ascii="Times New Roman" w:hAnsi="Times New Roman" w:cs="Times New Roman"/>
          <w:sz w:val="24"/>
          <w:szCs w:val="24"/>
        </w:rPr>
        <w:t xml:space="preserve">Najliczniejszą grupę wśród zarejestrowanych bezrobotnych stanowią osoby zamieszkałe na wsi – jest ich 2773. Problemy tej grupy mogą wynikać z ograniczonego dostępu do ofert pracy, słabo rozwiniętego transportu publicznego oraz mniejszej liczby pracodawców na obszarach wiejskich. </w:t>
      </w:r>
    </w:p>
    <w:p w14:paraId="6BCDFF89" w14:textId="10AD72D3" w:rsidR="001C72BE" w:rsidRPr="00D676DD" w:rsidRDefault="001C72BE" w:rsidP="000010E5">
      <w:pPr>
        <w:pStyle w:val="Tekstpodstawowy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76DD">
        <w:rPr>
          <w:rFonts w:ascii="Times New Roman" w:hAnsi="Times New Roman" w:cs="Times New Roman"/>
          <w:sz w:val="24"/>
          <w:szCs w:val="24"/>
        </w:rPr>
        <w:t xml:space="preserve">Kolejną dużą grupą są </w:t>
      </w:r>
      <w:r w:rsidRPr="00D676DD">
        <w:rPr>
          <w:rStyle w:val="Mocnewyrnione"/>
          <w:rFonts w:ascii="Times New Roman" w:hAnsi="Times New Roman" w:cs="Times New Roman"/>
          <w:b w:val="0"/>
          <w:sz w:val="24"/>
          <w:szCs w:val="24"/>
        </w:rPr>
        <w:t>osoby poprzednio pracujące</w:t>
      </w:r>
      <w:r w:rsidRPr="00D676DD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D676DD">
        <w:rPr>
          <w:rStyle w:val="Mocnewyrnione"/>
          <w:rFonts w:ascii="Times New Roman" w:hAnsi="Times New Roman" w:cs="Times New Roman"/>
          <w:b w:val="0"/>
          <w:sz w:val="24"/>
          <w:szCs w:val="24"/>
        </w:rPr>
        <w:t>2650 bezrobotnych</w:t>
      </w:r>
      <w:r w:rsidRPr="00D676DD">
        <w:rPr>
          <w:rFonts w:ascii="Times New Roman" w:hAnsi="Times New Roman" w:cs="Times New Roman"/>
          <w:sz w:val="24"/>
          <w:szCs w:val="24"/>
        </w:rPr>
        <w:t xml:space="preserve">, co oznacza, </w:t>
      </w:r>
      <w:r w:rsidR="00FB226F" w:rsidRPr="00D676DD">
        <w:rPr>
          <w:rFonts w:ascii="Times New Roman" w:hAnsi="Times New Roman" w:cs="Times New Roman"/>
          <w:sz w:val="24"/>
          <w:szCs w:val="24"/>
        </w:rPr>
        <w:br/>
      </w:r>
      <w:r w:rsidRPr="00D676DD">
        <w:rPr>
          <w:rFonts w:ascii="Times New Roman" w:hAnsi="Times New Roman" w:cs="Times New Roman"/>
          <w:sz w:val="24"/>
          <w:szCs w:val="24"/>
        </w:rPr>
        <w:t>że zdecydowana większość osób zarejestrowanych jako bezrobotne posiada doświadczenie zawodowe. Mimo to, nie są one w stanie powrócić na rynek pracy, co może wynikać m.in.</w:t>
      </w:r>
      <w:r w:rsidR="000010E5" w:rsidRPr="00D676DD">
        <w:rPr>
          <w:rFonts w:ascii="Times New Roman" w:hAnsi="Times New Roman" w:cs="Times New Roman"/>
          <w:sz w:val="24"/>
          <w:szCs w:val="24"/>
        </w:rPr>
        <w:t xml:space="preserve"> </w:t>
      </w:r>
      <w:r w:rsidR="00D676D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D676DD">
        <w:rPr>
          <w:rFonts w:ascii="Times New Roman" w:hAnsi="Times New Roman" w:cs="Times New Roman"/>
          <w:sz w:val="24"/>
          <w:szCs w:val="24"/>
        </w:rPr>
        <w:t>z niedopasowania kwalifikacji do potrzeb pracodawców, zmieniających</w:t>
      </w:r>
      <w:r w:rsidR="00D676DD">
        <w:rPr>
          <w:rFonts w:ascii="Times New Roman" w:hAnsi="Times New Roman" w:cs="Times New Roman"/>
          <w:sz w:val="24"/>
          <w:szCs w:val="24"/>
        </w:rPr>
        <w:t xml:space="preserve"> </w:t>
      </w:r>
      <w:r w:rsidRPr="00D676DD">
        <w:rPr>
          <w:rFonts w:ascii="Times New Roman" w:hAnsi="Times New Roman" w:cs="Times New Roman"/>
          <w:sz w:val="24"/>
          <w:szCs w:val="24"/>
        </w:rPr>
        <w:t>się warunków zatrudnienia czy długiej przerwy w aktywności zawodowej.</w:t>
      </w:r>
    </w:p>
    <w:p w14:paraId="58D12859" w14:textId="057DF83E" w:rsidR="001C72BE" w:rsidRPr="00FB226F" w:rsidRDefault="001C72BE" w:rsidP="000010E5">
      <w:pPr>
        <w:pStyle w:val="Tekstpodstawowy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76DD">
        <w:rPr>
          <w:rFonts w:ascii="Times New Roman" w:hAnsi="Times New Roman" w:cs="Times New Roman"/>
          <w:sz w:val="24"/>
          <w:szCs w:val="24"/>
        </w:rPr>
        <w:t xml:space="preserve">Na uwagę zasługuje wysoka liczba </w:t>
      </w:r>
      <w:r w:rsidRPr="00D676DD">
        <w:rPr>
          <w:rStyle w:val="Mocnewyrnione"/>
          <w:rFonts w:ascii="Times New Roman" w:hAnsi="Times New Roman" w:cs="Times New Roman"/>
          <w:b w:val="0"/>
          <w:sz w:val="24"/>
          <w:szCs w:val="24"/>
        </w:rPr>
        <w:t>długotrwale bezrobotnych</w:t>
      </w:r>
      <w:r w:rsidRPr="00D676DD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D676DD">
        <w:rPr>
          <w:rStyle w:val="Mocnewyrnione"/>
          <w:rFonts w:ascii="Times New Roman" w:hAnsi="Times New Roman" w:cs="Times New Roman"/>
          <w:b w:val="0"/>
          <w:sz w:val="24"/>
          <w:szCs w:val="24"/>
        </w:rPr>
        <w:t>1697 osób</w:t>
      </w:r>
      <w:r w:rsidRPr="00D676DD">
        <w:rPr>
          <w:rFonts w:ascii="Times New Roman" w:hAnsi="Times New Roman" w:cs="Times New Roman"/>
          <w:sz w:val="24"/>
          <w:szCs w:val="24"/>
        </w:rPr>
        <w:t>, co stanowi poważne wyzwanie dla instytucji rynku pracy. W rozumieniu Ustawy o rynku</w:t>
      </w:r>
      <w:r w:rsidRPr="00FB226F">
        <w:rPr>
          <w:rFonts w:ascii="Times New Roman" w:hAnsi="Times New Roman" w:cs="Times New Roman"/>
          <w:sz w:val="24"/>
          <w:szCs w:val="24"/>
        </w:rPr>
        <w:t xml:space="preserve"> pracy i służbach zatrudnienia z dn. 20 marca 2025r. pojęcie osoby „długotrwale bezrobotnej” jest traktowane szerzej, bo oznacza bezrobotnego pozostającego w rejestrze powiatowego urzędu pracy łącznie przez okres ponad 12 miesięcy w okresie ostatnich 2 lat, z wyłączeniem okresów odbywania stażu i przygotowania zawodowego dorosłych. Długotrwałe bezrobocie skutkuje nie tylko pogorszeniem sytuacji finansowej, ale także może prowadzić do utraty motywacji</w:t>
      </w:r>
      <w:r w:rsidRPr="00FB226F">
        <w:rPr>
          <w:rFonts w:ascii="Times New Roman" w:hAnsi="Times New Roman" w:cs="Times New Roman"/>
          <w:sz w:val="24"/>
          <w:szCs w:val="24"/>
        </w:rPr>
        <w:br/>
        <w:t>i kompetencji zawodowych.</w:t>
      </w:r>
    </w:p>
    <w:p w14:paraId="6B05C8A7" w14:textId="77777777" w:rsidR="001C72BE" w:rsidRPr="000010E5" w:rsidRDefault="001C72BE" w:rsidP="000010E5">
      <w:pPr>
        <w:pStyle w:val="Tekstpodstawowy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10E5">
        <w:rPr>
          <w:rFonts w:ascii="Times New Roman" w:hAnsi="Times New Roman" w:cs="Times New Roman"/>
          <w:sz w:val="24"/>
          <w:szCs w:val="24"/>
        </w:rPr>
        <w:lastRenderedPageBreak/>
        <w:t xml:space="preserve">Wśród bezrobotnych znaczną część stanowią również </w:t>
      </w:r>
      <w:r w:rsidRPr="000010E5">
        <w:rPr>
          <w:rStyle w:val="Mocnewyrnione"/>
          <w:rFonts w:ascii="Times New Roman" w:hAnsi="Times New Roman" w:cs="Times New Roman"/>
          <w:b w:val="0"/>
          <w:sz w:val="24"/>
          <w:szCs w:val="24"/>
        </w:rPr>
        <w:t>kobiety</w:t>
      </w:r>
      <w:r w:rsidRPr="000010E5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0010E5">
        <w:rPr>
          <w:rStyle w:val="Mocnewyrnione"/>
          <w:rFonts w:ascii="Times New Roman" w:hAnsi="Times New Roman" w:cs="Times New Roman"/>
          <w:b w:val="0"/>
          <w:sz w:val="24"/>
          <w:szCs w:val="24"/>
        </w:rPr>
        <w:t>1769 osób</w:t>
      </w:r>
      <w:r w:rsidRPr="000010E5">
        <w:rPr>
          <w:rFonts w:ascii="Times New Roman" w:hAnsi="Times New Roman" w:cs="Times New Roman"/>
          <w:sz w:val="24"/>
          <w:szCs w:val="24"/>
        </w:rPr>
        <w:t>, co może wskazywać na wciąż istniejące bariery równościowe na rynku pracy, takie jak trudności</w:t>
      </w:r>
      <w:r w:rsidRPr="000010E5">
        <w:rPr>
          <w:rFonts w:ascii="Times New Roman" w:hAnsi="Times New Roman" w:cs="Times New Roman"/>
          <w:sz w:val="24"/>
          <w:szCs w:val="24"/>
        </w:rPr>
        <w:br/>
        <w:t>w godzeniu obowiązków zawodowych z rodzinnymi, czy ograniczona dostępność ofert pracy w niektórych branżach zdominowanych przez mężczyzn.</w:t>
      </w:r>
    </w:p>
    <w:p w14:paraId="57EFA534" w14:textId="77777777" w:rsidR="001C72BE" w:rsidRPr="000010E5" w:rsidRDefault="001C72BE" w:rsidP="000010E5">
      <w:pPr>
        <w:pStyle w:val="Tekstpodstawowy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10E5">
        <w:rPr>
          <w:rFonts w:ascii="Times New Roman" w:hAnsi="Times New Roman" w:cs="Times New Roman"/>
          <w:sz w:val="24"/>
          <w:szCs w:val="24"/>
        </w:rPr>
        <w:t xml:space="preserve">Istotna jest także liczba osób </w:t>
      </w:r>
      <w:r w:rsidRPr="000010E5">
        <w:rPr>
          <w:rStyle w:val="Mocnewyrnione"/>
          <w:rFonts w:ascii="Times New Roman" w:hAnsi="Times New Roman" w:cs="Times New Roman"/>
          <w:b w:val="0"/>
          <w:sz w:val="24"/>
          <w:szCs w:val="24"/>
        </w:rPr>
        <w:t>bez kwalifikacji zawodowych</w:t>
      </w:r>
      <w:r w:rsidRPr="000010E5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Pr="000010E5">
        <w:rPr>
          <w:rStyle w:val="Mocnewyrnione"/>
          <w:rFonts w:ascii="Times New Roman" w:hAnsi="Times New Roman" w:cs="Times New Roman"/>
          <w:b w:val="0"/>
          <w:sz w:val="24"/>
          <w:szCs w:val="24"/>
        </w:rPr>
        <w:t>877</w:t>
      </w:r>
      <w:r w:rsidRPr="000010E5">
        <w:rPr>
          <w:rFonts w:ascii="Times New Roman" w:hAnsi="Times New Roman" w:cs="Times New Roman"/>
          <w:sz w:val="24"/>
          <w:szCs w:val="24"/>
        </w:rPr>
        <w:t>, co stanowi znaczną przeszkodę w podjęciu zatrudnienia. Brak konkretnych umiejętności czy wykształcenia zawodowego sprawia, że osoby te mają ograniczone możliwości wejścia na rynek pracy, szczególnie w kontekście postępującej specjalizacji i automatyzacji zawodów.</w:t>
      </w:r>
    </w:p>
    <w:p w14:paraId="1FA1A385" w14:textId="33A58C8E" w:rsidR="001C72BE" w:rsidRPr="000010E5" w:rsidRDefault="001C72BE" w:rsidP="000010E5">
      <w:pPr>
        <w:pStyle w:val="Tekstpodstawowy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10E5">
        <w:rPr>
          <w:rFonts w:ascii="Times New Roman" w:hAnsi="Times New Roman" w:cs="Times New Roman"/>
          <w:sz w:val="24"/>
          <w:szCs w:val="24"/>
        </w:rPr>
        <w:t xml:space="preserve">W grupie wiekowej </w:t>
      </w:r>
      <w:r w:rsidRPr="000010E5">
        <w:rPr>
          <w:rStyle w:val="Mocnewyrnione"/>
          <w:rFonts w:ascii="Times New Roman" w:hAnsi="Times New Roman" w:cs="Times New Roman"/>
          <w:b w:val="0"/>
          <w:sz w:val="24"/>
          <w:szCs w:val="24"/>
        </w:rPr>
        <w:t>do 25 roku życia</w:t>
      </w:r>
      <w:r w:rsidRPr="000010E5">
        <w:rPr>
          <w:rFonts w:ascii="Times New Roman" w:hAnsi="Times New Roman" w:cs="Times New Roman"/>
          <w:sz w:val="24"/>
          <w:szCs w:val="24"/>
        </w:rPr>
        <w:t xml:space="preserve"> zarejestrowanych jest </w:t>
      </w:r>
      <w:r w:rsidRPr="000010E5">
        <w:rPr>
          <w:rStyle w:val="Mocnewyrnione"/>
          <w:rFonts w:ascii="Times New Roman" w:hAnsi="Times New Roman" w:cs="Times New Roman"/>
          <w:b w:val="0"/>
          <w:sz w:val="24"/>
          <w:szCs w:val="24"/>
        </w:rPr>
        <w:t>394 bezrobotnych</w:t>
      </w:r>
      <w:r w:rsidRPr="000010E5">
        <w:rPr>
          <w:rFonts w:ascii="Times New Roman" w:hAnsi="Times New Roman" w:cs="Times New Roman"/>
          <w:sz w:val="24"/>
          <w:szCs w:val="24"/>
        </w:rPr>
        <w:t xml:space="preserve">, natomiast osób </w:t>
      </w:r>
      <w:r w:rsidRPr="000010E5">
        <w:rPr>
          <w:rStyle w:val="Mocnewyrnione"/>
          <w:rFonts w:ascii="Times New Roman" w:hAnsi="Times New Roman" w:cs="Times New Roman"/>
          <w:b w:val="0"/>
          <w:sz w:val="24"/>
          <w:szCs w:val="24"/>
        </w:rPr>
        <w:t>powyżej 50 roku życia</w:t>
      </w:r>
      <w:r w:rsidRPr="000010E5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Pr="000010E5">
        <w:rPr>
          <w:rStyle w:val="Mocnewyrnione"/>
          <w:rFonts w:ascii="Times New Roman" w:hAnsi="Times New Roman" w:cs="Times New Roman"/>
          <w:b w:val="0"/>
          <w:sz w:val="24"/>
          <w:szCs w:val="24"/>
        </w:rPr>
        <w:t>880</w:t>
      </w:r>
      <w:r w:rsidRPr="000010E5">
        <w:rPr>
          <w:rFonts w:ascii="Times New Roman" w:hAnsi="Times New Roman" w:cs="Times New Roman"/>
          <w:sz w:val="24"/>
          <w:szCs w:val="24"/>
        </w:rPr>
        <w:t>. Obie grupy wymagają szczególnego wsparcia: młodzi często nie posiadają jeszcze doświadczenia zawodowego, natomiast starsi mogą mieć trudności</w:t>
      </w:r>
      <w:r w:rsidR="000010E5">
        <w:rPr>
          <w:rFonts w:ascii="Times New Roman" w:hAnsi="Times New Roman" w:cs="Times New Roman"/>
          <w:sz w:val="24"/>
          <w:szCs w:val="24"/>
        </w:rPr>
        <w:t xml:space="preserve"> </w:t>
      </w:r>
      <w:r w:rsidRPr="000010E5">
        <w:rPr>
          <w:rFonts w:ascii="Times New Roman" w:hAnsi="Times New Roman" w:cs="Times New Roman"/>
          <w:sz w:val="24"/>
          <w:szCs w:val="24"/>
        </w:rPr>
        <w:t xml:space="preserve">z odnalezieniem się w zmieniających się realiach rynku pracy lub napotykają </w:t>
      </w:r>
      <w:r w:rsidR="000010E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0010E5">
        <w:rPr>
          <w:rFonts w:ascii="Times New Roman" w:hAnsi="Times New Roman" w:cs="Times New Roman"/>
          <w:sz w:val="24"/>
          <w:szCs w:val="24"/>
        </w:rPr>
        <w:t>na bariery wiekowe ze strony pracodawców.</w:t>
      </w:r>
    </w:p>
    <w:p w14:paraId="170AE0D0" w14:textId="56C12830" w:rsidR="001C72BE" w:rsidRPr="00FB226F" w:rsidRDefault="001C72BE" w:rsidP="000010E5">
      <w:pPr>
        <w:pStyle w:val="Tekstpodstawowy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10E5">
        <w:rPr>
          <w:rFonts w:ascii="Times New Roman" w:hAnsi="Times New Roman" w:cs="Times New Roman"/>
          <w:sz w:val="24"/>
          <w:szCs w:val="24"/>
        </w:rPr>
        <w:t xml:space="preserve">Znikomy odsetek stanowią osoby </w:t>
      </w:r>
      <w:r w:rsidRPr="000010E5">
        <w:rPr>
          <w:rStyle w:val="Mocnewyrnione"/>
          <w:rFonts w:ascii="Times New Roman" w:hAnsi="Times New Roman" w:cs="Times New Roman"/>
          <w:b w:val="0"/>
          <w:sz w:val="24"/>
          <w:szCs w:val="24"/>
        </w:rPr>
        <w:t>samotnie wychowujące dziecko do 18 roku życia</w:t>
      </w:r>
      <w:r w:rsidRPr="000010E5">
        <w:rPr>
          <w:rFonts w:ascii="Times New Roman" w:hAnsi="Times New Roman" w:cs="Times New Roman"/>
          <w:sz w:val="24"/>
          <w:szCs w:val="24"/>
        </w:rPr>
        <w:t xml:space="preserve"> </w:t>
      </w:r>
      <w:r w:rsidR="000010E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0010E5">
        <w:rPr>
          <w:rFonts w:ascii="Times New Roman" w:hAnsi="Times New Roman" w:cs="Times New Roman"/>
          <w:sz w:val="24"/>
          <w:szCs w:val="24"/>
        </w:rPr>
        <w:t>–</w:t>
      </w:r>
      <w:r w:rsidR="000010E5">
        <w:rPr>
          <w:rFonts w:ascii="Times New Roman" w:hAnsi="Times New Roman" w:cs="Times New Roman"/>
          <w:sz w:val="24"/>
          <w:szCs w:val="24"/>
        </w:rPr>
        <w:t xml:space="preserve"> </w:t>
      </w:r>
      <w:r w:rsidRPr="000010E5">
        <w:rPr>
          <w:rFonts w:ascii="Times New Roman" w:hAnsi="Times New Roman" w:cs="Times New Roman"/>
          <w:sz w:val="24"/>
          <w:szCs w:val="24"/>
        </w:rPr>
        <w:t xml:space="preserve"> jedynie</w:t>
      </w:r>
      <w:r w:rsidR="000010E5">
        <w:rPr>
          <w:rFonts w:ascii="Times New Roman" w:hAnsi="Times New Roman" w:cs="Times New Roman"/>
          <w:sz w:val="24"/>
          <w:szCs w:val="24"/>
        </w:rPr>
        <w:t xml:space="preserve"> </w:t>
      </w:r>
      <w:r w:rsidRPr="000010E5">
        <w:rPr>
          <w:rStyle w:val="Mocnewyrnione"/>
          <w:rFonts w:ascii="Times New Roman" w:hAnsi="Times New Roman" w:cs="Times New Roman"/>
          <w:b w:val="0"/>
          <w:sz w:val="24"/>
          <w:szCs w:val="24"/>
        </w:rPr>
        <w:t>8 zarejestrowanych osób</w:t>
      </w:r>
      <w:r w:rsidRPr="000010E5">
        <w:rPr>
          <w:rFonts w:ascii="Times New Roman" w:hAnsi="Times New Roman" w:cs="Times New Roman"/>
          <w:sz w:val="24"/>
          <w:szCs w:val="24"/>
        </w:rPr>
        <w:t xml:space="preserve">, oraz </w:t>
      </w:r>
      <w:r w:rsidRPr="000010E5">
        <w:rPr>
          <w:rStyle w:val="Mocnewyrnione"/>
          <w:rFonts w:ascii="Times New Roman" w:hAnsi="Times New Roman" w:cs="Times New Roman"/>
          <w:b w:val="0"/>
          <w:sz w:val="24"/>
          <w:szCs w:val="24"/>
        </w:rPr>
        <w:t>osoby niepełnosprawne</w:t>
      </w:r>
      <w:r w:rsidRPr="000010E5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Pr="000010E5">
        <w:rPr>
          <w:rStyle w:val="Mocnewyrnione"/>
          <w:rFonts w:ascii="Times New Roman" w:hAnsi="Times New Roman" w:cs="Times New Roman"/>
          <w:b w:val="0"/>
          <w:sz w:val="24"/>
          <w:szCs w:val="24"/>
        </w:rPr>
        <w:t>137 osób</w:t>
      </w:r>
      <w:r w:rsidRPr="000010E5">
        <w:rPr>
          <w:rFonts w:ascii="Times New Roman" w:hAnsi="Times New Roman" w:cs="Times New Roman"/>
          <w:sz w:val="24"/>
          <w:szCs w:val="24"/>
        </w:rPr>
        <w:t>. Choć ich liczba jest</w:t>
      </w:r>
      <w:r w:rsidRPr="00FB226F">
        <w:rPr>
          <w:rFonts w:ascii="Times New Roman" w:hAnsi="Times New Roman" w:cs="Times New Roman"/>
          <w:sz w:val="24"/>
          <w:szCs w:val="24"/>
        </w:rPr>
        <w:t xml:space="preserve"> stosunkowo niewielka, to są to grupy szczególnie wrażliwe, które mogą wymagać indywidualnie dopasowanego wsparcia i działań aktywizacyjnych.</w:t>
      </w:r>
    </w:p>
    <w:p w14:paraId="175F4795" w14:textId="205A2E5B" w:rsidR="001C72BE" w:rsidRPr="00FB226F" w:rsidRDefault="001C72BE" w:rsidP="000010E5">
      <w:pPr>
        <w:pStyle w:val="Tekstpodstawowy"/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26F">
        <w:rPr>
          <w:rFonts w:ascii="Times New Roman" w:hAnsi="Times New Roman" w:cs="Times New Roman"/>
          <w:sz w:val="24"/>
          <w:szCs w:val="24"/>
        </w:rPr>
        <w:t xml:space="preserve">Struktura bezrobotnych w powiecie płockim wskazuje na konieczność zróżnicowanego podejścia w polityce rynku pracy, uwzględniającego zarówno czynniki demograficzne, </w:t>
      </w:r>
      <w:r w:rsidR="00FB226F">
        <w:rPr>
          <w:rFonts w:ascii="Times New Roman" w:hAnsi="Times New Roman" w:cs="Times New Roman"/>
          <w:sz w:val="24"/>
          <w:szCs w:val="24"/>
        </w:rPr>
        <w:br/>
      </w:r>
      <w:r w:rsidRPr="00FB226F">
        <w:rPr>
          <w:rFonts w:ascii="Times New Roman" w:hAnsi="Times New Roman" w:cs="Times New Roman"/>
          <w:sz w:val="24"/>
          <w:szCs w:val="24"/>
        </w:rPr>
        <w:t>jak</w:t>
      </w:r>
      <w:r w:rsidR="00FB226F">
        <w:rPr>
          <w:rFonts w:ascii="Times New Roman" w:hAnsi="Times New Roman" w:cs="Times New Roman"/>
          <w:sz w:val="24"/>
          <w:szCs w:val="24"/>
        </w:rPr>
        <w:t xml:space="preserve"> </w:t>
      </w:r>
      <w:r w:rsidRPr="00FB226F">
        <w:rPr>
          <w:rFonts w:ascii="Times New Roman" w:hAnsi="Times New Roman" w:cs="Times New Roman"/>
          <w:sz w:val="24"/>
          <w:szCs w:val="24"/>
        </w:rPr>
        <w:t>i zawodowe. Szczególnego wsparcia wymagają osoby długotrwale bezrobotne, zamieszkujące tereny wiejskie oraz te bez kwalifikacji zawodowych. Wybrane kategorie bezrobotnych na dzień  31.12.2023 przedstawiono w tabeli nr 5</w:t>
      </w:r>
      <w:r w:rsidR="00D676DD">
        <w:rPr>
          <w:rFonts w:ascii="Times New Roman" w:hAnsi="Times New Roman" w:cs="Times New Roman"/>
          <w:sz w:val="24"/>
          <w:szCs w:val="24"/>
        </w:rPr>
        <w:t>5</w:t>
      </w:r>
      <w:r w:rsidRPr="00FB226F">
        <w:rPr>
          <w:rFonts w:ascii="Times New Roman" w:hAnsi="Times New Roman" w:cs="Times New Roman"/>
          <w:sz w:val="24"/>
          <w:szCs w:val="24"/>
        </w:rPr>
        <w:t>.</w:t>
      </w:r>
    </w:p>
    <w:p w14:paraId="540C93FE" w14:textId="77777777" w:rsidR="00FB226F" w:rsidRDefault="00FB226F" w:rsidP="001C72BE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6F89543" w14:textId="3E024189" w:rsidR="001C72BE" w:rsidRPr="00FB226F" w:rsidRDefault="001C72BE" w:rsidP="001C72BE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B226F">
        <w:rPr>
          <w:rFonts w:ascii="Times New Roman" w:hAnsi="Times New Roman" w:cs="Times New Roman"/>
          <w:b/>
          <w:bCs/>
          <w:sz w:val="20"/>
          <w:szCs w:val="20"/>
        </w:rPr>
        <w:t>Tabela nr 5</w:t>
      </w:r>
      <w:r w:rsidR="00D676DD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FB226F">
        <w:rPr>
          <w:rFonts w:ascii="Times New Roman" w:hAnsi="Times New Roman" w:cs="Times New Roman"/>
          <w:b/>
          <w:bCs/>
          <w:sz w:val="20"/>
          <w:szCs w:val="20"/>
        </w:rPr>
        <w:t>. Wybrane kategorie bezrobotnych – stan na 31.12.2023</w:t>
      </w:r>
    </w:p>
    <w:tbl>
      <w:tblPr>
        <w:tblStyle w:val="Tabela-Siatka"/>
        <w:tblW w:w="921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063"/>
        <w:gridCol w:w="3149"/>
      </w:tblGrid>
      <w:tr w:rsidR="00CD6547" w:rsidRPr="00CD6547" w14:paraId="132A749A" w14:textId="77777777" w:rsidTr="00FB226F">
        <w:trPr>
          <w:trHeight w:val="461"/>
        </w:trPr>
        <w:tc>
          <w:tcPr>
            <w:tcW w:w="6063" w:type="dxa"/>
            <w:shd w:val="clear" w:color="auto" w:fill="B4C6E7" w:themeFill="accent1" w:themeFillTint="66"/>
          </w:tcPr>
          <w:p w14:paraId="1982FDEA" w14:textId="77777777" w:rsidR="001C72BE" w:rsidRPr="00CD6547" w:rsidRDefault="001C72BE" w:rsidP="00A83881">
            <w:pPr>
              <w:widowControl w:val="0"/>
              <w:jc w:val="center"/>
              <w:rPr>
                <w:rFonts w:cstheme="minorHAnsi"/>
                <w:b/>
              </w:rPr>
            </w:pPr>
            <w:r w:rsidRPr="00CD6547">
              <w:rPr>
                <w:rFonts w:eastAsia="Calibri" w:cstheme="minorHAnsi"/>
                <w:b/>
              </w:rPr>
              <w:t>WYBRANE KATEGORIE BEZROBOTNYCH</w:t>
            </w:r>
          </w:p>
        </w:tc>
        <w:tc>
          <w:tcPr>
            <w:tcW w:w="3149" w:type="dxa"/>
            <w:shd w:val="clear" w:color="auto" w:fill="B4C6E7" w:themeFill="accent1" w:themeFillTint="66"/>
          </w:tcPr>
          <w:p w14:paraId="5153B3ED" w14:textId="77777777" w:rsidR="001C72BE" w:rsidRPr="00CD6547" w:rsidRDefault="001C72BE" w:rsidP="00A83881">
            <w:pPr>
              <w:widowControl w:val="0"/>
              <w:jc w:val="center"/>
              <w:rPr>
                <w:rFonts w:cstheme="minorHAnsi"/>
                <w:b/>
              </w:rPr>
            </w:pPr>
            <w:r w:rsidRPr="00CD6547">
              <w:rPr>
                <w:rFonts w:eastAsia="Calibri" w:cstheme="minorHAnsi"/>
                <w:b/>
              </w:rPr>
              <w:t>LICZBA BEZROBOTNYCH</w:t>
            </w:r>
          </w:p>
        </w:tc>
      </w:tr>
      <w:tr w:rsidR="00CD6547" w:rsidRPr="00CD6547" w14:paraId="77FA2EAA" w14:textId="77777777" w:rsidTr="00FB226F">
        <w:tc>
          <w:tcPr>
            <w:tcW w:w="6063" w:type="dxa"/>
            <w:shd w:val="clear" w:color="auto" w:fill="D9E2F3" w:themeFill="accent1" w:themeFillTint="33"/>
          </w:tcPr>
          <w:p w14:paraId="5EC7E1D4" w14:textId="77777777" w:rsidR="001C72BE" w:rsidRPr="00CD6547" w:rsidRDefault="001C72BE" w:rsidP="00A83881">
            <w:pPr>
              <w:widowControl w:val="0"/>
              <w:jc w:val="both"/>
              <w:rPr>
                <w:rFonts w:cstheme="minorHAnsi"/>
                <w:b/>
                <w:bCs/>
              </w:rPr>
            </w:pPr>
            <w:r w:rsidRPr="00CD6547">
              <w:rPr>
                <w:rFonts w:eastAsia="Calibri" w:cstheme="minorHAnsi"/>
                <w:b/>
                <w:bCs/>
              </w:rPr>
              <w:t>zamieszkali na wsi</w:t>
            </w:r>
          </w:p>
        </w:tc>
        <w:tc>
          <w:tcPr>
            <w:tcW w:w="3149" w:type="dxa"/>
          </w:tcPr>
          <w:p w14:paraId="352F7076" w14:textId="77777777" w:rsidR="001C72BE" w:rsidRPr="00CD6547" w:rsidRDefault="001C72BE" w:rsidP="00A83881">
            <w:pPr>
              <w:widowControl w:val="0"/>
              <w:jc w:val="center"/>
              <w:rPr>
                <w:rFonts w:cstheme="minorHAnsi"/>
              </w:rPr>
            </w:pPr>
            <w:r w:rsidRPr="00CD6547">
              <w:rPr>
                <w:rFonts w:cstheme="minorHAnsi"/>
              </w:rPr>
              <w:t>2773</w:t>
            </w:r>
          </w:p>
        </w:tc>
      </w:tr>
      <w:tr w:rsidR="00CD6547" w:rsidRPr="00CD6547" w14:paraId="299AC3F7" w14:textId="77777777" w:rsidTr="00FB226F">
        <w:tc>
          <w:tcPr>
            <w:tcW w:w="6063" w:type="dxa"/>
            <w:shd w:val="clear" w:color="auto" w:fill="D9E2F3" w:themeFill="accent1" w:themeFillTint="33"/>
          </w:tcPr>
          <w:p w14:paraId="53DD1AC1" w14:textId="77777777" w:rsidR="001C72BE" w:rsidRPr="00CD6547" w:rsidRDefault="001C72BE" w:rsidP="00A83881">
            <w:pPr>
              <w:widowControl w:val="0"/>
              <w:jc w:val="both"/>
              <w:rPr>
                <w:rFonts w:cstheme="minorHAnsi"/>
                <w:b/>
                <w:bCs/>
              </w:rPr>
            </w:pPr>
            <w:r w:rsidRPr="00CD6547">
              <w:rPr>
                <w:rFonts w:eastAsia="Calibri" w:cstheme="minorHAnsi"/>
                <w:b/>
                <w:bCs/>
              </w:rPr>
              <w:t>poprzednio pracujący</w:t>
            </w:r>
          </w:p>
        </w:tc>
        <w:tc>
          <w:tcPr>
            <w:tcW w:w="3149" w:type="dxa"/>
          </w:tcPr>
          <w:p w14:paraId="645846A3" w14:textId="77777777" w:rsidR="001C72BE" w:rsidRPr="00CD6547" w:rsidRDefault="001C72BE" w:rsidP="00A83881">
            <w:pPr>
              <w:widowControl w:val="0"/>
              <w:jc w:val="center"/>
              <w:rPr>
                <w:rFonts w:cstheme="minorHAnsi"/>
              </w:rPr>
            </w:pPr>
            <w:r w:rsidRPr="00CD6547">
              <w:rPr>
                <w:rFonts w:cstheme="minorHAnsi"/>
              </w:rPr>
              <w:t>2650</w:t>
            </w:r>
          </w:p>
        </w:tc>
      </w:tr>
      <w:tr w:rsidR="00CD6547" w:rsidRPr="00CD6547" w14:paraId="76820D39" w14:textId="77777777" w:rsidTr="00FB226F">
        <w:tc>
          <w:tcPr>
            <w:tcW w:w="6063" w:type="dxa"/>
            <w:shd w:val="clear" w:color="auto" w:fill="D9E2F3" w:themeFill="accent1" w:themeFillTint="33"/>
          </w:tcPr>
          <w:p w14:paraId="315CB206" w14:textId="77777777" w:rsidR="001C72BE" w:rsidRPr="00CD6547" w:rsidRDefault="001C72BE" w:rsidP="00A83881">
            <w:pPr>
              <w:widowControl w:val="0"/>
              <w:jc w:val="both"/>
              <w:rPr>
                <w:rFonts w:cstheme="minorHAnsi"/>
                <w:b/>
                <w:bCs/>
              </w:rPr>
            </w:pPr>
            <w:r w:rsidRPr="00CD6547">
              <w:rPr>
                <w:rFonts w:eastAsia="Calibri" w:cstheme="minorHAnsi"/>
                <w:b/>
                <w:bCs/>
              </w:rPr>
              <w:t>długotrwale bezrobotni</w:t>
            </w:r>
          </w:p>
        </w:tc>
        <w:tc>
          <w:tcPr>
            <w:tcW w:w="3149" w:type="dxa"/>
          </w:tcPr>
          <w:p w14:paraId="4C265B1C" w14:textId="77777777" w:rsidR="001C72BE" w:rsidRPr="00CD6547" w:rsidRDefault="001C72BE" w:rsidP="00A83881">
            <w:pPr>
              <w:widowControl w:val="0"/>
              <w:jc w:val="center"/>
              <w:rPr>
                <w:rFonts w:cstheme="minorHAnsi"/>
              </w:rPr>
            </w:pPr>
            <w:r w:rsidRPr="00CD6547">
              <w:rPr>
                <w:rFonts w:cstheme="minorHAnsi"/>
              </w:rPr>
              <w:t>1697</w:t>
            </w:r>
          </w:p>
        </w:tc>
      </w:tr>
      <w:tr w:rsidR="00CD6547" w:rsidRPr="00CD6547" w14:paraId="5477352A" w14:textId="77777777" w:rsidTr="00FB226F">
        <w:tc>
          <w:tcPr>
            <w:tcW w:w="6063" w:type="dxa"/>
            <w:shd w:val="clear" w:color="auto" w:fill="D9E2F3" w:themeFill="accent1" w:themeFillTint="33"/>
          </w:tcPr>
          <w:p w14:paraId="76422B8E" w14:textId="77777777" w:rsidR="001C72BE" w:rsidRPr="00CD6547" w:rsidRDefault="001C72BE" w:rsidP="00A83881">
            <w:pPr>
              <w:widowControl w:val="0"/>
              <w:jc w:val="both"/>
              <w:rPr>
                <w:rFonts w:cstheme="minorHAnsi"/>
                <w:b/>
                <w:bCs/>
              </w:rPr>
            </w:pPr>
            <w:r w:rsidRPr="00CD6547">
              <w:rPr>
                <w:rFonts w:eastAsia="Calibri" w:cstheme="minorHAnsi"/>
                <w:b/>
                <w:bCs/>
              </w:rPr>
              <w:t>kobiety</w:t>
            </w:r>
          </w:p>
        </w:tc>
        <w:tc>
          <w:tcPr>
            <w:tcW w:w="3149" w:type="dxa"/>
          </w:tcPr>
          <w:p w14:paraId="638DDD7F" w14:textId="77777777" w:rsidR="001C72BE" w:rsidRPr="00CD6547" w:rsidRDefault="001C72BE" w:rsidP="00A83881">
            <w:pPr>
              <w:widowControl w:val="0"/>
              <w:jc w:val="center"/>
              <w:rPr>
                <w:rFonts w:cstheme="minorHAnsi"/>
              </w:rPr>
            </w:pPr>
            <w:r w:rsidRPr="00CD6547">
              <w:rPr>
                <w:rFonts w:cstheme="minorHAnsi"/>
              </w:rPr>
              <w:t>1769</w:t>
            </w:r>
          </w:p>
        </w:tc>
      </w:tr>
      <w:tr w:rsidR="00CD6547" w:rsidRPr="00CD6547" w14:paraId="7AACFE21" w14:textId="77777777" w:rsidTr="00FB226F">
        <w:tc>
          <w:tcPr>
            <w:tcW w:w="6063" w:type="dxa"/>
            <w:shd w:val="clear" w:color="auto" w:fill="D9E2F3" w:themeFill="accent1" w:themeFillTint="33"/>
          </w:tcPr>
          <w:p w14:paraId="7C3F78E7" w14:textId="77777777" w:rsidR="001C72BE" w:rsidRPr="00CD6547" w:rsidRDefault="001C72BE" w:rsidP="00A83881">
            <w:pPr>
              <w:widowControl w:val="0"/>
              <w:jc w:val="both"/>
              <w:rPr>
                <w:rFonts w:cstheme="minorHAnsi"/>
                <w:b/>
                <w:bCs/>
              </w:rPr>
            </w:pPr>
            <w:r w:rsidRPr="00CD6547">
              <w:rPr>
                <w:rFonts w:eastAsia="Calibri" w:cstheme="minorHAnsi"/>
                <w:b/>
                <w:bCs/>
              </w:rPr>
              <w:t>bez kwalifikacji zawodowych</w:t>
            </w:r>
          </w:p>
        </w:tc>
        <w:tc>
          <w:tcPr>
            <w:tcW w:w="3149" w:type="dxa"/>
          </w:tcPr>
          <w:p w14:paraId="2A0E1E4B" w14:textId="77777777" w:rsidR="001C72BE" w:rsidRPr="00CD6547" w:rsidRDefault="001C72BE" w:rsidP="00A83881">
            <w:pPr>
              <w:widowControl w:val="0"/>
              <w:jc w:val="center"/>
              <w:rPr>
                <w:rFonts w:cstheme="minorHAnsi"/>
              </w:rPr>
            </w:pPr>
            <w:r w:rsidRPr="00CD6547">
              <w:rPr>
                <w:rFonts w:cstheme="minorHAnsi"/>
              </w:rPr>
              <w:t>877</w:t>
            </w:r>
          </w:p>
        </w:tc>
      </w:tr>
      <w:tr w:rsidR="00CD6547" w:rsidRPr="00CD6547" w14:paraId="3095BFDF" w14:textId="77777777" w:rsidTr="00FB226F">
        <w:tc>
          <w:tcPr>
            <w:tcW w:w="6063" w:type="dxa"/>
            <w:shd w:val="clear" w:color="auto" w:fill="D9E2F3" w:themeFill="accent1" w:themeFillTint="33"/>
          </w:tcPr>
          <w:p w14:paraId="599E44DA" w14:textId="77777777" w:rsidR="001C72BE" w:rsidRPr="00CD6547" w:rsidRDefault="001C72BE" w:rsidP="00A83881">
            <w:pPr>
              <w:widowControl w:val="0"/>
              <w:jc w:val="both"/>
              <w:rPr>
                <w:rFonts w:cstheme="minorHAnsi"/>
                <w:b/>
                <w:bCs/>
              </w:rPr>
            </w:pPr>
            <w:r w:rsidRPr="00CD6547">
              <w:rPr>
                <w:rFonts w:eastAsia="Calibri" w:cstheme="minorHAnsi"/>
                <w:b/>
                <w:bCs/>
              </w:rPr>
              <w:t>do 25 roku życia</w:t>
            </w:r>
          </w:p>
        </w:tc>
        <w:tc>
          <w:tcPr>
            <w:tcW w:w="3149" w:type="dxa"/>
          </w:tcPr>
          <w:p w14:paraId="27C44B9E" w14:textId="77777777" w:rsidR="001C72BE" w:rsidRPr="00CD6547" w:rsidRDefault="001C72BE" w:rsidP="00A83881">
            <w:pPr>
              <w:widowControl w:val="0"/>
              <w:jc w:val="center"/>
              <w:rPr>
                <w:rFonts w:cstheme="minorHAnsi"/>
              </w:rPr>
            </w:pPr>
            <w:r w:rsidRPr="00CD6547">
              <w:rPr>
                <w:rFonts w:cstheme="minorHAnsi"/>
              </w:rPr>
              <w:t>394</w:t>
            </w:r>
          </w:p>
        </w:tc>
      </w:tr>
      <w:tr w:rsidR="00CD6547" w:rsidRPr="00CD6547" w14:paraId="73EA218E" w14:textId="77777777" w:rsidTr="00FB226F">
        <w:trPr>
          <w:trHeight w:val="306"/>
        </w:trPr>
        <w:tc>
          <w:tcPr>
            <w:tcW w:w="6063" w:type="dxa"/>
            <w:shd w:val="clear" w:color="auto" w:fill="D9E2F3" w:themeFill="accent1" w:themeFillTint="33"/>
          </w:tcPr>
          <w:p w14:paraId="7BEE8ED2" w14:textId="77777777" w:rsidR="001C72BE" w:rsidRPr="00CD6547" w:rsidRDefault="001C72BE" w:rsidP="00A83881">
            <w:pPr>
              <w:widowControl w:val="0"/>
              <w:jc w:val="both"/>
              <w:rPr>
                <w:rFonts w:cstheme="minorHAnsi"/>
                <w:b/>
                <w:bCs/>
              </w:rPr>
            </w:pPr>
            <w:r w:rsidRPr="00CD6547">
              <w:rPr>
                <w:rFonts w:eastAsia="Calibri" w:cstheme="minorHAnsi"/>
                <w:b/>
                <w:bCs/>
              </w:rPr>
              <w:t>powyżej 50 roku życia</w:t>
            </w:r>
          </w:p>
        </w:tc>
        <w:tc>
          <w:tcPr>
            <w:tcW w:w="3149" w:type="dxa"/>
          </w:tcPr>
          <w:p w14:paraId="09EA1311" w14:textId="77777777" w:rsidR="001C72BE" w:rsidRPr="00CD6547" w:rsidRDefault="001C72BE" w:rsidP="00A83881">
            <w:pPr>
              <w:widowControl w:val="0"/>
              <w:jc w:val="center"/>
              <w:rPr>
                <w:rFonts w:cstheme="minorHAnsi"/>
              </w:rPr>
            </w:pPr>
            <w:r w:rsidRPr="00CD6547">
              <w:rPr>
                <w:rFonts w:cstheme="minorHAnsi"/>
              </w:rPr>
              <w:t>880</w:t>
            </w:r>
          </w:p>
        </w:tc>
      </w:tr>
      <w:tr w:rsidR="00CD6547" w:rsidRPr="00CD6547" w14:paraId="5757E6E4" w14:textId="77777777" w:rsidTr="00FB226F">
        <w:trPr>
          <w:trHeight w:val="297"/>
        </w:trPr>
        <w:tc>
          <w:tcPr>
            <w:tcW w:w="6063" w:type="dxa"/>
            <w:shd w:val="clear" w:color="auto" w:fill="D9E2F3" w:themeFill="accent1" w:themeFillTint="33"/>
          </w:tcPr>
          <w:p w14:paraId="78162F22" w14:textId="77777777" w:rsidR="001C72BE" w:rsidRPr="00CD6547" w:rsidRDefault="001C72BE" w:rsidP="00A83881">
            <w:pPr>
              <w:widowControl w:val="0"/>
              <w:jc w:val="both"/>
              <w:rPr>
                <w:rFonts w:cstheme="minorHAnsi"/>
                <w:b/>
                <w:bCs/>
              </w:rPr>
            </w:pPr>
            <w:r w:rsidRPr="00CD6547">
              <w:rPr>
                <w:rFonts w:eastAsia="Calibri" w:cstheme="minorHAnsi"/>
                <w:b/>
                <w:bCs/>
              </w:rPr>
              <w:t>samotnie wychowujące co najmniej 1 dziecko do 18 roku życia</w:t>
            </w:r>
          </w:p>
        </w:tc>
        <w:tc>
          <w:tcPr>
            <w:tcW w:w="3149" w:type="dxa"/>
          </w:tcPr>
          <w:p w14:paraId="061B1095" w14:textId="77777777" w:rsidR="001C72BE" w:rsidRPr="00CD6547" w:rsidRDefault="001C72BE" w:rsidP="00A83881">
            <w:pPr>
              <w:widowControl w:val="0"/>
              <w:jc w:val="center"/>
              <w:rPr>
                <w:rFonts w:cstheme="minorHAnsi"/>
              </w:rPr>
            </w:pPr>
            <w:r w:rsidRPr="00CD6547">
              <w:rPr>
                <w:rFonts w:cstheme="minorHAnsi"/>
              </w:rPr>
              <w:t>8</w:t>
            </w:r>
          </w:p>
        </w:tc>
      </w:tr>
      <w:tr w:rsidR="00CD6547" w:rsidRPr="00CD6547" w14:paraId="44E672FE" w14:textId="77777777" w:rsidTr="00FB226F">
        <w:trPr>
          <w:trHeight w:val="239"/>
        </w:trPr>
        <w:tc>
          <w:tcPr>
            <w:tcW w:w="6063" w:type="dxa"/>
            <w:shd w:val="clear" w:color="auto" w:fill="D9E2F3" w:themeFill="accent1" w:themeFillTint="33"/>
          </w:tcPr>
          <w:p w14:paraId="62418C99" w14:textId="77777777" w:rsidR="001C72BE" w:rsidRPr="00CD6547" w:rsidRDefault="001C72BE" w:rsidP="00A83881">
            <w:pPr>
              <w:widowControl w:val="0"/>
              <w:jc w:val="both"/>
              <w:rPr>
                <w:rFonts w:cstheme="minorHAnsi"/>
                <w:b/>
                <w:bCs/>
              </w:rPr>
            </w:pPr>
            <w:r w:rsidRPr="00CD6547">
              <w:rPr>
                <w:rFonts w:eastAsia="Calibri" w:cstheme="minorHAnsi"/>
                <w:b/>
                <w:bCs/>
              </w:rPr>
              <w:t>niepełnosprawni</w:t>
            </w:r>
          </w:p>
        </w:tc>
        <w:tc>
          <w:tcPr>
            <w:tcW w:w="3149" w:type="dxa"/>
          </w:tcPr>
          <w:p w14:paraId="07BBA646" w14:textId="77777777" w:rsidR="001C72BE" w:rsidRPr="00CD6547" w:rsidRDefault="001C72BE" w:rsidP="00A83881">
            <w:pPr>
              <w:widowControl w:val="0"/>
              <w:jc w:val="center"/>
              <w:rPr>
                <w:rFonts w:cstheme="minorHAnsi"/>
              </w:rPr>
            </w:pPr>
            <w:r w:rsidRPr="00CD6547">
              <w:rPr>
                <w:rFonts w:cstheme="minorHAnsi"/>
              </w:rPr>
              <w:t>137</w:t>
            </w:r>
          </w:p>
        </w:tc>
      </w:tr>
    </w:tbl>
    <w:p w14:paraId="57D65084" w14:textId="34718BA0" w:rsidR="001C72BE" w:rsidRDefault="001C72BE" w:rsidP="001C72BE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D6547">
        <w:rPr>
          <w:rFonts w:ascii="Times New Roman" w:eastAsia="Times New Roman" w:hAnsi="Times New Roman" w:cs="Times New Roman"/>
          <w:sz w:val="16"/>
          <w:szCs w:val="16"/>
          <w:lang w:eastAsia="pl-PL"/>
        </w:rPr>
        <w:t>Źródło: Powiatowy Urząd Pracy w Płocku</w:t>
      </w:r>
    </w:p>
    <w:p w14:paraId="0306367F" w14:textId="77777777" w:rsidR="00CD6547" w:rsidRPr="00CD6547" w:rsidRDefault="00CD6547" w:rsidP="001C72BE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10AB7E70" w14:textId="77777777" w:rsidR="001C72BE" w:rsidRPr="00CD6547" w:rsidRDefault="001C72BE" w:rsidP="000010E5">
      <w:pPr>
        <w:pStyle w:val="Tekstpodstawowy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6547">
        <w:rPr>
          <w:rFonts w:ascii="Times New Roman" w:hAnsi="Times New Roman" w:cs="Times New Roman"/>
          <w:sz w:val="24"/>
          <w:szCs w:val="24"/>
        </w:rPr>
        <w:lastRenderedPageBreak/>
        <w:t>Dodatkowym problemów, z jakimi borykają się osoby bezrobotne, pozostaje brak doświadczenia zawodowego, które jest jednym z podstawowych kryteriów stawianych przez pracodawców przy zatrudnianiu pracowników. Doświadczenie zawodowe rozumiane jest tutaj jako wykonywanie pracy zarobkowej, prowadzenie działalności gospodarczej lub zatrudnienie przez okres co najmniej sześciu miesięcy.</w:t>
      </w:r>
    </w:p>
    <w:p w14:paraId="1E1E43AA" w14:textId="77777777" w:rsidR="001C72BE" w:rsidRPr="00CD6547" w:rsidRDefault="001C72BE" w:rsidP="001C72BE">
      <w:pPr>
        <w:pStyle w:val="Tekstpodstawowy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547">
        <w:rPr>
          <w:rFonts w:ascii="Times New Roman" w:hAnsi="Times New Roman" w:cs="Times New Roman"/>
          <w:sz w:val="24"/>
          <w:szCs w:val="24"/>
        </w:rPr>
        <w:tab/>
        <w:t>W 2023 roku do grupy osób bez żadnego stażu pracy należało 398 osób, co stanowi 13,1% ogółu bezrobotnych. Tym samym 86,9% bezrobotnych to osoby poprzednio pracujące, posiadające jakiekolwiek doświadczenie zawodowe.</w:t>
      </w:r>
    </w:p>
    <w:p w14:paraId="0A169459" w14:textId="72E0C3D6" w:rsidR="001C72BE" w:rsidRPr="00CD6547" w:rsidRDefault="001C72BE" w:rsidP="000010E5">
      <w:pPr>
        <w:pStyle w:val="Tekstpodstawowy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6547">
        <w:rPr>
          <w:rFonts w:ascii="Times New Roman" w:hAnsi="Times New Roman" w:cs="Times New Roman"/>
          <w:sz w:val="24"/>
          <w:szCs w:val="24"/>
        </w:rPr>
        <w:t xml:space="preserve">Wśród osób, które wcześniej były aktywne zawodowo, największą grupę stanowiły osoby ze stażem pracy wynoszącym od 1 roku do 5 lat – w 2023 roku było to 809 osób, czyli 26,5% ogółu bezrobotnych. Kolejne liczebnie grupy to osoby ze stażem do 1 roku (677 osób), </w:t>
      </w:r>
      <w:r w:rsidR="00830573">
        <w:rPr>
          <w:rFonts w:ascii="Times New Roman" w:hAnsi="Times New Roman" w:cs="Times New Roman"/>
          <w:sz w:val="24"/>
          <w:szCs w:val="24"/>
        </w:rPr>
        <w:br/>
      </w:r>
      <w:r w:rsidRPr="00CD6547">
        <w:rPr>
          <w:rFonts w:ascii="Times New Roman" w:hAnsi="Times New Roman" w:cs="Times New Roman"/>
          <w:sz w:val="24"/>
          <w:szCs w:val="24"/>
        </w:rPr>
        <w:t>ze stażem</w:t>
      </w:r>
      <w:r w:rsidR="00830573">
        <w:rPr>
          <w:rFonts w:ascii="Times New Roman" w:hAnsi="Times New Roman" w:cs="Times New Roman"/>
          <w:sz w:val="24"/>
          <w:szCs w:val="24"/>
        </w:rPr>
        <w:t xml:space="preserve"> </w:t>
      </w:r>
      <w:r w:rsidRPr="00CD6547">
        <w:rPr>
          <w:rFonts w:ascii="Times New Roman" w:hAnsi="Times New Roman" w:cs="Times New Roman"/>
          <w:sz w:val="24"/>
          <w:szCs w:val="24"/>
        </w:rPr>
        <w:t xml:space="preserve">5–10 lat (519 osób) oraz ze stażem 10–20 lat (427 osób). Znacznie mniej liczne </w:t>
      </w:r>
      <w:r w:rsidR="00830573">
        <w:rPr>
          <w:rFonts w:ascii="Times New Roman" w:hAnsi="Times New Roman" w:cs="Times New Roman"/>
          <w:sz w:val="24"/>
          <w:szCs w:val="24"/>
        </w:rPr>
        <w:br/>
      </w:r>
      <w:r w:rsidRPr="00CD6547">
        <w:rPr>
          <w:rFonts w:ascii="Times New Roman" w:hAnsi="Times New Roman" w:cs="Times New Roman"/>
          <w:sz w:val="24"/>
          <w:szCs w:val="24"/>
        </w:rPr>
        <w:t>są grupy</w:t>
      </w:r>
      <w:r w:rsidR="00830573">
        <w:rPr>
          <w:rFonts w:ascii="Times New Roman" w:hAnsi="Times New Roman" w:cs="Times New Roman"/>
          <w:sz w:val="24"/>
          <w:szCs w:val="24"/>
        </w:rPr>
        <w:t xml:space="preserve"> </w:t>
      </w:r>
      <w:r w:rsidRPr="00CD6547">
        <w:rPr>
          <w:rFonts w:ascii="Times New Roman" w:hAnsi="Times New Roman" w:cs="Times New Roman"/>
          <w:sz w:val="24"/>
          <w:szCs w:val="24"/>
        </w:rPr>
        <w:t xml:space="preserve">z dłuższym przebiegiem zawodowym: 162 osoby ze stażem 20–30 lat oraz 56 osób </w:t>
      </w:r>
      <w:r w:rsidR="00830573">
        <w:rPr>
          <w:rFonts w:ascii="Times New Roman" w:hAnsi="Times New Roman" w:cs="Times New Roman"/>
          <w:sz w:val="24"/>
          <w:szCs w:val="24"/>
        </w:rPr>
        <w:br/>
      </w:r>
      <w:r w:rsidRPr="00CD6547">
        <w:rPr>
          <w:rFonts w:ascii="Times New Roman" w:hAnsi="Times New Roman" w:cs="Times New Roman"/>
          <w:sz w:val="24"/>
          <w:szCs w:val="24"/>
        </w:rPr>
        <w:t>z ponad</w:t>
      </w:r>
      <w:r w:rsidR="00830573">
        <w:rPr>
          <w:rFonts w:ascii="Times New Roman" w:hAnsi="Times New Roman" w:cs="Times New Roman"/>
          <w:sz w:val="24"/>
          <w:szCs w:val="24"/>
        </w:rPr>
        <w:t xml:space="preserve"> </w:t>
      </w:r>
      <w:r w:rsidRPr="00CD6547">
        <w:rPr>
          <w:rFonts w:ascii="Times New Roman" w:hAnsi="Times New Roman" w:cs="Times New Roman"/>
          <w:sz w:val="24"/>
          <w:szCs w:val="24"/>
        </w:rPr>
        <w:t>30-letnim stażem.</w:t>
      </w:r>
    </w:p>
    <w:p w14:paraId="1F45C7AA" w14:textId="77777777" w:rsidR="001C72BE" w:rsidRPr="00CD6547" w:rsidRDefault="001C72BE" w:rsidP="000010E5">
      <w:pPr>
        <w:pStyle w:val="Tekstpodstawowy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6547">
        <w:rPr>
          <w:rFonts w:ascii="Times New Roman" w:hAnsi="Times New Roman" w:cs="Times New Roman"/>
          <w:sz w:val="24"/>
          <w:szCs w:val="24"/>
        </w:rPr>
        <w:t xml:space="preserve">W ciągu ostatnich trzech lat można zaobserwować systematyczny spadek liczby bezrobotnych zarówno ogółem, jak i w niemal wszystkich kategoriach stażu pracy. Szczególnie istotne jest jednak zmniejszenie się liczby osób bez doświadczenia zawodowego – ich udział wśród wszystkich bezrobotnych spadł z 545 w 2021 roku do 398 w 2023 roku. </w:t>
      </w:r>
    </w:p>
    <w:p w14:paraId="53099A7A" w14:textId="0580CFCE" w:rsidR="001C72BE" w:rsidRPr="00CD6547" w:rsidRDefault="001C72BE" w:rsidP="000010E5">
      <w:pPr>
        <w:pStyle w:val="Tekstpodstawowy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6547">
        <w:rPr>
          <w:rFonts w:ascii="Times New Roman" w:hAnsi="Times New Roman" w:cs="Times New Roman"/>
          <w:sz w:val="24"/>
          <w:szCs w:val="24"/>
        </w:rPr>
        <w:t xml:space="preserve">Spadek liczby osób bez doświadczenia zawodowego może świadczyć </w:t>
      </w:r>
      <w:r w:rsidR="000010E5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CD6547">
        <w:rPr>
          <w:rFonts w:ascii="Times New Roman" w:hAnsi="Times New Roman" w:cs="Times New Roman"/>
          <w:sz w:val="24"/>
          <w:szCs w:val="24"/>
        </w:rPr>
        <w:t xml:space="preserve">o skuteczniejszym wsparciu dla osób dopiero wchodzących na rynek pracy lub o zmianach </w:t>
      </w:r>
      <w:r w:rsidR="000010E5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CD6547">
        <w:rPr>
          <w:rFonts w:ascii="Times New Roman" w:hAnsi="Times New Roman" w:cs="Times New Roman"/>
          <w:sz w:val="24"/>
          <w:szCs w:val="24"/>
        </w:rPr>
        <w:t xml:space="preserve">w strukturze zatrudnienia. Pomimo ogólnej tendencji spadkowej, nadal istotnym wyzwaniem pozostaje aktywizacja osób z krótkim stażem pracy, które stanowią znaczną część bezrobotnych. Warto również zwrócić uwagę na relatywnie dużą grupę osób z dłuższym stażem pracy, które mimo bogatszego doświadczenia nie mogą znaleźć zatrudnienia. Te dane podkreślają potrzebę różnorodnych form wsparcia dostosowanych do specyfiki poszczególnych grup bezrobotnych. </w:t>
      </w:r>
    </w:p>
    <w:p w14:paraId="32780C5E" w14:textId="1510FF78" w:rsidR="001C72BE" w:rsidRPr="00CD6547" w:rsidRDefault="001C72BE" w:rsidP="001C72BE">
      <w:pPr>
        <w:pStyle w:val="Tekstpodstawowy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547">
        <w:rPr>
          <w:rFonts w:ascii="Times New Roman" w:hAnsi="Times New Roman" w:cs="Times New Roman"/>
          <w:sz w:val="24"/>
          <w:szCs w:val="24"/>
        </w:rPr>
        <w:t xml:space="preserve">Liczbę osób bezrobotnych zarejestrowanych wg stażu pracy przedstawiono w tabeli nr </w:t>
      </w:r>
      <w:r w:rsidR="00D676DD">
        <w:rPr>
          <w:rFonts w:ascii="Times New Roman" w:hAnsi="Times New Roman" w:cs="Times New Roman"/>
          <w:sz w:val="24"/>
          <w:szCs w:val="24"/>
        </w:rPr>
        <w:t>5</w:t>
      </w:r>
      <w:r w:rsidRPr="00CD6547">
        <w:rPr>
          <w:rFonts w:ascii="Times New Roman" w:hAnsi="Times New Roman" w:cs="Times New Roman"/>
          <w:sz w:val="24"/>
          <w:szCs w:val="24"/>
        </w:rPr>
        <w:t>6.</w:t>
      </w:r>
    </w:p>
    <w:p w14:paraId="63F16DBC" w14:textId="77777777" w:rsidR="00830573" w:rsidRDefault="00830573" w:rsidP="001C72BE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7FAA170" w14:textId="1C971395" w:rsidR="001C72BE" w:rsidRPr="00CD6547" w:rsidRDefault="001C72BE" w:rsidP="001C72BE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D6547">
        <w:rPr>
          <w:rFonts w:ascii="Times New Roman" w:hAnsi="Times New Roman" w:cs="Times New Roman"/>
          <w:b/>
          <w:bCs/>
          <w:sz w:val="20"/>
          <w:szCs w:val="20"/>
        </w:rPr>
        <w:t xml:space="preserve">Tabela nr </w:t>
      </w:r>
      <w:r w:rsidR="00D676DD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CD6547">
        <w:rPr>
          <w:rFonts w:ascii="Times New Roman" w:hAnsi="Times New Roman" w:cs="Times New Roman"/>
          <w:b/>
          <w:bCs/>
          <w:sz w:val="20"/>
          <w:szCs w:val="20"/>
        </w:rPr>
        <w:t>6. Liczba osób bezrobotnych zarejestrowanych wg stażu pracy</w:t>
      </w:r>
    </w:p>
    <w:tbl>
      <w:tblPr>
        <w:tblStyle w:val="Tabela-Siatka"/>
        <w:tblW w:w="921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24"/>
        <w:gridCol w:w="1023"/>
        <w:gridCol w:w="1024"/>
        <w:gridCol w:w="1021"/>
        <w:gridCol w:w="1026"/>
        <w:gridCol w:w="1023"/>
        <w:gridCol w:w="1025"/>
        <w:gridCol w:w="1022"/>
        <w:gridCol w:w="1024"/>
      </w:tblGrid>
      <w:tr w:rsidR="00CD6547" w:rsidRPr="00CD6547" w14:paraId="4ECD402F" w14:textId="77777777" w:rsidTr="00CD6547">
        <w:trPr>
          <w:trHeight w:val="282"/>
        </w:trPr>
        <w:tc>
          <w:tcPr>
            <w:tcW w:w="1024" w:type="dxa"/>
            <w:vMerge w:val="restart"/>
            <w:shd w:val="clear" w:color="auto" w:fill="BFBFBF" w:themeFill="background1" w:themeFillShade="BF"/>
          </w:tcPr>
          <w:p w14:paraId="55101350" w14:textId="77777777" w:rsidR="001C72BE" w:rsidRPr="00CD6547" w:rsidRDefault="001C72BE" w:rsidP="00A83881">
            <w:pPr>
              <w:widowControl w:val="0"/>
              <w:jc w:val="center"/>
              <w:rPr>
                <w:rFonts w:cstheme="minorHAnsi"/>
                <w:b/>
              </w:rPr>
            </w:pPr>
            <w:r w:rsidRPr="00CD6547">
              <w:rPr>
                <w:rFonts w:eastAsia="Calibri" w:cstheme="minorHAnsi"/>
                <w:b/>
              </w:rPr>
              <w:t>Stan na 31.12</w:t>
            </w:r>
          </w:p>
        </w:tc>
        <w:tc>
          <w:tcPr>
            <w:tcW w:w="1023" w:type="dxa"/>
            <w:vMerge w:val="restart"/>
            <w:shd w:val="clear" w:color="auto" w:fill="BFBFBF" w:themeFill="background1" w:themeFillShade="BF"/>
          </w:tcPr>
          <w:p w14:paraId="64C1C4CB" w14:textId="77777777" w:rsidR="001C72BE" w:rsidRPr="00CD6547" w:rsidRDefault="001C72BE" w:rsidP="00A83881">
            <w:pPr>
              <w:widowControl w:val="0"/>
              <w:jc w:val="center"/>
              <w:rPr>
                <w:rFonts w:cstheme="minorHAnsi"/>
                <w:b/>
              </w:rPr>
            </w:pPr>
            <w:r w:rsidRPr="00CD6547">
              <w:rPr>
                <w:rFonts w:eastAsia="Calibri" w:cstheme="minorHAnsi"/>
                <w:b/>
              </w:rPr>
              <w:t>Ogółem</w:t>
            </w:r>
          </w:p>
        </w:tc>
        <w:tc>
          <w:tcPr>
            <w:tcW w:w="7165" w:type="dxa"/>
            <w:gridSpan w:val="7"/>
            <w:shd w:val="clear" w:color="auto" w:fill="D9D9D9" w:themeFill="background1" w:themeFillShade="D9"/>
          </w:tcPr>
          <w:p w14:paraId="78A78CB0" w14:textId="77777777" w:rsidR="001C72BE" w:rsidRPr="00CD6547" w:rsidRDefault="001C72BE" w:rsidP="00A83881">
            <w:pPr>
              <w:widowControl w:val="0"/>
              <w:jc w:val="center"/>
              <w:rPr>
                <w:rFonts w:cstheme="minorHAnsi"/>
                <w:b/>
              </w:rPr>
            </w:pPr>
            <w:r w:rsidRPr="00CD6547">
              <w:rPr>
                <w:rFonts w:eastAsia="Calibri" w:cstheme="minorHAnsi"/>
                <w:b/>
              </w:rPr>
              <w:t>w tym: ze stażem w pracy w latach</w:t>
            </w:r>
          </w:p>
        </w:tc>
      </w:tr>
      <w:tr w:rsidR="00CD6547" w:rsidRPr="00CD6547" w14:paraId="58F7B468" w14:textId="77777777" w:rsidTr="00CD6547">
        <w:trPr>
          <w:trHeight w:val="266"/>
        </w:trPr>
        <w:tc>
          <w:tcPr>
            <w:tcW w:w="1024" w:type="dxa"/>
            <w:vMerge/>
            <w:shd w:val="clear" w:color="auto" w:fill="BFBFBF" w:themeFill="background1" w:themeFillShade="BF"/>
          </w:tcPr>
          <w:p w14:paraId="33243BD8" w14:textId="77777777" w:rsidR="001C72BE" w:rsidRPr="00CD6547" w:rsidRDefault="001C72BE" w:rsidP="00A83881">
            <w:pPr>
              <w:widowControl w:val="0"/>
              <w:jc w:val="center"/>
              <w:rPr>
                <w:rFonts w:cstheme="minorHAnsi"/>
                <w:b/>
              </w:rPr>
            </w:pPr>
          </w:p>
        </w:tc>
        <w:tc>
          <w:tcPr>
            <w:tcW w:w="1023" w:type="dxa"/>
            <w:vMerge/>
            <w:shd w:val="clear" w:color="auto" w:fill="BFBFBF" w:themeFill="background1" w:themeFillShade="BF"/>
          </w:tcPr>
          <w:p w14:paraId="10188F1C" w14:textId="77777777" w:rsidR="001C72BE" w:rsidRPr="00CD6547" w:rsidRDefault="001C72BE" w:rsidP="00A83881">
            <w:pPr>
              <w:widowControl w:val="0"/>
              <w:jc w:val="center"/>
              <w:rPr>
                <w:rFonts w:cstheme="minorHAnsi"/>
                <w:b/>
              </w:rPr>
            </w:pPr>
          </w:p>
        </w:tc>
        <w:tc>
          <w:tcPr>
            <w:tcW w:w="1024" w:type="dxa"/>
            <w:shd w:val="clear" w:color="auto" w:fill="BFBFBF" w:themeFill="background1" w:themeFillShade="BF"/>
          </w:tcPr>
          <w:p w14:paraId="1936DD25" w14:textId="77777777" w:rsidR="001C72BE" w:rsidRPr="00CD6547" w:rsidRDefault="001C72BE" w:rsidP="00A83881">
            <w:pPr>
              <w:widowControl w:val="0"/>
              <w:jc w:val="center"/>
              <w:rPr>
                <w:rFonts w:cstheme="minorHAnsi"/>
                <w:b/>
              </w:rPr>
            </w:pPr>
            <w:r w:rsidRPr="00CD6547">
              <w:rPr>
                <w:rFonts w:eastAsia="Calibri" w:cstheme="minorHAnsi"/>
                <w:b/>
              </w:rPr>
              <w:t>do 1 roku</w:t>
            </w:r>
          </w:p>
        </w:tc>
        <w:tc>
          <w:tcPr>
            <w:tcW w:w="1021" w:type="dxa"/>
            <w:shd w:val="clear" w:color="auto" w:fill="BFBFBF" w:themeFill="background1" w:themeFillShade="BF"/>
          </w:tcPr>
          <w:p w14:paraId="68CEA237" w14:textId="77777777" w:rsidR="001C72BE" w:rsidRPr="00CD6547" w:rsidRDefault="001C72BE" w:rsidP="00A83881">
            <w:pPr>
              <w:widowControl w:val="0"/>
              <w:jc w:val="center"/>
              <w:rPr>
                <w:rFonts w:cstheme="minorHAnsi"/>
                <w:b/>
              </w:rPr>
            </w:pPr>
            <w:r w:rsidRPr="00CD6547">
              <w:rPr>
                <w:rFonts w:eastAsia="Calibri" w:cstheme="minorHAnsi"/>
                <w:b/>
              </w:rPr>
              <w:t>1-5</w:t>
            </w:r>
          </w:p>
        </w:tc>
        <w:tc>
          <w:tcPr>
            <w:tcW w:w="1026" w:type="dxa"/>
            <w:shd w:val="clear" w:color="auto" w:fill="BFBFBF" w:themeFill="background1" w:themeFillShade="BF"/>
          </w:tcPr>
          <w:p w14:paraId="5A3206A6" w14:textId="77777777" w:rsidR="001C72BE" w:rsidRPr="00CD6547" w:rsidRDefault="001C72BE" w:rsidP="00A83881">
            <w:pPr>
              <w:widowControl w:val="0"/>
              <w:jc w:val="center"/>
              <w:rPr>
                <w:rFonts w:cstheme="minorHAnsi"/>
                <w:b/>
              </w:rPr>
            </w:pPr>
            <w:r w:rsidRPr="00CD6547">
              <w:rPr>
                <w:rFonts w:eastAsia="Calibri" w:cstheme="minorHAnsi"/>
                <w:b/>
              </w:rPr>
              <w:t>5-10</w:t>
            </w:r>
          </w:p>
        </w:tc>
        <w:tc>
          <w:tcPr>
            <w:tcW w:w="1023" w:type="dxa"/>
            <w:shd w:val="clear" w:color="auto" w:fill="BFBFBF" w:themeFill="background1" w:themeFillShade="BF"/>
          </w:tcPr>
          <w:p w14:paraId="4C35F302" w14:textId="77777777" w:rsidR="001C72BE" w:rsidRPr="00CD6547" w:rsidRDefault="001C72BE" w:rsidP="00A83881">
            <w:pPr>
              <w:widowControl w:val="0"/>
              <w:jc w:val="center"/>
              <w:rPr>
                <w:rFonts w:cstheme="minorHAnsi"/>
                <w:b/>
              </w:rPr>
            </w:pPr>
            <w:r w:rsidRPr="00CD6547">
              <w:rPr>
                <w:rFonts w:eastAsia="Calibri" w:cstheme="minorHAnsi"/>
                <w:b/>
              </w:rPr>
              <w:t>10-20</w:t>
            </w:r>
          </w:p>
        </w:tc>
        <w:tc>
          <w:tcPr>
            <w:tcW w:w="1025" w:type="dxa"/>
            <w:shd w:val="clear" w:color="auto" w:fill="BFBFBF" w:themeFill="background1" w:themeFillShade="BF"/>
          </w:tcPr>
          <w:p w14:paraId="4CB8725C" w14:textId="77777777" w:rsidR="001C72BE" w:rsidRPr="00CD6547" w:rsidRDefault="001C72BE" w:rsidP="00A83881">
            <w:pPr>
              <w:widowControl w:val="0"/>
              <w:jc w:val="center"/>
              <w:rPr>
                <w:rFonts w:cstheme="minorHAnsi"/>
                <w:b/>
              </w:rPr>
            </w:pPr>
            <w:r w:rsidRPr="00CD6547">
              <w:rPr>
                <w:rFonts w:eastAsia="Calibri" w:cstheme="minorHAnsi"/>
                <w:b/>
              </w:rPr>
              <w:t>20-30</w:t>
            </w:r>
          </w:p>
        </w:tc>
        <w:tc>
          <w:tcPr>
            <w:tcW w:w="1022" w:type="dxa"/>
            <w:shd w:val="clear" w:color="auto" w:fill="BFBFBF" w:themeFill="background1" w:themeFillShade="BF"/>
          </w:tcPr>
          <w:p w14:paraId="5B081D12" w14:textId="77777777" w:rsidR="001C72BE" w:rsidRPr="00CD6547" w:rsidRDefault="001C72BE" w:rsidP="00A83881">
            <w:pPr>
              <w:widowControl w:val="0"/>
              <w:jc w:val="center"/>
              <w:rPr>
                <w:rFonts w:cstheme="minorHAnsi"/>
                <w:b/>
              </w:rPr>
            </w:pPr>
            <w:r w:rsidRPr="00CD6547">
              <w:rPr>
                <w:rFonts w:eastAsia="Calibri" w:cstheme="minorHAnsi"/>
                <w:b/>
              </w:rPr>
              <w:t>30 lat i więcej</w:t>
            </w:r>
          </w:p>
        </w:tc>
        <w:tc>
          <w:tcPr>
            <w:tcW w:w="1024" w:type="dxa"/>
            <w:shd w:val="clear" w:color="auto" w:fill="BFBFBF" w:themeFill="background1" w:themeFillShade="BF"/>
          </w:tcPr>
          <w:p w14:paraId="615019B9" w14:textId="77777777" w:rsidR="001C72BE" w:rsidRPr="00CD6547" w:rsidRDefault="001C72BE" w:rsidP="00A83881">
            <w:pPr>
              <w:widowControl w:val="0"/>
              <w:jc w:val="center"/>
              <w:rPr>
                <w:rFonts w:cstheme="minorHAnsi"/>
                <w:b/>
              </w:rPr>
            </w:pPr>
            <w:r w:rsidRPr="00CD6547">
              <w:rPr>
                <w:rFonts w:eastAsia="Calibri" w:cstheme="minorHAnsi"/>
                <w:b/>
              </w:rPr>
              <w:t>bez stażu</w:t>
            </w:r>
          </w:p>
        </w:tc>
      </w:tr>
      <w:tr w:rsidR="00CD6547" w:rsidRPr="00CD6547" w14:paraId="0DF2F9DA" w14:textId="77777777" w:rsidTr="00CD6547">
        <w:tc>
          <w:tcPr>
            <w:tcW w:w="1024" w:type="dxa"/>
            <w:shd w:val="clear" w:color="auto" w:fill="BFBFBF" w:themeFill="background1" w:themeFillShade="BF"/>
          </w:tcPr>
          <w:p w14:paraId="31D0F0B2" w14:textId="77777777" w:rsidR="001C72BE" w:rsidRPr="00CD6547" w:rsidRDefault="001C72BE" w:rsidP="00A83881">
            <w:pPr>
              <w:widowControl w:val="0"/>
              <w:jc w:val="both"/>
              <w:rPr>
                <w:rFonts w:cstheme="minorHAnsi"/>
                <w:b/>
              </w:rPr>
            </w:pPr>
            <w:r w:rsidRPr="00CD6547">
              <w:rPr>
                <w:rFonts w:eastAsia="Calibri" w:cstheme="minorHAnsi"/>
                <w:b/>
              </w:rPr>
              <w:t>2021</w:t>
            </w:r>
          </w:p>
        </w:tc>
        <w:tc>
          <w:tcPr>
            <w:tcW w:w="1023" w:type="dxa"/>
            <w:shd w:val="clear" w:color="auto" w:fill="E7E6E6" w:themeFill="background2"/>
          </w:tcPr>
          <w:p w14:paraId="37AE9A42" w14:textId="77777777" w:rsidR="001C72BE" w:rsidRPr="00CD6547" w:rsidRDefault="001C72BE" w:rsidP="00A83881">
            <w:pPr>
              <w:widowControl w:val="0"/>
              <w:jc w:val="both"/>
              <w:rPr>
                <w:rFonts w:cstheme="minorHAnsi"/>
              </w:rPr>
            </w:pPr>
            <w:r w:rsidRPr="00CD6547">
              <w:rPr>
                <w:rFonts w:cstheme="minorHAnsi"/>
              </w:rPr>
              <w:t>3907</w:t>
            </w:r>
          </w:p>
        </w:tc>
        <w:tc>
          <w:tcPr>
            <w:tcW w:w="1024" w:type="dxa"/>
            <w:shd w:val="clear" w:color="auto" w:fill="E7E6E6" w:themeFill="background2"/>
          </w:tcPr>
          <w:p w14:paraId="4060954B" w14:textId="77777777" w:rsidR="001C72BE" w:rsidRPr="00CD6547" w:rsidRDefault="001C72BE" w:rsidP="00A83881">
            <w:pPr>
              <w:widowControl w:val="0"/>
              <w:jc w:val="both"/>
              <w:rPr>
                <w:rFonts w:cstheme="minorHAnsi"/>
              </w:rPr>
            </w:pPr>
            <w:r w:rsidRPr="00CD6547">
              <w:rPr>
                <w:rFonts w:cstheme="minorHAnsi"/>
              </w:rPr>
              <w:t>860</w:t>
            </w:r>
          </w:p>
        </w:tc>
        <w:tc>
          <w:tcPr>
            <w:tcW w:w="1021" w:type="dxa"/>
            <w:shd w:val="clear" w:color="auto" w:fill="E7E6E6" w:themeFill="background2"/>
          </w:tcPr>
          <w:p w14:paraId="544C2461" w14:textId="77777777" w:rsidR="001C72BE" w:rsidRPr="00CD6547" w:rsidRDefault="001C72BE" w:rsidP="00A83881">
            <w:pPr>
              <w:widowControl w:val="0"/>
              <w:jc w:val="both"/>
              <w:rPr>
                <w:rFonts w:cstheme="minorHAnsi"/>
              </w:rPr>
            </w:pPr>
            <w:r w:rsidRPr="00CD6547">
              <w:rPr>
                <w:rFonts w:cstheme="minorHAnsi"/>
              </w:rPr>
              <w:t>1043</w:t>
            </w:r>
          </w:p>
        </w:tc>
        <w:tc>
          <w:tcPr>
            <w:tcW w:w="1026" w:type="dxa"/>
            <w:shd w:val="clear" w:color="auto" w:fill="E7E6E6" w:themeFill="background2"/>
          </w:tcPr>
          <w:p w14:paraId="081C77AE" w14:textId="77777777" w:rsidR="001C72BE" w:rsidRPr="00CD6547" w:rsidRDefault="001C72BE" w:rsidP="00A83881">
            <w:pPr>
              <w:widowControl w:val="0"/>
              <w:jc w:val="both"/>
              <w:rPr>
                <w:rFonts w:cstheme="minorHAnsi"/>
              </w:rPr>
            </w:pPr>
            <w:r w:rsidRPr="00CD6547">
              <w:rPr>
                <w:rFonts w:cstheme="minorHAnsi"/>
              </w:rPr>
              <w:t>617</w:t>
            </w:r>
          </w:p>
        </w:tc>
        <w:tc>
          <w:tcPr>
            <w:tcW w:w="1023" w:type="dxa"/>
            <w:shd w:val="clear" w:color="auto" w:fill="E7E6E6" w:themeFill="background2"/>
          </w:tcPr>
          <w:p w14:paraId="47280AE7" w14:textId="77777777" w:rsidR="001C72BE" w:rsidRPr="00CD6547" w:rsidRDefault="001C72BE" w:rsidP="00A83881">
            <w:pPr>
              <w:widowControl w:val="0"/>
              <w:jc w:val="both"/>
              <w:rPr>
                <w:rFonts w:cstheme="minorHAnsi"/>
              </w:rPr>
            </w:pPr>
            <w:r w:rsidRPr="00CD6547">
              <w:rPr>
                <w:rFonts w:cstheme="minorHAnsi"/>
              </w:rPr>
              <w:t>540</w:t>
            </w:r>
          </w:p>
        </w:tc>
        <w:tc>
          <w:tcPr>
            <w:tcW w:w="1025" w:type="dxa"/>
            <w:shd w:val="clear" w:color="auto" w:fill="E7E6E6" w:themeFill="background2"/>
          </w:tcPr>
          <w:p w14:paraId="66371EB3" w14:textId="77777777" w:rsidR="001C72BE" w:rsidRPr="00CD6547" w:rsidRDefault="001C72BE" w:rsidP="00A83881">
            <w:pPr>
              <w:widowControl w:val="0"/>
              <w:jc w:val="both"/>
              <w:rPr>
                <w:rFonts w:cstheme="minorHAnsi"/>
              </w:rPr>
            </w:pPr>
            <w:r w:rsidRPr="00CD6547">
              <w:rPr>
                <w:rFonts w:cstheme="minorHAnsi"/>
              </w:rPr>
              <w:t>226</w:t>
            </w:r>
          </w:p>
        </w:tc>
        <w:tc>
          <w:tcPr>
            <w:tcW w:w="1022" w:type="dxa"/>
            <w:shd w:val="clear" w:color="auto" w:fill="E7E6E6" w:themeFill="background2"/>
          </w:tcPr>
          <w:p w14:paraId="6BA1B09C" w14:textId="77777777" w:rsidR="001C72BE" w:rsidRPr="00CD6547" w:rsidRDefault="001C72BE" w:rsidP="00A83881">
            <w:pPr>
              <w:widowControl w:val="0"/>
              <w:jc w:val="both"/>
              <w:rPr>
                <w:rFonts w:cstheme="minorHAnsi"/>
              </w:rPr>
            </w:pPr>
            <w:r w:rsidRPr="00CD6547">
              <w:rPr>
                <w:rFonts w:cstheme="minorHAnsi"/>
              </w:rPr>
              <w:t>76</w:t>
            </w:r>
          </w:p>
        </w:tc>
        <w:tc>
          <w:tcPr>
            <w:tcW w:w="1024" w:type="dxa"/>
            <w:shd w:val="clear" w:color="auto" w:fill="E7E6E6" w:themeFill="background2"/>
          </w:tcPr>
          <w:p w14:paraId="35014CFB" w14:textId="77777777" w:rsidR="001C72BE" w:rsidRPr="00CD6547" w:rsidRDefault="001C72BE" w:rsidP="00A83881">
            <w:pPr>
              <w:jc w:val="both"/>
              <w:rPr>
                <w:rFonts w:cstheme="minorHAnsi"/>
              </w:rPr>
            </w:pPr>
            <w:r w:rsidRPr="00CD6547">
              <w:rPr>
                <w:rFonts w:cstheme="minorHAnsi"/>
              </w:rPr>
              <w:t>545</w:t>
            </w:r>
          </w:p>
        </w:tc>
      </w:tr>
      <w:tr w:rsidR="00CD6547" w:rsidRPr="00CD6547" w14:paraId="7292D81A" w14:textId="77777777" w:rsidTr="00CD6547">
        <w:tc>
          <w:tcPr>
            <w:tcW w:w="1024" w:type="dxa"/>
            <w:shd w:val="clear" w:color="auto" w:fill="BFBFBF" w:themeFill="background1" w:themeFillShade="BF"/>
          </w:tcPr>
          <w:p w14:paraId="3D67CA4E" w14:textId="77777777" w:rsidR="001C72BE" w:rsidRPr="00CD6547" w:rsidRDefault="001C72BE" w:rsidP="00A83881">
            <w:pPr>
              <w:widowControl w:val="0"/>
              <w:jc w:val="both"/>
              <w:rPr>
                <w:rFonts w:cstheme="minorHAnsi"/>
                <w:b/>
              </w:rPr>
            </w:pPr>
            <w:r w:rsidRPr="00CD6547">
              <w:rPr>
                <w:rFonts w:eastAsia="Calibri" w:cstheme="minorHAnsi"/>
                <w:b/>
              </w:rPr>
              <w:t>2022</w:t>
            </w:r>
          </w:p>
        </w:tc>
        <w:tc>
          <w:tcPr>
            <w:tcW w:w="1023" w:type="dxa"/>
            <w:shd w:val="clear" w:color="auto" w:fill="E7E6E6" w:themeFill="background2"/>
          </w:tcPr>
          <w:p w14:paraId="51C8EF52" w14:textId="77777777" w:rsidR="001C72BE" w:rsidRPr="00CD6547" w:rsidRDefault="001C72BE" w:rsidP="00A83881">
            <w:pPr>
              <w:widowControl w:val="0"/>
              <w:jc w:val="both"/>
              <w:rPr>
                <w:rFonts w:cstheme="minorHAnsi"/>
              </w:rPr>
            </w:pPr>
            <w:r w:rsidRPr="00CD6547">
              <w:rPr>
                <w:rFonts w:cstheme="minorHAnsi"/>
              </w:rPr>
              <w:t>3414</w:t>
            </w:r>
          </w:p>
        </w:tc>
        <w:tc>
          <w:tcPr>
            <w:tcW w:w="1024" w:type="dxa"/>
            <w:shd w:val="clear" w:color="auto" w:fill="E7E6E6" w:themeFill="background2"/>
          </w:tcPr>
          <w:p w14:paraId="24920697" w14:textId="77777777" w:rsidR="001C72BE" w:rsidRPr="00CD6547" w:rsidRDefault="001C72BE" w:rsidP="00A83881">
            <w:pPr>
              <w:widowControl w:val="0"/>
              <w:jc w:val="both"/>
              <w:rPr>
                <w:rFonts w:cstheme="minorHAnsi"/>
              </w:rPr>
            </w:pPr>
            <w:r w:rsidRPr="00CD6547">
              <w:rPr>
                <w:rFonts w:cstheme="minorHAnsi"/>
              </w:rPr>
              <w:t>749</w:t>
            </w:r>
          </w:p>
        </w:tc>
        <w:tc>
          <w:tcPr>
            <w:tcW w:w="1021" w:type="dxa"/>
            <w:shd w:val="clear" w:color="auto" w:fill="E7E6E6" w:themeFill="background2"/>
          </w:tcPr>
          <w:p w14:paraId="1113949E" w14:textId="77777777" w:rsidR="001C72BE" w:rsidRPr="00CD6547" w:rsidRDefault="001C72BE" w:rsidP="00A83881">
            <w:pPr>
              <w:widowControl w:val="0"/>
              <w:jc w:val="both"/>
              <w:rPr>
                <w:rFonts w:cstheme="minorHAnsi"/>
              </w:rPr>
            </w:pPr>
            <w:r w:rsidRPr="00CD6547">
              <w:rPr>
                <w:rFonts w:cstheme="minorHAnsi"/>
              </w:rPr>
              <w:t>895</w:t>
            </w:r>
          </w:p>
        </w:tc>
        <w:tc>
          <w:tcPr>
            <w:tcW w:w="1026" w:type="dxa"/>
            <w:shd w:val="clear" w:color="auto" w:fill="E7E6E6" w:themeFill="background2"/>
          </w:tcPr>
          <w:p w14:paraId="373928FF" w14:textId="77777777" w:rsidR="001C72BE" w:rsidRPr="00CD6547" w:rsidRDefault="001C72BE" w:rsidP="00A83881">
            <w:pPr>
              <w:widowControl w:val="0"/>
              <w:jc w:val="both"/>
              <w:rPr>
                <w:rFonts w:cstheme="minorHAnsi"/>
              </w:rPr>
            </w:pPr>
            <w:r w:rsidRPr="00CD6547">
              <w:rPr>
                <w:rFonts w:cstheme="minorHAnsi"/>
              </w:rPr>
              <w:t>566</w:t>
            </w:r>
          </w:p>
        </w:tc>
        <w:tc>
          <w:tcPr>
            <w:tcW w:w="1023" w:type="dxa"/>
            <w:shd w:val="clear" w:color="auto" w:fill="E7E6E6" w:themeFill="background2"/>
          </w:tcPr>
          <w:p w14:paraId="26E68FF0" w14:textId="77777777" w:rsidR="001C72BE" w:rsidRPr="00CD6547" w:rsidRDefault="001C72BE" w:rsidP="00A83881">
            <w:pPr>
              <w:widowControl w:val="0"/>
              <w:jc w:val="both"/>
              <w:rPr>
                <w:rFonts w:cstheme="minorHAnsi"/>
              </w:rPr>
            </w:pPr>
            <w:r w:rsidRPr="00CD6547">
              <w:rPr>
                <w:rFonts w:cstheme="minorHAnsi"/>
              </w:rPr>
              <w:t>492</w:t>
            </w:r>
          </w:p>
        </w:tc>
        <w:tc>
          <w:tcPr>
            <w:tcW w:w="1025" w:type="dxa"/>
            <w:shd w:val="clear" w:color="auto" w:fill="E7E6E6" w:themeFill="background2"/>
          </w:tcPr>
          <w:p w14:paraId="762CA0BB" w14:textId="77777777" w:rsidR="001C72BE" w:rsidRPr="00CD6547" w:rsidRDefault="001C72BE" w:rsidP="00A83881">
            <w:pPr>
              <w:widowControl w:val="0"/>
              <w:jc w:val="both"/>
              <w:rPr>
                <w:rFonts w:cstheme="minorHAnsi"/>
              </w:rPr>
            </w:pPr>
            <w:r w:rsidRPr="00CD6547">
              <w:rPr>
                <w:rFonts w:cstheme="minorHAnsi"/>
              </w:rPr>
              <w:t>184</w:t>
            </w:r>
          </w:p>
        </w:tc>
        <w:tc>
          <w:tcPr>
            <w:tcW w:w="1022" w:type="dxa"/>
            <w:shd w:val="clear" w:color="auto" w:fill="E7E6E6" w:themeFill="background2"/>
          </w:tcPr>
          <w:p w14:paraId="291F2F21" w14:textId="77777777" w:rsidR="001C72BE" w:rsidRPr="00CD6547" w:rsidRDefault="001C72BE" w:rsidP="00A83881">
            <w:pPr>
              <w:widowControl w:val="0"/>
              <w:jc w:val="both"/>
              <w:rPr>
                <w:rFonts w:cstheme="minorHAnsi"/>
              </w:rPr>
            </w:pPr>
            <w:r w:rsidRPr="00CD6547">
              <w:rPr>
                <w:rFonts w:cstheme="minorHAnsi"/>
              </w:rPr>
              <w:t>61</w:t>
            </w:r>
          </w:p>
        </w:tc>
        <w:tc>
          <w:tcPr>
            <w:tcW w:w="1024" w:type="dxa"/>
            <w:shd w:val="clear" w:color="auto" w:fill="E7E6E6" w:themeFill="background2"/>
          </w:tcPr>
          <w:p w14:paraId="2C5FCEF2" w14:textId="77777777" w:rsidR="001C72BE" w:rsidRPr="00CD6547" w:rsidRDefault="001C72BE" w:rsidP="00A83881">
            <w:pPr>
              <w:widowControl w:val="0"/>
              <w:jc w:val="both"/>
              <w:rPr>
                <w:rFonts w:cstheme="minorHAnsi"/>
              </w:rPr>
            </w:pPr>
            <w:r w:rsidRPr="00CD6547">
              <w:rPr>
                <w:rFonts w:cstheme="minorHAnsi"/>
              </w:rPr>
              <w:t>467</w:t>
            </w:r>
          </w:p>
        </w:tc>
      </w:tr>
      <w:tr w:rsidR="00CD6547" w:rsidRPr="00CD6547" w14:paraId="213DF27A" w14:textId="77777777" w:rsidTr="00CD6547">
        <w:tc>
          <w:tcPr>
            <w:tcW w:w="1024" w:type="dxa"/>
            <w:shd w:val="clear" w:color="auto" w:fill="BFBFBF" w:themeFill="background1" w:themeFillShade="BF"/>
          </w:tcPr>
          <w:p w14:paraId="06795483" w14:textId="77777777" w:rsidR="001C72BE" w:rsidRPr="00CD6547" w:rsidRDefault="001C72BE" w:rsidP="00A83881">
            <w:pPr>
              <w:widowControl w:val="0"/>
              <w:jc w:val="both"/>
              <w:rPr>
                <w:rFonts w:cstheme="minorHAnsi"/>
                <w:b/>
              </w:rPr>
            </w:pPr>
            <w:r w:rsidRPr="00CD6547">
              <w:rPr>
                <w:rFonts w:eastAsia="Calibri" w:cstheme="minorHAnsi"/>
                <w:b/>
              </w:rPr>
              <w:t>2023</w:t>
            </w:r>
          </w:p>
        </w:tc>
        <w:tc>
          <w:tcPr>
            <w:tcW w:w="1023" w:type="dxa"/>
            <w:shd w:val="clear" w:color="auto" w:fill="E7E6E6" w:themeFill="background2"/>
          </w:tcPr>
          <w:p w14:paraId="77ABCAD3" w14:textId="77777777" w:rsidR="001C72BE" w:rsidRPr="00CD6547" w:rsidRDefault="001C72BE" w:rsidP="00A83881">
            <w:pPr>
              <w:widowControl w:val="0"/>
              <w:jc w:val="both"/>
              <w:rPr>
                <w:rFonts w:cstheme="minorHAnsi"/>
              </w:rPr>
            </w:pPr>
            <w:r w:rsidRPr="00CD6547">
              <w:rPr>
                <w:rFonts w:cstheme="minorHAnsi"/>
              </w:rPr>
              <w:t>3048</w:t>
            </w:r>
          </w:p>
        </w:tc>
        <w:tc>
          <w:tcPr>
            <w:tcW w:w="1024" w:type="dxa"/>
            <w:shd w:val="clear" w:color="auto" w:fill="E7E6E6" w:themeFill="background2"/>
          </w:tcPr>
          <w:p w14:paraId="14910B6C" w14:textId="77777777" w:rsidR="001C72BE" w:rsidRPr="00CD6547" w:rsidRDefault="001C72BE" w:rsidP="00A83881">
            <w:pPr>
              <w:widowControl w:val="0"/>
              <w:jc w:val="both"/>
              <w:rPr>
                <w:rFonts w:cstheme="minorHAnsi"/>
              </w:rPr>
            </w:pPr>
            <w:r w:rsidRPr="00CD6547">
              <w:rPr>
                <w:rFonts w:cstheme="minorHAnsi"/>
              </w:rPr>
              <w:t>677</w:t>
            </w:r>
          </w:p>
        </w:tc>
        <w:tc>
          <w:tcPr>
            <w:tcW w:w="1021" w:type="dxa"/>
            <w:shd w:val="clear" w:color="auto" w:fill="E7E6E6" w:themeFill="background2"/>
          </w:tcPr>
          <w:p w14:paraId="1B6FF0FF" w14:textId="77777777" w:rsidR="001C72BE" w:rsidRPr="00CD6547" w:rsidRDefault="001C72BE" w:rsidP="00A83881">
            <w:pPr>
              <w:widowControl w:val="0"/>
              <w:jc w:val="both"/>
              <w:rPr>
                <w:rFonts w:cstheme="minorHAnsi"/>
              </w:rPr>
            </w:pPr>
            <w:r w:rsidRPr="00CD6547">
              <w:rPr>
                <w:rFonts w:cstheme="minorHAnsi"/>
              </w:rPr>
              <w:t>809</w:t>
            </w:r>
          </w:p>
        </w:tc>
        <w:tc>
          <w:tcPr>
            <w:tcW w:w="1026" w:type="dxa"/>
            <w:shd w:val="clear" w:color="auto" w:fill="E7E6E6" w:themeFill="background2"/>
          </w:tcPr>
          <w:p w14:paraId="307D3A68" w14:textId="77777777" w:rsidR="001C72BE" w:rsidRPr="00CD6547" w:rsidRDefault="001C72BE" w:rsidP="00A83881">
            <w:pPr>
              <w:widowControl w:val="0"/>
              <w:jc w:val="both"/>
              <w:rPr>
                <w:rFonts w:cstheme="minorHAnsi"/>
              </w:rPr>
            </w:pPr>
            <w:r w:rsidRPr="00CD6547">
              <w:rPr>
                <w:rFonts w:cstheme="minorHAnsi"/>
              </w:rPr>
              <w:t>519</w:t>
            </w:r>
          </w:p>
        </w:tc>
        <w:tc>
          <w:tcPr>
            <w:tcW w:w="1023" w:type="dxa"/>
            <w:shd w:val="clear" w:color="auto" w:fill="E7E6E6" w:themeFill="background2"/>
          </w:tcPr>
          <w:p w14:paraId="4F368478" w14:textId="77777777" w:rsidR="001C72BE" w:rsidRPr="00CD6547" w:rsidRDefault="001C72BE" w:rsidP="00A83881">
            <w:pPr>
              <w:widowControl w:val="0"/>
              <w:jc w:val="both"/>
              <w:rPr>
                <w:rFonts w:cstheme="minorHAnsi"/>
              </w:rPr>
            </w:pPr>
            <w:r w:rsidRPr="00CD6547">
              <w:rPr>
                <w:rFonts w:cstheme="minorHAnsi"/>
              </w:rPr>
              <w:t>427</w:t>
            </w:r>
          </w:p>
        </w:tc>
        <w:tc>
          <w:tcPr>
            <w:tcW w:w="1025" w:type="dxa"/>
            <w:shd w:val="clear" w:color="auto" w:fill="E7E6E6" w:themeFill="background2"/>
          </w:tcPr>
          <w:p w14:paraId="7984BD84" w14:textId="77777777" w:rsidR="001C72BE" w:rsidRPr="00CD6547" w:rsidRDefault="001C72BE" w:rsidP="00A83881">
            <w:pPr>
              <w:widowControl w:val="0"/>
              <w:jc w:val="both"/>
              <w:rPr>
                <w:rFonts w:cstheme="minorHAnsi"/>
              </w:rPr>
            </w:pPr>
            <w:r w:rsidRPr="00CD6547">
              <w:rPr>
                <w:rFonts w:cstheme="minorHAnsi"/>
              </w:rPr>
              <w:t>162</w:t>
            </w:r>
          </w:p>
        </w:tc>
        <w:tc>
          <w:tcPr>
            <w:tcW w:w="1022" w:type="dxa"/>
            <w:shd w:val="clear" w:color="auto" w:fill="E7E6E6" w:themeFill="background2"/>
          </w:tcPr>
          <w:p w14:paraId="74676D8E" w14:textId="77777777" w:rsidR="001C72BE" w:rsidRPr="00CD6547" w:rsidRDefault="001C72BE" w:rsidP="00A83881">
            <w:pPr>
              <w:widowControl w:val="0"/>
              <w:jc w:val="both"/>
              <w:rPr>
                <w:rFonts w:cstheme="minorHAnsi"/>
              </w:rPr>
            </w:pPr>
            <w:r w:rsidRPr="00CD6547">
              <w:rPr>
                <w:rFonts w:cstheme="minorHAnsi"/>
              </w:rPr>
              <w:t>56</w:t>
            </w:r>
          </w:p>
        </w:tc>
        <w:tc>
          <w:tcPr>
            <w:tcW w:w="1024" w:type="dxa"/>
            <w:shd w:val="clear" w:color="auto" w:fill="E7E6E6" w:themeFill="background2"/>
          </w:tcPr>
          <w:p w14:paraId="3EE2E37C" w14:textId="77777777" w:rsidR="001C72BE" w:rsidRPr="00CD6547" w:rsidRDefault="001C72BE" w:rsidP="00A83881">
            <w:pPr>
              <w:widowControl w:val="0"/>
              <w:jc w:val="both"/>
              <w:rPr>
                <w:rFonts w:cstheme="minorHAnsi"/>
              </w:rPr>
            </w:pPr>
            <w:r w:rsidRPr="00CD6547">
              <w:rPr>
                <w:rFonts w:cstheme="minorHAnsi"/>
              </w:rPr>
              <w:t>398</w:t>
            </w:r>
          </w:p>
        </w:tc>
      </w:tr>
    </w:tbl>
    <w:p w14:paraId="608BF169" w14:textId="7A9F956B" w:rsidR="001C72BE" w:rsidRDefault="001C72BE" w:rsidP="001C72BE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D6547">
        <w:rPr>
          <w:rFonts w:ascii="Times New Roman" w:eastAsia="Times New Roman" w:hAnsi="Times New Roman" w:cs="Times New Roman"/>
          <w:sz w:val="16"/>
          <w:szCs w:val="16"/>
          <w:lang w:eastAsia="pl-PL"/>
        </w:rPr>
        <w:t>Źródło: Powiatowy Urząd Pracy w Płocku</w:t>
      </w:r>
    </w:p>
    <w:p w14:paraId="5734249A" w14:textId="77777777" w:rsidR="00CD6547" w:rsidRPr="00CD6547" w:rsidRDefault="00CD6547" w:rsidP="001C72BE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2029B31A" w14:textId="4AE0A996" w:rsidR="001C72BE" w:rsidRPr="00BA6EAD" w:rsidRDefault="001C72BE" w:rsidP="000010E5">
      <w:pPr>
        <w:pStyle w:val="Tekstpodstawowy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6EAD">
        <w:rPr>
          <w:rFonts w:ascii="Times New Roman" w:hAnsi="Times New Roman" w:cs="Times New Roman"/>
          <w:sz w:val="24"/>
          <w:szCs w:val="24"/>
        </w:rPr>
        <w:t xml:space="preserve">Z danych wynika, że w 2021–2023, nastąpiła tendencja spadkowa w ogólnej liczbie zarejestrowanych bezrobotnych – z 3907 osób w 2021 roku do 3048 w 2023 roku. To oznacza spadek o 859 osób, czyli o ok. 22%, co  świadczy o poprawie sytuacji na lokalnym rynku pracy. Powyższa sytuacja nie spowodowała zmian w strukturze wykształcenia osób bezrobotnych </w:t>
      </w:r>
      <w:r w:rsidR="000010E5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BA6EAD">
        <w:rPr>
          <w:rFonts w:ascii="Times New Roman" w:hAnsi="Times New Roman" w:cs="Times New Roman"/>
          <w:sz w:val="24"/>
          <w:szCs w:val="24"/>
        </w:rPr>
        <w:t>-   udział procentowy poszczególnych grup nie ulega istotnym zmianom.</w:t>
      </w:r>
    </w:p>
    <w:p w14:paraId="7AC8A803" w14:textId="3013AAF7" w:rsidR="001C72BE" w:rsidRPr="00BA6EAD" w:rsidRDefault="001C72BE" w:rsidP="000010E5">
      <w:pPr>
        <w:pStyle w:val="Tekstpodstawowy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6EAD">
        <w:rPr>
          <w:rFonts w:ascii="Times New Roman" w:hAnsi="Times New Roman" w:cs="Times New Roman"/>
          <w:sz w:val="24"/>
          <w:szCs w:val="24"/>
        </w:rPr>
        <w:t xml:space="preserve">Największą grupę bezrobotnych stanowią osoby z wykształceniem gimnazjalnym </w:t>
      </w:r>
      <w:r w:rsidR="000010E5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A6EAD">
        <w:rPr>
          <w:rFonts w:ascii="Times New Roman" w:hAnsi="Times New Roman" w:cs="Times New Roman"/>
          <w:sz w:val="24"/>
          <w:szCs w:val="24"/>
        </w:rPr>
        <w:t>i niższym.</w:t>
      </w:r>
      <w:r w:rsidR="000010E5">
        <w:rPr>
          <w:rFonts w:ascii="Times New Roman" w:hAnsi="Times New Roman" w:cs="Times New Roman"/>
          <w:sz w:val="24"/>
          <w:szCs w:val="24"/>
        </w:rPr>
        <w:t xml:space="preserve"> </w:t>
      </w:r>
      <w:r w:rsidRPr="00BA6EAD">
        <w:rPr>
          <w:rFonts w:ascii="Times New Roman" w:hAnsi="Times New Roman" w:cs="Times New Roman"/>
          <w:sz w:val="24"/>
          <w:szCs w:val="24"/>
        </w:rPr>
        <w:t>W 2021 roku były to 1354 osoby (35% ogółu), w 2022 roku – 1088 osób (31,9%),</w:t>
      </w:r>
      <w:r w:rsidR="000010E5">
        <w:rPr>
          <w:rFonts w:ascii="Times New Roman" w:hAnsi="Times New Roman" w:cs="Times New Roman"/>
          <w:sz w:val="24"/>
          <w:szCs w:val="24"/>
        </w:rPr>
        <w:t xml:space="preserve">    </w:t>
      </w:r>
      <w:r w:rsidRPr="00BA6EAD">
        <w:rPr>
          <w:rFonts w:ascii="Times New Roman" w:hAnsi="Times New Roman" w:cs="Times New Roman"/>
          <w:sz w:val="24"/>
          <w:szCs w:val="24"/>
        </w:rPr>
        <w:t xml:space="preserve"> a w 2023</w:t>
      </w:r>
      <w:r w:rsidR="000010E5">
        <w:rPr>
          <w:rFonts w:ascii="Times New Roman" w:hAnsi="Times New Roman" w:cs="Times New Roman"/>
          <w:sz w:val="24"/>
          <w:szCs w:val="24"/>
        </w:rPr>
        <w:t xml:space="preserve"> </w:t>
      </w:r>
      <w:r w:rsidRPr="00BA6EAD">
        <w:rPr>
          <w:rFonts w:ascii="Times New Roman" w:hAnsi="Times New Roman" w:cs="Times New Roman"/>
          <w:sz w:val="24"/>
          <w:szCs w:val="24"/>
        </w:rPr>
        <w:t xml:space="preserve">roku – 1023 osoby (33,6%). Mimo spadku liczbowego, wysoki udział procentowy </w:t>
      </w:r>
      <w:r w:rsidR="000010E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BA6EAD">
        <w:rPr>
          <w:rFonts w:ascii="Times New Roman" w:hAnsi="Times New Roman" w:cs="Times New Roman"/>
          <w:sz w:val="24"/>
          <w:szCs w:val="24"/>
        </w:rPr>
        <w:t xml:space="preserve">tej grupy potwierdza, że niski poziom wykształcenia pozostaje jedną z głównych barier </w:t>
      </w:r>
      <w:r w:rsidR="000010E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BA6EAD">
        <w:rPr>
          <w:rFonts w:ascii="Times New Roman" w:hAnsi="Times New Roman" w:cs="Times New Roman"/>
          <w:sz w:val="24"/>
          <w:szCs w:val="24"/>
        </w:rPr>
        <w:t>w dostępie</w:t>
      </w:r>
      <w:r w:rsidR="000010E5">
        <w:rPr>
          <w:rFonts w:ascii="Times New Roman" w:hAnsi="Times New Roman" w:cs="Times New Roman"/>
          <w:sz w:val="24"/>
          <w:szCs w:val="24"/>
        </w:rPr>
        <w:t xml:space="preserve"> </w:t>
      </w:r>
      <w:r w:rsidRPr="00BA6EAD">
        <w:rPr>
          <w:rFonts w:ascii="Times New Roman" w:hAnsi="Times New Roman" w:cs="Times New Roman"/>
          <w:sz w:val="24"/>
          <w:szCs w:val="24"/>
        </w:rPr>
        <w:t>do zatrudnienia.</w:t>
      </w:r>
    </w:p>
    <w:p w14:paraId="7EE2646F" w14:textId="63B7DD8C" w:rsidR="001C72BE" w:rsidRPr="00BA6EAD" w:rsidRDefault="001C72BE" w:rsidP="000010E5">
      <w:pPr>
        <w:pStyle w:val="Tekstpodstawowy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6EAD">
        <w:rPr>
          <w:rFonts w:ascii="Times New Roman" w:hAnsi="Times New Roman" w:cs="Times New Roman"/>
          <w:sz w:val="24"/>
          <w:szCs w:val="24"/>
        </w:rPr>
        <w:t xml:space="preserve">Drugą liczebnie kategorią są osoby z zasadniczym wykształceniem zawodowym. </w:t>
      </w:r>
      <w:r w:rsidR="000010E5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A6EAD">
        <w:rPr>
          <w:rFonts w:ascii="Times New Roman" w:hAnsi="Times New Roman" w:cs="Times New Roman"/>
          <w:sz w:val="24"/>
          <w:szCs w:val="24"/>
        </w:rPr>
        <w:t>W 2021 roku stanowiły one 957 osób (24%), w 2022 – 872 osoby (25,5%), a w 2023 – 765 osób (25%). Udział tej grupy w ogólnej liczbie bezrobotnych pozostaje na zbliżonym poziomie. Kwalifikacje zawodowe uzyskane na poziomie zasadniczym nie gwarantują stabilnego zatrudnienia, szczególnie w kontekście zmian technologicznych i strukturalnych w gospodarce.</w:t>
      </w:r>
    </w:p>
    <w:p w14:paraId="4E340583" w14:textId="220A0D46" w:rsidR="001C72BE" w:rsidRPr="00BA6EAD" w:rsidRDefault="001C72BE" w:rsidP="001C72BE">
      <w:pPr>
        <w:pStyle w:val="Tekstpodstawowy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EAD">
        <w:rPr>
          <w:rFonts w:ascii="Times New Roman" w:hAnsi="Times New Roman" w:cs="Times New Roman"/>
          <w:sz w:val="24"/>
          <w:szCs w:val="24"/>
        </w:rPr>
        <w:t xml:space="preserve">Osoby z wykształceniem policealnym i średnim zawodowym również stanowią istotną część bezrobotnych – ich liczba spadła z 817 osób w 2021 roku (21%) do 648 w 2023 roku (21,3%). Mimo liczbowego spadku, udział procentowy tej grupy utrzymuje się na stałym poziomie, </w:t>
      </w:r>
      <w:r w:rsidR="00BA6EAD">
        <w:rPr>
          <w:rFonts w:ascii="Times New Roman" w:hAnsi="Times New Roman" w:cs="Times New Roman"/>
          <w:sz w:val="24"/>
          <w:szCs w:val="24"/>
        </w:rPr>
        <w:br/>
      </w:r>
      <w:r w:rsidRPr="00BA6EAD">
        <w:rPr>
          <w:rFonts w:ascii="Times New Roman" w:hAnsi="Times New Roman" w:cs="Times New Roman"/>
          <w:sz w:val="24"/>
          <w:szCs w:val="24"/>
        </w:rPr>
        <w:t xml:space="preserve">co świadczy o konieczności lepszego dopasowania kierunków kształcenia zawodowego </w:t>
      </w:r>
      <w:r w:rsidR="00BA6EAD">
        <w:rPr>
          <w:rFonts w:ascii="Times New Roman" w:hAnsi="Times New Roman" w:cs="Times New Roman"/>
          <w:sz w:val="24"/>
          <w:szCs w:val="24"/>
        </w:rPr>
        <w:br/>
      </w:r>
      <w:r w:rsidRPr="00BA6EAD">
        <w:rPr>
          <w:rFonts w:ascii="Times New Roman" w:hAnsi="Times New Roman" w:cs="Times New Roman"/>
          <w:sz w:val="24"/>
          <w:szCs w:val="24"/>
        </w:rPr>
        <w:t>do potrzeb rynku pracy.</w:t>
      </w:r>
    </w:p>
    <w:p w14:paraId="3CC450ED" w14:textId="635F801D" w:rsidR="001C72BE" w:rsidRPr="00BA6EAD" w:rsidRDefault="001C72BE" w:rsidP="000010E5">
      <w:pPr>
        <w:pStyle w:val="Tekstpodstawowy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00"/>
        </w:rPr>
      </w:pPr>
      <w:r w:rsidRPr="00BA6EAD">
        <w:rPr>
          <w:rFonts w:ascii="Times New Roman" w:hAnsi="Times New Roman" w:cs="Times New Roman"/>
          <w:sz w:val="24"/>
          <w:szCs w:val="24"/>
        </w:rPr>
        <w:t xml:space="preserve">W przypadku osób z wykształceniem średnim ogólnokształcącym zauważalny jest niewielki spadek – z 364 osób w 2021 roku (9%) do 289 osób w 2023 roku (9,5%). Udział </w:t>
      </w:r>
      <w:r w:rsidR="000010E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BA6EAD">
        <w:rPr>
          <w:rFonts w:ascii="Times New Roman" w:hAnsi="Times New Roman" w:cs="Times New Roman"/>
          <w:sz w:val="24"/>
          <w:szCs w:val="24"/>
        </w:rPr>
        <w:t>tej grupy pozostaje relatywnie niski, co może wynikać z faktu, że osoby z takim wykształceniem często kontynuują naukę, co zmniejsza ich aktywność na rynku pracy.</w:t>
      </w:r>
    </w:p>
    <w:p w14:paraId="526161DF" w14:textId="3912B698" w:rsidR="001C72BE" w:rsidRPr="00BA6EAD" w:rsidRDefault="001C72BE" w:rsidP="000010E5">
      <w:pPr>
        <w:pStyle w:val="Tekstpodstawowy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00"/>
        </w:rPr>
      </w:pPr>
      <w:r w:rsidRPr="00BA6EAD">
        <w:rPr>
          <w:rFonts w:ascii="Times New Roman" w:hAnsi="Times New Roman" w:cs="Times New Roman"/>
          <w:sz w:val="24"/>
          <w:szCs w:val="24"/>
        </w:rPr>
        <w:t xml:space="preserve">Najmniejszą grupą bezrobotnych w analizowanym okresie pozostają osoby </w:t>
      </w:r>
      <w:r w:rsidR="000010E5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BA6EAD">
        <w:rPr>
          <w:rFonts w:ascii="Times New Roman" w:hAnsi="Times New Roman" w:cs="Times New Roman"/>
          <w:sz w:val="24"/>
          <w:szCs w:val="24"/>
        </w:rPr>
        <w:t>z wykształceniem wyższym. Ich liczba zmniejszyła się z 415 osób w 2021 roku (11%) do 323 w 2023 roku (10,6%). Choć udział procentowy tej grupy jest stosunkowo niski, warto zauważyć, że nadal istnieje</w:t>
      </w:r>
      <w:r w:rsidR="00BA6EAD">
        <w:rPr>
          <w:rFonts w:ascii="Times New Roman" w:hAnsi="Times New Roman" w:cs="Times New Roman"/>
          <w:sz w:val="24"/>
          <w:szCs w:val="24"/>
        </w:rPr>
        <w:t xml:space="preserve"> </w:t>
      </w:r>
      <w:r w:rsidRPr="00BA6EAD">
        <w:rPr>
          <w:rFonts w:ascii="Times New Roman" w:hAnsi="Times New Roman" w:cs="Times New Roman"/>
          <w:sz w:val="24"/>
          <w:szCs w:val="24"/>
        </w:rPr>
        <w:t xml:space="preserve">pewien odsetek absolwentów wyższych uczelni, którzy napotykają trudności ze znalezieniem pracy – często związane z niedopasowaniem kierunku studiów </w:t>
      </w:r>
      <w:r w:rsidR="000010E5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BA6EAD">
        <w:rPr>
          <w:rFonts w:ascii="Times New Roman" w:hAnsi="Times New Roman" w:cs="Times New Roman"/>
          <w:sz w:val="24"/>
          <w:szCs w:val="24"/>
        </w:rPr>
        <w:t>do lokalnych potrzeb pracodawców.</w:t>
      </w:r>
    </w:p>
    <w:p w14:paraId="7CF496AD" w14:textId="6B123B8F" w:rsidR="001C72BE" w:rsidRPr="00BA6EAD" w:rsidRDefault="001C72BE" w:rsidP="000010E5">
      <w:pPr>
        <w:pStyle w:val="Tekstpodstawowy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6EAD">
        <w:rPr>
          <w:rFonts w:ascii="Times New Roman" w:hAnsi="Times New Roman" w:cs="Times New Roman"/>
          <w:sz w:val="24"/>
          <w:szCs w:val="24"/>
        </w:rPr>
        <w:t xml:space="preserve">Tabela nr </w:t>
      </w:r>
      <w:r w:rsidR="00D676DD">
        <w:rPr>
          <w:rFonts w:ascii="Times New Roman" w:hAnsi="Times New Roman" w:cs="Times New Roman"/>
          <w:sz w:val="24"/>
          <w:szCs w:val="24"/>
        </w:rPr>
        <w:t>5</w:t>
      </w:r>
      <w:r w:rsidRPr="00BA6EAD">
        <w:rPr>
          <w:rFonts w:ascii="Times New Roman" w:hAnsi="Times New Roman" w:cs="Times New Roman"/>
          <w:sz w:val="24"/>
          <w:szCs w:val="24"/>
        </w:rPr>
        <w:t>7 obrazuje, że mimo ogólnego spadku liczby bezrobotnych w latach 2021</w:t>
      </w:r>
      <w:r w:rsidR="000010E5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BA6EAD">
        <w:rPr>
          <w:rFonts w:ascii="Times New Roman" w:hAnsi="Times New Roman" w:cs="Times New Roman"/>
          <w:sz w:val="24"/>
          <w:szCs w:val="24"/>
        </w:rPr>
        <w:t xml:space="preserve">–2023, struktura wykształcenia bezrobotnych w powiecie płockim wskazuje na utrzymujące </w:t>
      </w:r>
      <w:r w:rsidR="000010E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A6EAD">
        <w:rPr>
          <w:rFonts w:ascii="Times New Roman" w:hAnsi="Times New Roman" w:cs="Times New Roman"/>
          <w:sz w:val="24"/>
          <w:szCs w:val="24"/>
        </w:rPr>
        <w:t xml:space="preserve">się problemy z aktywizacją osób z niższym poziomem wykształcenia. To potwierdza potrzebę </w:t>
      </w:r>
      <w:r w:rsidRPr="00BA6EAD">
        <w:rPr>
          <w:rFonts w:ascii="Times New Roman" w:hAnsi="Times New Roman" w:cs="Times New Roman"/>
          <w:sz w:val="24"/>
          <w:szCs w:val="24"/>
        </w:rPr>
        <w:lastRenderedPageBreak/>
        <w:t>dalszych działań w zakresie kształcenia ustawicznego, podnoszenia kwalifikacji oraz doradztwa zawodowego, szczególnie skierowanego do osób o najniższych kompetencjach.</w:t>
      </w:r>
    </w:p>
    <w:p w14:paraId="21148132" w14:textId="37F9D913" w:rsidR="00A83881" w:rsidRPr="000010E5" w:rsidRDefault="00A83881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59C970A4" w14:textId="784D274E" w:rsidR="001C72BE" w:rsidRPr="00BA6EAD" w:rsidRDefault="001C72BE" w:rsidP="001C72BE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A6EAD">
        <w:rPr>
          <w:rFonts w:ascii="Times New Roman" w:hAnsi="Times New Roman" w:cs="Times New Roman"/>
          <w:b/>
          <w:bCs/>
          <w:sz w:val="20"/>
          <w:szCs w:val="20"/>
        </w:rPr>
        <w:t xml:space="preserve">Tabela nr </w:t>
      </w:r>
      <w:r w:rsidR="00D676DD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BA6EAD">
        <w:rPr>
          <w:rFonts w:ascii="Times New Roman" w:hAnsi="Times New Roman" w:cs="Times New Roman"/>
          <w:b/>
          <w:bCs/>
          <w:sz w:val="20"/>
          <w:szCs w:val="20"/>
        </w:rPr>
        <w:t>7. Liczba osób bezrobotnych zarejestrowanych wg wykształcenia</w:t>
      </w:r>
    </w:p>
    <w:tbl>
      <w:tblPr>
        <w:tblStyle w:val="Tabela-Siatka"/>
        <w:tblW w:w="926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20"/>
        <w:gridCol w:w="1031"/>
        <w:gridCol w:w="709"/>
        <w:gridCol w:w="710"/>
        <w:gridCol w:w="991"/>
        <w:gridCol w:w="680"/>
        <w:gridCol w:w="738"/>
        <w:gridCol w:w="567"/>
        <w:gridCol w:w="852"/>
        <w:gridCol w:w="687"/>
        <w:gridCol w:w="729"/>
        <w:gridCol w:w="650"/>
      </w:tblGrid>
      <w:tr w:rsidR="00BA6EAD" w:rsidRPr="00BA6EAD" w14:paraId="5FFF8179" w14:textId="77777777" w:rsidTr="00BA6EAD">
        <w:trPr>
          <w:trHeight w:val="344"/>
        </w:trPr>
        <w:tc>
          <w:tcPr>
            <w:tcW w:w="920" w:type="dxa"/>
            <w:vMerge w:val="restart"/>
            <w:shd w:val="clear" w:color="auto" w:fill="C5E0B3" w:themeFill="accent6" w:themeFillTint="66"/>
            <w:textDirection w:val="btLr"/>
          </w:tcPr>
          <w:p w14:paraId="1FF32D3B" w14:textId="77777777" w:rsidR="001C72BE" w:rsidRPr="00BA6EAD" w:rsidRDefault="001C72BE" w:rsidP="00A83881">
            <w:pPr>
              <w:widowControl w:val="0"/>
              <w:jc w:val="both"/>
              <w:rPr>
                <w:rFonts w:cstheme="minorHAnsi"/>
                <w:b/>
              </w:rPr>
            </w:pPr>
            <w:r w:rsidRPr="00BA6EAD">
              <w:rPr>
                <w:rFonts w:eastAsia="Calibri" w:cstheme="minorHAnsi"/>
                <w:b/>
              </w:rPr>
              <w:t>Stan na 31.12</w:t>
            </w:r>
          </w:p>
        </w:tc>
        <w:tc>
          <w:tcPr>
            <w:tcW w:w="1031" w:type="dxa"/>
            <w:vMerge w:val="restart"/>
            <w:shd w:val="clear" w:color="auto" w:fill="A8D08D" w:themeFill="accent6" w:themeFillTint="99"/>
            <w:textDirection w:val="btLr"/>
          </w:tcPr>
          <w:p w14:paraId="4F1AE841" w14:textId="77777777" w:rsidR="001C72BE" w:rsidRPr="00BA6EAD" w:rsidRDefault="001C72BE" w:rsidP="00A83881">
            <w:pPr>
              <w:widowControl w:val="0"/>
              <w:jc w:val="both"/>
              <w:rPr>
                <w:rFonts w:cstheme="minorHAnsi"/>
                <w:b/>
              </w:rPr>
            </w:pPr>
            <w:r w:rsidRPr="00BA6EAD">
              <w:rPr>
                <w:rFonts w:eastAsia="Calibri" w:cstheme="minorHAnsi"/>
                <w:b/>
              </w:rPr>
              <w:t>Ogółem</w:t>
            </w:r>
          </w:p>
        </w:tc>
        <w:tc>
          <w:tcPr>
            <w:tcW w:w="7313" w:type="dxa"/>
            <w:gridSpan w:val="10"/>
            <w:shd w:val="clear" w:color="auto" w:fill="C5E0B3" w:themeFill="accent6" w:themeFillTint="66"/>
          </w:tcPr>
          <w:p w14:paraId="564CEBD0" w14:textId="77777777" w:rsidR="001C72BE" w:rsidRPr="00BA6EAD" w:rsidRDefault="001C72BE" w:rsidP="00A83881">
            <w:pPr>
              <w:widowControl w:val="0"/>
              <w:jc w:val="both"/>
              <w:rPr>
                <w:rFonts w:cstheme="minorHAnsi"/>
                <w:b/>
              </w:rPr>
            </w:pPr>
            <w:r w:rsidRPr="00BA6EAD">
              <w:rPr>
                <w:rFonts w:eastAsia="Calibri" w:cstheme="minorHAnsi"/>
                <w:b/>
              </w:rPr>
              <w:t>w tym z wykształcenia</w:t>
            </w:r>
          </w:p>
        </w:tc>
      </w:tr>
      <w:tr w:rsidR="00BA6EAD" w:rsidRPr="00BA6EAD" w14:paraId="1E3AB217" w14:textId="77777777" w:rsidTr="00BA6EAD">
        <w:trPr>
          <w:cantSplit/>
          <w:trHeight w:val="2033"/>
        </w:trPr>
        <w:tc>
          <w:tcPr>
            <w:tcW w:w="920" w:type="dxa"/>
            <w:vMerge/>
            <w:shd w:val="clear" w:color="auto" w:fill="C5E0B3" w:themeFill="accent6" w:themeFillTint="66"/>
          </w:tcPr>
          <w:p w14:paraId="6816E2E9" w14:textId="77777777" w:rsidR="001C72BE" w:rsidRPr="00BA6EAD" w:rsidRDefault="001C72BE" w:rsidP="00A83881">
            <w:pPr>
              <w:widowControl w:val="0"/>
              <w:jc w:val="both"/>
              <w:rPr>
                <w:rFonts w:cstheme="minorHAnsi"/>
                <w:b/>
              </w:rPr>
            </w:pPr>
          </w:p>
        </w:tc>
        <w:tc>
          <w:tcPr>
            <w:tcW w:w="1031" w:type="dxa"/>
            <w:vMerge/>
            <w:shd w:val="clear" w:color="auto" w:fill="A8D08D" w:themeFill="accent6" w:themeFillTint="99"/>
          </w:tcPr>
          <w:p w14:paraId="510BEA52" w14:textId="77777777" w:rsidR="001C72BE" w:rsidRPr="00BA6EAD" w:rsidRDefault="001C72BE" w:rsidP="00A83881">
            <w:pPr>
              <w:widowControl w:val="0"/>
              <w:jc w:val="both"/>
              <w:rPr>
                <w:rFonts w:cstheme="minorHAnsi"/>
                <w:b/>
              </w:rPr>
            </w:pPr>
          </w:p>
        </w:tc>
        <w:tc>
          <w:tcPr>
            <w:tcW w:w="709" w:type="dxa"/>
            <w:shd w:val="clear" w:color="auto" w:fill="A8D08D" w:themeFill="accent6" w:themeFillTint="99"/>
            <w:textDirection w:val="btLr"/>
          </w:tcPr>
          <w:p w14:paraId="51293849" w14:textId="77777777" w:rsidR="001C72BE" w:rsidRPr="00BA6EAD" w:rsidRDefault="001C72BE" w:rsidP="00A83881">
            <w:pPr>
              <w:widowControl w:val="0"/>
              <w:jc w:val="both"/>
              <w:rPr>
                <w:rFonts w:cstheme="minorHAnsi"/>
                <w:b/>
              </w:rPr>
            </w:pPr>
            <w:r w:rsidRPr="00BA6EAD">
              <w:rPr>
                <w:rFonts w:eastAsia="Calibri" w:cstheme="minorHAnsi"/>
                <w:b/>
              </w:rPr>
              <w:t>wyższym</w:t>
            </w:r>
          </w:p>
        </w:tc>
        <w:tc>
          <w:tcPr>
            <w:tcW w:w="710" w:type="dxa"/>
            <w:shd w:val="clear" w:color="auto" w:fill="A8D08D" w:themeFill="accent6" w:themeFillTint="99"/>
            <w:textDirection w:val="btLr"/>
          </w:tcPr>
          <w:p w14:paraId="356122F5" w14:textId="77777777" w:rsidR="001C72BE" w:rsidRPr="00BA6EAD" w:rsidRDefault="001C72BE" w:rsidP="00A83881">
            <w:pPr>
              <w:widowControl w:val="0"/>
              <w:jc w:val="both"/>
              <w:rPr>
                <w:rFonts w:cstheme="minorHAnsi"/>
                <w:b/>
              </w:rPr>
            </w:pPr>
            <w:r w:rsidRPr="00BA6EAD">
              <w:rPr>
                <w:rFonts w:eastAsia="Calibri" w:cstheme="minorHAnsi"/>
                <w:b/>
              </w:rPr>
              <w:t>%</w:t>
            </w:r>
          </w:p>
        </w:tc>
        <w:tc>
          <w:tcPr>
            <w:tcW w:w="991" w:type="dxa"/>
            <w:shd w:val="clear" w:color="auto" w:fill="A8D08D" w:themeFill="accent6" w:themeFillTint="99"/>
            <w:textDirection w:val="btLr"/>
          </w:tcPr>
          <w:p w14:paraId="6A86F40F" w14:textId="77777777" w:rsidR="001C72BE" w:rsidRPr="00BA6EAD" w:rsidRDefault="001C72BE" w:rsidP="00A83881">
            <w:pPr>
              <w:widowControl w:val="0"/>
              <w:jc w:val="both"/>
              <w:rPr>
                <w:rFonts w:eastAsia="Calibri" w:cstheme="minorHAnsi"/>
                <w:b/>
              </w:rPr>
            </w:pPr>
            <w:r w:rsidRPr="00BA6EAD">
              <w:rPr>
                <w:rFonts w:eastAsia="Calibri" w:cstheme="minorHAnsi"/>
                <w:b/>
              </w:rPr>
              <w:t>Policealnym i średnim</w:t>
            </w:r>
          </w:p>
          <w:p w14:paraId="564DC23C" w14:textId="77777777" w:rsidR="001C72BE" w:rsidRPr="00BA6EAD" w:rsidRDefault="001C72BE" w:rsidP="00A83881">
            <w:pPr>
              <w:widowControl w:val="0"/>
              <w:jc w:val="both"/>
              <w:rPr>
                <w:rFonts w:cstheme="minorHAnsi"/>
                <w:b/>
              </w:rPr>
            </w:pPr>
            <w:r w:rsidRPr="00BA6EAD">
              <w:rPr>
                <w:rFonts w:eastAsia="Calibri" w:cstheme="minorHAnsi"/>
                <w:b/>
              </w:rPr>
              <w:t xml:space="preserve"> zawodowym</w:t>
            </w:r>
          </w:p>
        </w:tc>
        <w:tc>
          <w:tcPr>
            <w:tcW w:w="680" w:type="dxa"/>
            <w:shd w:val="clear" w:color="auto" w:fill="A8D08D" w:themeFill="accent6" w:themeFillTint="99"/>
            <w:textDirection w:val="btLr"/>
          </w:tcPr>
          <w:p w14:paraId="00214906" w14:textId="77777777" w:rsidR="001C72BE" w:rsidRPr="00BA6EAD" w:rsidRDefault="001C72BE" w:rsidP="00A83881">
            <w:pPr>
              <w:widowControl w:val="0"/>
              <w:jc w:val="both"/>
              <w:rPr>
                <w:rFonts w:cstheme="minorHAnsi"/>
                <w:b/>
              </w:rPr>
            </w:pPr>
            <w:r w:rsidRPr="00BA6EAD">
              <w:rPr>
                <w:rFonts w:eastAsia="Calibri" w:cstheme="minorHAnsi"/>
                <w:b/>
              </w:rPr>
              <w:t>%</w:t>
            </w:r>
          </w:p>
        </w:tc>
        <w:tc>
          <w:tcPr>
            <w:tcW w:w="738" w:type="dxa"/>
            <w:shd w:val="clear" w:color="auto" w:fill="A8D08D" w:themeFill="accent6" w:themeFillTint="99"/>
            <w:textDirection w:val="btLr"/>
          </w:tcPr>
          <w:p w14:paraId="17FB1AC3" w14:textId="77777777" w:rsidR="001C72BE" w:rsidRPr="00BA6EAD" w:rsidRDefault="001C72BE" w:rsidP="00A83881">
            <w:pPr>
              <w:widowControl w:val="0"/>
              <w:jc w:val="both"/>
              <w:rPr>
                <w:rFonts w:eastAsia="Calibri" w:cstheme="minorHAnsi"/>
                <w:b/>
              </w:rPr>
            </w:pPr>
            <w:r w:rsidRPr="00BA6EAD">
              <w:rPr>
                <w:rFonts w:eastAsia="Calibri" w:cstheme="minorHAnsi"/>
                <w:b/>
              </w:rPr>
              <w:t xml:space="preserve">Średnim </w:t>
            </w:r>
          </w:p>
          <w:p w14:paraId="173E6B6F" w14:textId="77777777" w:rsidR="001C72BE" w:rsidRPr="00BA6EAD" w:rsidRDefault="001C72BE" w:rsidP="00A83881">
            <w:pPr>
              <w:widowControl w:val="0"/>
              <w:jc w:val="both"/>
              <w:rPr>
                <w:rFonts w:cstheme="minorHAnsi"/>
                <w:b/>
              </w:rPr>
            </w:pPr>
            <w:r w:rsidRPr="00BA6EAD">
              <w:rPr>
                <w:rFonts w:eastAsia="Calibri" w:cstheme="minorHAnsi"/>
                <w:b/>
              </w:rPr>
              <w:t>ogólnokształcącym</w:t>
            </w:r>
          </w:p>
        </w:tc>
        <w:tc>
          <w:tcPr>
            <w:tcW w:w="567" w:type="dxa"/>
            <w:shd w:val="clear" w:color="auto" w:fill="A8D08D" w:themeFill="accent6" w:themeFillTint="99"/>
            <w:textDirection w:val="btLr"/>
          </w:tcPr>
          <w:p w14:paraId="50AC32D5" w14:textId="77777777" w:rsidR="001C72BE" w:rsidRPr="00BA6EAD" w:rsidRDefault="001C72BE" w:rsidP="00A83881">
            <w:pPr>
              <w:widowControl w:val="0"/>
              <w:jc w:val="both"/>
              <w:rPr>
                <w:rFonts w:cstheme="minorHAnsi"/>
                <w:b/>
              </w:rPr>
            </w:pPr>
            <w:r w:rsidRPr="00BA6EAD">
              <w:rPr>
                <w:rFonts w:eastAsia="Calibri" w:cstheme="minorHAnsi"/>
                <w:b/>
              </w:rPr>
              <w:t>%</w:t>
            </w:r>
          </w:p>
        </w:tc>
        <w:tc>
          <w:tcPr>
            <w:tcW w:w="852" w:type="dxa"/>
            <w:shd w:val="clear" w:color="auto" w:fill="A8D08D" w:themeFill="accent6" w:themeFillTint="99"/>
            <w:textDirection w:val="btLr"/>
          </w:tcPr>
          <w:p w14:paraId="7926F989" w14:textId="77777777" w:rsidR="001C72BE" w:rsidRPr="00BA6EAD" w:rsidRDefault="001C72BE" w:rsidP="00A83881">
            <w:pPr>
              <w:widowControl w:val="0"/>
              <w:jc w:val="both"/>
              <w:rPr>
                <w:rFonts w:eastAsia="Calibri" w:cstheme="minorHAnsi"/>
                <w:b/>
              </w:rPr>
            </w:pPr>
            <w:r w:rsidRPr="00BA6EAD">
              <w:rPr>
                <w:rFonts w:eastAsia="Calibri" w:cstheme="minorHAnsi"/>
                <w:b/>
              </w:rPr>
              <w:t>Zasadniczym</w:t>
            </w:r>
          </w:p>
          <w:p w14:paraId="673FFF38" w14:textId="77777777" w:rsidR="001C72BE" w:rsidRPr="00BA6EAD" w:rsidRDefault="001C72BE" w:rsidP="00A83881">
            <w:pPr>
              <w:widowControl w:val="0"/>
              <w:jc w:val="both"/>
              <w:rPr>
                <w:rFonts w:cstheme="minorHAnsi"/>
                <w:b/>
              </w:rPr>
            </w:pPr>
            <w:r w:rsidRPr="00BA6EAD">
              <w:rPr>
                <w:rFonts w:eastAsia="Calibri" w:cstheme="minorHAnsi"/>
                <w:b/>
              </w:rPr>
              <w:t xml:space="preserve"> zawodowym</w:t>
            </w:r>
          </w:p>
        </w:tc>
        <w:tc>
          <w:tcPr>
            <w:tcW w:w="687" w:type="dxa"/>
            <w:shd w:val="clear" w:color="auto" w:fill="A8D08D" w:themeFill="accent6" w:themeFillTint="99"/>
            <w:textDirection w:val="btLr"/>
          </w:tcPr>
          <w:p w14:paraId="1D2EEA54" w14:textId="77777777" w:rsidR="001C72BE" w:rsidRPr="00BA6EAD" w:rsidRDefault="001C72BE" w:rsidP="00A83881">
            <w:pPr>
              <w:widowControl w:val="0"/>
              <w:jc w:val="both"/>
              <w:rPr>
                <w:rFonts w:cstheme="minorHAnsi"/>
                <w:b/>
              </w:rPr>
            </w:pPr>
            <w:r w:rsidRPr="00BA6EAD">
              <w:rPr>
                <w:rFonts w:eastAsia="Calibri" w:cstheme="minorHAnsi"/>
                <w:b/>
              </w:rPr>
              <w:t>%</w:t>
            </w:r>
          </w:p>
        </w:tc>
        <w:tc>
          <w:tcPr>
            <w:tcW w:w="729" w:type="dxa"/>
            <w:shd w:val="clear" w:color="auto" w:fill="A8D08D" w:themeFill="accent6" w:themeFillTint="99"/>
            <w:textDirection w:val="btLr"/>
          </w:tcPr>
          <w:p w14:paraId="2BE049F8" w14:textId="77777777" w:rsidR="001C72BE" w:rsidRPr="00BA6EAD" w:rsidRDefault="001C72BE" w:rsidP="00A83881">
            <w:pPr>
              <w:widowControl w:val="0"/>
              <w:jc w:val="both"/>
              <w:rPr>
                <w:rFonts w:eastAsia="Calibri" w:cstheme="minorHAnsi"/>
                <w:b/>
              </w:rPr>
            </w:pPr>
            <w:r w:rsidRPr="00BA6EAD">
              <w:rPr>
                <w:rFonts w:eastAsia="Calibri" w:cstheme="minorHAnsi"/>
                <w:b/>
              </w:rPr>
              <w:t>Gimnazjalnym i</w:t>
            </w:r>
          </w:p>
          <w:p w14:paraId="56828470" w14:textId="77777777" w:rsidR="001C72BE" w:rsidRPr="00BA6EAD" w:rsidRDefault="001C72BE" w:rsidP="00A83881">
            <w:pPr>
              <w:widowControl w:val="0"/>
              <w:jc w:val="both"/>
              <w:rPr>
                <w:rFonts w:cstheme="minorHAnsi"/>
                <w:b/>
              </w:rPr>
            </w:pPr>
            <w:r w:rsidRPr="00BA6EAD">
              <w:rPr>
                <w:rFonts w:eastAsia="Calibri" w:cstheme="minorHAnsi"/>
                <w:b/>
              </w:rPr>
              <w:t xml:space="preserve"> niższym</w:t>
            </w:r>
          </w:p>
        </w:tc>
        <w:tc>
          <w:tcPr>
            <w:tcW w:w="650" w:type="dxa"/>
            <w:shd w:val="clear" w:color="auto" w:fill="A8D08D" w:themeFill="accent6" w:themeFillTint="99"/>
            <w:textDirection w:val="btLr"/>
          </w:tcPr>
          <w:p w14:paraId="681F9241" w14:textId="77777777" w:rsidR="001C72BE" w:rsidRPr="00BA6EAD" w:rsidRDefault="001C72BE" w:rsidP="00A83881">
            <w:pPr>
              <w:widowControl w:val="0"/>
              <w:jc w:val="both"/>
              <w:rPr>
                <w:rFonts w:cstheme="minorHAnsi"/>
                <w:b/>
              </w:rPr>
            </w:pPr>
            <w:r w:rsidRPr="00BA6EAD">
              <w:rPr>
                <w:rFonts w:eastAsia="Calibri" w:cstheme="minorHAnsi"/>
                <w:b/>
              </w:rPr>
              <w:t>%</w:t>
            </w:r>
          </w:p>
        </w:tc>
      </w:tr>
      <w:tr w:rsidR="00BA6EAD" w:rsidRPr="00BA6EAD" w14:paraId="41AAC6BF" w14:textId="77777777" w:rsidTr="00BA6EAD">
        <w:tc>
          <w:tcPr>
            <w:tcW w:w="920" w:type="dxa"/>
            <w:shd w:val="clear" w:color="auto" w:fill="C5E0B3" w:themeFill="accent6" w:themeFillTint="66"/>
          </w:tcPr>
          <w:p w14:paraId="4CCED41A" w14:textId="77777777" w:rsidR="001C72BE" w:rsidRPr="00BA6EAD" w:rsidRDefault="001C72BE" w:rsidP="00A83881">
            <w:pPr>
              <w:widowControl w:val="0"/>
              <w:spacing w:line="360" w:lineRule="auto"/>
              <w:jc w:val="both"/>
              <w:rPr>
                <w:rFonts w:cstheme="minorHAnsi"/>
                <w:b/>
              </w:rPr>
            </w:pPr>
            <w:r w:rsidRPr="00BA6EAD">
              <w:rPr>
                <w:rFonts w:eastAsia="Calibri" w:cstheme="minorHAnsi"/>
                <w:b/>
              </w:rPr>
              <w:t>2021</w:t>
            </w:r>
          </w:p>
        </w:tc>
        <w:tc>
          <w:tcPr>
            <w:tcW w:w="1031" w:type="dxa"/>
          </w:tcPr>
          <w:p w14:paraId="35ABC8AE" w14:textId="77777777" w:rsidR="001C72BE" w:rsidRPr="00BA6EAD" w:rsidRDefault="001C72BE" w:rsidP="00A83881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r w:rsidRPr="00BA6EAD">
              <w:rPr>
                <w:rFonts w:cstheme="minorHAnsi"/>
              </w:rPr>
              <w:t>3907</w:t>
            </w:r>
          </w:p>
        </w:tc>
        <w:tc>
          <w:tcPr>
            <w:tcW w:w="709" w:type="dxa"/>
          </w:tcPr>
          <w:p w14:paraId="1A3E8FE2" w14:textId="77777777" w:rsidR="001C72BE" w:rsidRPr="00BA6EAD" w:rsidRDefault="001C72BE" w:rsidP="00A83881">
            <w:pPr>
              <w:widowControl w:val="0"/>
              <w:jc w:val="both"/>
              <w:rPr>
                <w:rFonts w:cstheme="minorHAnsi"/>
              </w:rPr>
            </w:pPr>
            <w:r w:rsidRPr="00BA6EAD">
              <w:rPr>
                <w:rFonts w:cstheme="minorHAnsi"/>
              </w:rPr>
              <w:t>415</w:t>
            </w:r>
          </w:p>
        </w:tc>
        <w:tc>
          <w:tcPr>
            <w:tcW w:w="710" w:type="dxa"/>
          </w:tcPr>
          <w:p w14:paraId="6D228E51" w14:textId="77777777" w:rsidR="001C72BE" w:rsidRPr="00BA6EAD" w:rsidRDefault="001C72BE" w:rsidP="00A83881">
            <w:pPr>
              <w:widowControl w:val="0"/>
              <w:jc w:val="both"/>
              <w:rPr>
                <w:rFonts w:cstheme="minorHAnsi"/>
              </w:rPr>
            </w:pPr>
            <w:r w:rsidRPr="00BA6EAD">
              <w:rPr>
                <w:rFonts w:cstheme="minorHAnsi"/>
              </w:rPr>
              <w:t>11</w:t>
            </w:r>
          </w:p>
        </w:tc>
        <w:tc>
          <w:tcPr>
            <w:tcW w:w="991" w:type="dxa"/>
          </w:tcPr>
          <w:p w14:paraId="61BAA2A0" w14:textId="77777777" w:rsidR="001C72BE" w:rsidRPr="00BA6EAD" w:rsidRDefault="001C72BE" w:rsidP="00A83881">
            <w:pPr>
              <w:widowControl w:val="0"/>
              <w:jc w:val="both"/>
              <w:rPr>
                <w:rFonts w:cstheme="minorHAnsi"/>
              </w:rPr>
            </w:pPr>
            <w:r w:rsidRPr="00BA6EAD">
              <w:rPr>
                <w:rFonts w:cstheme="minorHAnsi"/>
              </w:rPr>
              <w:t>817</w:t>
            </w:r>
          </w:p>
        </w:tc>
        <w:tc>
          <w:tcPr>
            <w:tcW w:w="680" w:type="dxa"/>
          </w:tcPr>
          <w:p w14:paraId="4FFDAEDD" w14:textId="77777777" w:rsidR="001C72BE" w:rsidRPr="00BA6EAD" w:rsidRDefault="001C72BE" w:rsidP="00A83881">
            <w:pPr>
              <w:widowControl w:val="0"/>
              <w:jc w:val="both"/>
              <w:rPr>
                <w:rFonts w:cstheme="minorHAnsi"/>
              </w:rPr>
            </w:pPr>
            <w:r w:rsidRPr="00BA6EAD">
              <w:rPr>
                <w:rFonts w:cstheme="minorHAnsi"/>
              </w:rPr>
              <w:t>21</w:t>
            </w:r>
          </w:p>
        </w:tc>
        <w:tc>
          <w:tcPr>
            <w:tcW w:w="738" w:type="dxa"/>
          </w:tcPr>
          <w:p w14:paraId="522A2CDA" w14:textId="77777777" w:rsidR="001C72BE" w:rsidRPr="00BA6EAD" w:rsidRDefault="001C72BE" w:rsidP="00A83881">
            <w:pPr>
              <w:widowControl w:val="0"/>
              <w:jc w:val="both"/>
              <w:rPr>
                <w:rFonts w:cstheme="minorHAnsi"/>
              </w:rPr>
            </w:pPr>
            <w:r w:rsidRPr="00BA6EAD">
              <w:rPr>
                <w:rFonts w:cstheme="minorHAnsi"/>
              </w:rPr>
              <w:t>364</w:t>
            </w:r>
          </w:p>
        </w:tc>
        <w:tc>
          <w:tcPr>
            <w:tcW w:w="567" w:type="dxa"/>
          </w:tcPr>
          <w:p w14:paraId="3707757F" w14:textId="77777777" w:rsidR="001C72BE" w:rsidRPr="00BA6EAD" w:rsidRDefault="001C72BE" w:rsidP="00A83881">
            <w:pPr>
              <w:widowControl w:val="0"/>
              <w:jc w:val="both"/>
              <w:rPr>
                <w:rFonts w:cstheme="minorHAnsi"/>
              </w:rPr>
            </w:pPr>
            <w:r w:rsidRPr="00BA6EAD">
              <w:rPr>
                <w:rFonts w:cstheme="minorHAnsi"/>
              </w:rPr>
              <w:t>9</w:t>
            </w:r>
          </w:p>
        </w:tc>
        <w:tc>
          <w:tcPr>
            <w:tcW w:w="852" w:type="dxa"/>
          </w:tcPr>
          <w:p w14:paraId="34335BDC" w14:textId="77777777" w:rsidR="001C72BE" w:rsidRPr="00BA6EAD" w:rsidRDefault="001C72BE" w:rsidP="00A83881">
            <w:pPr>
              <w:widowControl w:val="0"/>
              <w:jc w:val="both"/>
              <w:rPr>
                <w:rFonts w:cstheme="minorHAnsi"/>
              </w:rPr>
            </w:pPr>
            <w:r w:rsidRPr="00BA6EAD">
              <w:rPr>
                <w:rFonts w:cstheme="minorHAnsi"/>
              </w:rPr>
              <w:t>957</w:t>
            </w:r>
          </w:p>
        </w:tc>
        <w:tc>
          <w:tcPr>
            <w:tcW w:w="687" w:type="dxa"/>
          </w:tcPr>
          <w:p w14:paraId="3157CEC8" w14:textId="77777777" w:rsidR="001C72BE" w:rsidRPr="00BA6EAD" w:rsidRDefault="001C72BE" w:rsidP="00A83881">
            <w:pPr>
              <w:widowControl w:val="0"/>
              <w:jc w:val="both"/>
              <w:rPr>
                <w:rFonts w:cstheme="minorHAnsi"/>
              </w:rPr>
            </w:pPr>
            <w:r w:rsidRPr="00BA6EAD">
              <w:rPr>
                <w:rFonts w:cstheme="minorHAnsi"/>
              </w:rPr>
              <w:t>24</w:t>
            </w:r>
          </w:p>
        </w:tc>
        <w:tc>
          <w:tcPr>
            <w:tcW w:w="729" w:type="dxa"/>
          </w:tcPr>
          <w:p w14:paraId="10A4898E" w14:textId="77777777" w:rsidR="001C72BE" w:rsidRPr="00BA6EAD" w:rsidRDefault="001C72BE" w:rsidP="00A83881">
            <w:pPr>
              <w:widowControl w:val="0"/>
              <w:jc w:val="both"/>
              <w:rPr>
                <w:rFonts w:cstheme="minorHAnsi"/>
              </w:rPr>
            </w:pPr>
            <w:r w:rsidRPr="00BA6EAD">
              <w:rPr>
                <w:rFonts w:cstheme="minorHAnsi"/>
              </w:rPr>
              <w:t>1354</w:t>
            </w:r>
          </w:p>
        </w:tc>
        <w:tc>
          <w:tcPr>
            <w:tcW w:w="650" w:type="dxa"/>
          </w:tcPr>
          <w:p w14:paraId="133DB739" w14:textId="77777777" w:rsidR="001C72BE" w:rsidRPr="00BA6EAD" w:rsidRDefault="001C72BE" w:rsidP="00A83881">
            <w:pPr>
              <w:widowControl w:val="0"/>
              <w:jc w:val="both"/>
              <w:rPr>
                <w:rFonts w:cstheme="minorHAnsi"/>
              </w:rPr>
            </w:pPr>
            <w:r w:rsidRPr="00BA6EAD">
              <w:rPr>
                <w:rFonts w:cstheme="minorHAnsi"/>
              </w:rPr>
              <w:t>35</w:t>
            </w:r>
          </w:p>
        </w:tc>
      </w:tr>
      <w:tr w:rsidR="00BA6EAD" w:rsidRPr="00BA6EAD" w14:paraId="441C4C74" w14:textId="77777777" w:rsidTr="00BA6EAD">
        <w:tc>
          <w:tcPr>
            <w:tcW w:w="920" w:type="dxa"/>
            <w:shd w:val="clear" w:color="auto" w:fill="C5E0B3" w:themeFill="accent6" w:themeFillTint="66"/>
          </w:tcPr>
          <w:p w14:paraId="4F975A56" w14:textId="77777777" w:rsidR="001C72BE" w:rsidRPr="00BA6EAD" w:rsidRDefault="001C72BE" w:rsidP="00A83881">
            <w:pPr>
              <w:widowControl w:val="0"/>
              <w:spacing w:line="360" w:lineRule="auto"/>
              <w:jc w:val="both"/>
              <w:rPr>
                <w:rFonts w:cstheme="minorHAnsi"/>
                <w:b/>
              </w:rPr>
            </w:pPr>
            <w:r w:rsidRPr="00BA6EAD">
              <w:rPr>
                <w:rFonts w:eastAsia="Calibri" w:cstheme="minorHAnsi"/>
                <w:b/>
              </w:rPr>
              <w:t>2022</w:t>
            </w:r>
          </w:p>
        </w:tc>
        <w:tc>
          <w:tcPr>
            <w:tcW w:w="1031" w:type="dxa"/>
          </w:tcPr>
          <w:p w14:paraId="7C7183FC" w14:textId="77777777" w:rsidR="001C72BE" w:rsidRPr="00BA6EAD" w:rsidRDefault="001C72BE" w:rsidP="00A83881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r w:rsidRPr="00BA6EAD">
              <w:rPr>
                <w:rFonts w:cstheme="minorHAnsi"/>
              </w:rPr>
              <w:t>3314</w:t>
            </w:r>
          </w:p>
        </w:tc>
        <w:tc>
          <w:tcPr>
            <w:tcW w:w="709" w:type="dxa"/>
          </w:tcPr>
          <w:p w14:paraId="29E14638" w14:textId="77777777" w:rsidR="001C72BE" w:rsidRPr="00BA6EAD" w:rsidRDefault="001C72BE" w:rsidP="00A83881">
            <w:pPr>
              <w:widowControl w:val="0"/>
              <w:jc w:val="both"/>
              <w:rPr>
                <w:rFonts w:cstheme="minorHAnsi"/>
              </w:rPr>
            </w:pPr>
            <w:r w:rsidRPr="00BA6EAD">
              <w:rPr>
                <w:rFonts w:cstheme="minorHAnsi"/>
              </w:rPr>
              <w:t>374</w:t>
            </w:r>
          </w:p>
        </w:tc>
        <w:tc>
          <w:tcPr>
            <w:tcW w:w="710" w:type="dxa"/>
          </w:tcPr>
          <w:p w14:paraId="424FACEF" w14:textId="77777777" w:rsidR="001C72BE" w:rsidRPr="00BA6EAD" w:rsidRDefault="001C72BE" w:rsidP="00A83881">
            <w:pPr>
              <w:widowControl w:val="0"/>
              <w:jc w:val="both"/>
              <w:rPr>
                <w:rFonts w:cstheme="minorHAnsi"/>
              </w:rPr>
            </w:pPr>
            <w:r w:rsidRPr="00BA6EAD">
              <w:rPr>
                <w:rFonts w:cstheme="minorHAnsi"/>
              </w:rPr>
              <w:t>11</w:t>
            </w:r>
          </w:p>
        </w:tc>
        <w:tc>
          <w:tcPr>
            <w:tcW w:w="991" w:type="dxa"/>
          </w:tcPr>
          <w:p w14:paraId="05AA1775" w14:textId="77777777" w:rsidR="001C72BE" w:rsidRPr="00BA6EAD" w:rsidRDefault="001C72BE" w:rsidP="00A83881">
            <w:pPr>
              <w:widowControl w:val="0"/>
              <w:jc w:val="both"/>
              <w:rPr>
                <w:rFonts w:cstheme="minorHAnsi"/>
              </w:rPr>
            </w:pPr>
            <w:r w:rsidRPr="00BA6EAD">
              <w:rPr>
                <w:rFonts w:cstheme="minorHAnsi"/>
              </w:rPr>
              <w:t>739</w:t>
            </w:r>
          </w:p>
        </w:tc>
        <w:tc>
          <w:tcPr>
            <w:tcW w:w="680" w:type="dxa"/>
          </w:tcPr>
          <w:p w14:paraId="695293AE" w14:textId="77777777" w:rsidR="001C72BE" w:rsidRPr="00BA6EAD" w:rsidRDefault="001C72BE" w:rsidP="00A83881">
            <w:pPr>
              <w:widowControl w:val="0"/>
              <w:jc w:val="both"/>
              <w:rPr>
                <w:rFonts w:cstheme="minorHAnsi"/>
              </w:rPr>
            </w:pPr>
            <w:r w:rsidRPr="00BA6EAD">
              <w:rPr>
                <w:rFonts w:cstheme="minorHAnsi"/>
              </w:rPr>
              <w:t>21,6</w:t>
            </w:r>
          </w:p>
        </w:tc>
        <w:tc>
          <w:tcPr>
            <w:tcW w:w="738" w:type="dxa"/>
          </w:tcPr>
          <w:p w14:paraId="1FF8728C" w14:textId="77777777" w:rsidR="001C72BE" w:rsidRPr="00BA6EAD" w:rsidRDefault="001C72BE" w:rsidP="00A83881">
            <w:pPr>
              <w:widowControl w:val="0"/>
              <w:jc w:val="both"/>
              <w:rPr>
                <w:rFonts w:cstheme="minorHAnsi"/>
              </w:rPr>
            </w:pPr>
            <w:r w:rsidRPr="00BA6EAD">
              <w:rPr>
                <w:rFonts w:cstheme="minorHAnsi"/>
              </w:rPr>
              <w:t>341</w:t>
            </w:r>
          </w:p>
        </w:tc>
        <w:tc>
          <w:tcPr>
            <w:tcW w:w="567" w:type="dxa"/>
          </w:tcPr>
          <w:p w14:paraId="194F33C3" w14:textId="77777777" w:rsidR="001C72BE" w:rsidRPr="00BA6EAD" w:rsidRDefault="001C72BE" w:rsidP="00A83881">
            <w:pPr>
              <w:widowControl w:val="0"/>
              <w:jc w:val="both"/>
              <w:rPr>
                <w:rFonts w:cstheme="minorHAnsi"/>
              </w:rPr>
            </w:pPr>
            <w:r w:rsidRPr="00BA6EAD">
              <w:rPr>
                <w:rFonts w:cstheme="minorHAnsi"/>
              </w:rPr>
              <w:t>10</w:t>
            </w:r>
          </w:p>
        </w:tc>
        <w:tc>
          <w:tcPr>
            <w:tcW w:w="852" w:type="dxa"/>
          </w:tcPr>
          <w:p w14:paraId="0E817D96" w14:textId="77777777" w:rsidR="001C72BE" w:rsidRPr="00BA6EAD" w:rsidRDefault="001C72BE" w:rsidP="00A83881">
            <w:pPr>
              <w:widowControl w:val="0"/>
              <w:jc w:val="both"/>
              <w:rPr>
                <w:rFonts w:cstheme="minorHAnsi"/>
              </w:rPr>
            </w:pPr>
            <w:r w:rsidRPr="00BA6EAD">
              <w:rPr>
                <w:rFonts w:cstheme="minorHAnsi"/>
              </w:rPr>
              <w:t>872</w:t>
            </w:r>
          </w:p>
        </w:tc>
        <w:tc>
          <w:tcPr>
            <w:tcW w:w="687" w:type="dxa"/>
          </w:tcPr>
          <w:p w14:paraId="18BB8A62" w14:textId="77777777" w:rsidR="001C72BE" w:rsidRPr="00BA6EAD" w:rsidRDefault="001C72BE" w:rsidP="00A83881">
            <w:pPr>
              <w:widowControl w:val="0"/>
              <w:jc w:val="both"/>
              <w:rPr>
                <w:rFonts w:cstheme="minorHAnsi"/>
              </w:rPr>
            </w:pPr>
            <w:r w:rsidRPr="00BA6EAD">
              <w:rPr>
                <w:rFonts w:cstheme="minorHAnsi"/>
              </w:rPr>
              <w:t>25,5</w:t>
            </w:r>
          </w:p>
        </w:tc>
        <w:tc>
          <w:tcPr>
            <w:tcW w:w="729" w:type="dxa"/>
          </w:tcPr>
          <w:p w14:paraId="6DB88F7D" w14:textId="77777777" w:rsidR="001C72BE" w:rsidRPr="00BA6EAD" w:rsidRDefault="001C72BE" w:rsidP="00A83881">
            <w:pPr>
              <w:widowControl w:val="0"/>
              <w:jc w:val="both"/>
              <w:rPr>
                <w:rFonts w:cstheme="minorHAnsi"/>
              </w:rPr>
            </w:pPr>
            <w:r w:rsidRPr="00BA6EAD">
              <w:rPr>
                <w:rFonts w:cstheme="minorHAnsi"/>
              </w:rPr>
              <w:t>1088</w:t>
            </w:r>
          </w:p>
        </w:tc>
        <w:tc>
          <w:tcPr>
            <w:tcW w:w="650" w:type="dxa"/>
          </w:tcPr>
          <w:p w14:paraId="5C65AFF6" w14:textId="77777777" w:rsidR="001C72BE" w:rsidRPr="00BA6EAD" w:rsidRDefault="001C72BE" w:rsidP="00A83881">
            <w:pPr>
              <w:widowControl w:val="0"/>
              <w:jc w:val="both"/>
              <w:rPr>
                <w:rFonts w:cstheme="minorHAnsi"/>
              </w:rPr>
            </w:pPr>
            <w:r w:rsidRPr="00BA6EAD">
              <w:rPr>
                <w:rFonts w:cstheme="minorHAnsi"/>
              </w:rPr>
              <w:t>31,9</w:t>
            </w:r>
          </w:p>
        </w:tc>
      </w:tr>
      <w:tr w:rsidR="00BA6EAD" w:rsidRPr="00BA6EAD" w14:paraId="7147A4A6" w14:textId="77777777" w:rsidTr="00BA6EAD">
        <w:tc>
          <w:tcPr>
            <w:tcW w:w="920" w:type="dxa"/>
            <w:shd w:val="clear" w:color="auto" w:fill="C5E0B3" w:themeFill="accent6" w:themeFillTint="66"/>
          </w:tcPr>
          <w:p w14:paraId="0CADE10D" w14:textId="77777777" w:rsidR="001C72BE" w:rsidRPr="00BA6EAD" w:rsidRDefault="001C72BE" w:rsidP="00A83881">
            <w:pPr>
              <w:widowControl w:val="0"/>
              <w:spacing w:line="360" w:lineRule="auto"/>
              <w:jc w:val="both"/>
              <w:rPr>
                <w:rFonts w:cstheme="minorHAnsi"/>
                <w:b/>
              </w:rPr>
            </w:pPr>
            <w:r w:rsidRPr="00BA6EAD">
              <w:rPr>
                <w:rFonts w:eastAsia="Calibri" w:cstheme="minorHAnsi"/>
                <w:b/>
              </w:rPr>
              <w:t>2023</w:t>
            </w:r>
          </w:p>
        </w:tc>
        <w:tc>
          <w:tcPr>
            <w:tcW w:w="1031" w:type="dxa"/>
          </w:tcPr>
          <w:p w14:paraId="059F5A36" w14:textId="77777777" w:rsidR="001C72BE" w:rsidRPr="00BA6EAD" w:rsidRDefault="001C72BE" w:rsidP="00A83881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r w:rsidRPr="00BA6EAD">
              <w:rPr>
                <w:rFonts w:cstheme="minorHAnsi"/>
              </w:rPr>
              <w:t>3048</w:t>
            </w:r>
          </w:p>
        </w:tc>
        <w:tc>
          <w:tcPr>
            <w:tcW w:w="709" w:type="dxa"/>
          </w:tcPr>
          <w:p w14:paraId="4D547CB8" w14:textId="77777777" w:rsidR="001C72BE" w:rsidRPr="00BA6EAD" w:rsidRDefault="001C72BE" w:rsidP="00A83881">
            <w:pPr>
              <w:widowControl w:val="0"/>
              <w:jc w:val="both"/>
              <w:rPr>
                <w:rFonts w:cstheme="minorHAnsi"/>
              </w:rPr>
            </w:pPr>
            <w:r w:rsidRPr="00BA6EAD">
              <w:rPr>
                <w:rFonts w:cstheme="minorHAnsi"/>
              </w:rPr>
              <w:t>323</w:t>
            </w:r>
          </w:p>
        </w:tc>
        <w:tc>
          <w:tcPr>
            <w:tcW w:w="710" w:type="dxa"/>
          </w:tcPr>
          <w:p w14:paraId="3D41740A" w14:textId="77777777" w:rsidR="001C72BE" w:rsidRPr="00BA6EAD" w:rsidRDefault="001C72BE" w:rsidP="00A83881">
            <w:pPr>
              <w:widowControl w:val="0"/>
              <w:jc w:val="both"/>
              <w:rPr>
                <w:rFonts w:cstheme="minorHAnsi"/>
              </w:rPr>
            </w:pPr>
            <w:r w:rsidRPr="00BA6EAD">
              <w:rPr>
                <w:rFonts w:cstheme="minorHAnsi"/>
              </w:rPr>
              <w:t>10,6</w:t>
            </w:r>
          </w:p>
        </w:tc>
        <w:tc>
          <w:tcPr>
            <w:tcW w:w="991" w:type="dxa"/>
          </w:tcPr>
          <w:p w14:paraId="130D6B44" w14:textId="77777777" w:rsidR="001C72BE" w:rsidRPr="00BA6EAD" w:rsidRDefault="001C72BE" w:rsidP="00A83881">
            <w:pPr>
              <w:widowControl w:val="0"/>
              <w:jc w:val="both"/>
              <w:rPr>
                <w:rFonts w:cstheme="minorHAnsi"/>
              </w:rPr>
            </w:pPr>
            <w:r w:rsidRPr="00BA6EAD">
              <w:rPr>
                <w:rFonts w:cstheme="minorHAnsi"/>
              </w:rPr>
              <w:t>648</w:t>
            </w:r>
          </w:p>
        </w:tc>
        <w:tc>
          <w:tcPr>
            <w:tcW w:w="680" w:type="dxa"/>
          </w:tcPr>
          <w:p w14:paraId="04D8DC0F" w14:textId="77777777" w:rsidR="001C72BE" w:rsidRPr="00BA6EAD" w:rsidRDefault="001C72BE" w:rsidP="00A83881">
            <w:pPr>
              <w:widowControl w:val="0"/>
              <w:jc w:val="both"/>
              <w:rPr>
                <w:rFonts w:cstheme="minorHAnsi"/>
              </w:rPr>
            </w:pPr>
            <w:r w:rsidRPr="00BA6EAD">
              <w:rPr>
                <w:rFonts w:cstheme="minorHAnsi"/>
              </w:rPr>
              <w:t>21,3</w:t>
            </w:r>
          </w:p>
        </w:tc>
        <w:tc>
          <w:tcPr>
            <w:tcW w:w="738" w:type="dxa"/>
          </w:tcPr>
          <w:p w14:paraId="0E7EE273" w14:textId="77777777" w:rsidR="001C72BE" w:rsidRPr="00BA6EAD" w:rsidRDefault="001C72BE" w:rsidP="00A83881">
            <w:pPr>
              <w:widowControl w:val="0"/>
              <w:jc w:val="both"/>
              <w:rPr>
                <w:rFonts w:cstheme="minorHAnsi"/>
              </w:rPr>
            </w:pPr>
            <w:r w:rsidRPr="00BA6EAD">
              <w:rPr>
                <w:rFonts w:cstheme="minorHAnsi"/>
              </w:rPr>
              <w:t>289</w:t>
            </w:r>
          </w:p>
        </w:tc>
        <w:tc>
          <w:tcPr>
            <w:tcW w:w="567" w:type="dxa"/>
          </w:tcPr>
          <w:p w14:paraId="34C215B1" w14:textId="77777777" w:rsidR="001C72BE" w:rsidRPr="00BA6EAD" w:rsidRDefault="001C72BE" w:rsidP="00A83881">
            <w:pPr>
              <w:widowControl w:val="0"/>
              <w:jc w:val="both"/>
              <w:rPr>
                <w:rFonts w:cstheme="minorHAnsi"/>
              </w:rPr>
            </w:pPr>
            <w:r w:rsidRPr="00BA6EAD">
              <w:rPr>
                <w:rFonts w:cstheme="minorHAnsi"/>
              </w:rPr>
              <w:t>9,5</w:t>
            </w:r>
          </w:p>
        </w:tc>
        <w:tc>
          <w:tcPr>
            <w:tcW w:w="852" w:type="dxa"/>
          </w:tcPr>
          <w:p w14:paraId="14C6FED2" w14:textId="77777777" w:rsidR="001C72BE" w:rsidRPr="00BA6EAD" w:rsidRDefault="001C72BE" w:rsidP="00A83881">
            <w:pPr>
              <w:widowControl w:val="0"/>
              <w:jc w:val="both"/>
              <w:rPr>
                <w:rFonts w:cstheme="minorHAnsi"/>
              </w:rPr>
            </w:pPr>
            <w:r w:rsidRPr="00BA6EAD">
              <w:rPr>
                <w:rFonts w:cstheme="minorHAnsi"/>
              </w:rPr>
              <w:t>765</w:t>
            </w:r>
          </w:p>
        </w:tc>
        <w:tc>
          <w:tcPr>
            <w:tcW w:w="687" w:type="dxa"/>
          </w:tcPr>
          <w:p w14:paraId="312A77C3" w14:textId="77777777" w:rsidR="001C72BE" w:rsidRPr="00BA6EAD" w:rsidRDefault="001C72BE" w:rsidP="00A83881">
            <w:pPr>
              <w:widowControl w:val="0"/>
              <w:jc w:val="both"/>
              <w:rPr>
                <w:rFonts w:cstheme="minorHAnsi"/>
              </w:rPr>
            </w:pPr>
            <w:r w:rsidRPr="00BA6EAD">
              <w:rPr>
                <w:rFonts w:cstheme="minorHAnsi"/>
              </w:rPr>
              <w:t>25</w:t>
            </w:r>
          </w:p>
        </w:tc>
        <w:tc>
          <w:tcPr>
            <w:tcW w:w="729" w:type="dxa"/>
          </w:tcPr>
          <w:p w14:paraId="45413387" w14:textId="77777777" w:rsidR="001C72BE" w:rsidRPr="00BA6EAD" w:rsidRDefault="001C72BE" w:rsidP="00A83881">
            <w:pPr>
              <w:widowControl w:val="0"/>
              <w:jc w:val="both"/>
              <w:rPr>
                <w:rFonts w:cstheme="minorHAnsi"/>
              </w:rPr>
            </w:pPr>
            <w:r w:rsidRPr="00BA6EAD">
              <w:rPr>
                <w:rFonts w:cstheme="minorHAnsi"/>
              </w:rPr>
              <w:t>1023</w:t>
            </w:r>
          </w:p>
        </w:tc>
        <w:tc>
          <w:tcPr>
            <w:tcW w:w="650" w:type="dxa"/>
          </w:tcPr>
          <w:p w14:paraId="7162AB04" w14:textId="77777777" w:rsidR="001C72BE" w:rsidRPr="00BA6EAD" w:rsidRDefault="001C72BE" w:rsidP="00A83881">
            <w:pPr>
              <w:widowControl w:val="0"/>
              <w:jc w:val="both"/>
              <w:rPr>
                <w:rFonts w:cstheme="minorHAnsi"/>
              </w:rPr>
            </w:pPr>
            <w:r w:rsidRPr="00BA6EAD">
              <w:rPr>
                <w:rFonts w:cstheme="minorHAnsi"/>
              </w:rPr>
              <w:t>33,6</w:t>
            </w:r>
          </w:p>
        </w:tc>
      </w:tr>
    </w:tbl>
    <w:p w14:paraId="6484593B" w14:textId="042F8266" w:rsidR="001C72BE" w:rsidRDefault="001C72BE" w:rsidP="001C72BE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BA6EAD">
        <w:rPr>
          <w:rFonts w:ascii="Times New Roman" w:eastAsia="Times New Roman" w:hAnsi="Times New Roman" w:cs="Times New Roman"/>
          <w:sz w:val="16"/>
          <w:szCs w:val="16"/>
          <w:lang w:eastAsia="pl-PL"/>
        </w:rPr>
        <w:t>Źródło: Powiatowy Urząd Pracy w Płocku</w:t>
      </w:r>
    </w:p>
    <w:p w14:paraId="2DAA4897" w14:textId="77777777" w:rsidR="00BA6EAD" w:rsidRPr="00BA6EAD" w:rsidRDefault="00BA6EAD" w:rsidP="001C72BE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24B3723A" w14:textId="5FF2BF5C" w:rsidR="001C72BE" w:rsidRPr="006A120E" w:rsidRDefault="001C72BE" w:rsidP="000010E5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120E">
        <w:rPr>
          <w:rFonts w:ascii="Times New Roman" w:hAnsi="Times New Roman" w:cs="Times New Roman"/>
          <w:bCs/>
          <w:sz w:val="24"/>
          <w:szCs w:val="24"/>
        </w:rPr>
        <w:t xml:space="preserve">W powiecie płockim na koniec 2023 roku zarejestrowanych było 137 osób bezrobotnych niepełnosprawnych. Największą grupę wśród nich stanowiły osoby </w:t>
      </w:r>
      <w:r w:rsidR="000010E5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</w:t>
      </w:r>
      <w:r w:rsidRPr="006A120E">
        <w:rPr>
          <w:rFonts w:ascii="Times New Roman" w:hAnsi="Times New Roman" w:cs="Times New Roman"/>
          <w:bCs/>
          <w:sz w:val="24"/>
          <w:szCs w:val="24"/>
        </w:rPr>
        <w:t xml:space="preserve">z umiarkowanym stopniem niepełnosprawności – 68 bezrobotnych. Niewiele mniejsza była liczba osób z lekkim stopniem niepełnosprawności – 65. Najmniejszą grupę tworzyły osoby </w:t>
      </w:r>
      <w:r w:rsidR="000010E5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Pr="006A120E">
        <w:rPr>
          <w:rFonts w:ascii="Times New Roman" w:hAnsi="Times New Roman" w:cs="Times New Roman"/>
          <w:bCs/>
          <w:sz w:val="24"/>
          <w:szCs w:val="24"/>
        </w:rPr>
        <w:t xml:space="preserve">ze znacznym stopniem niepełnosprawności, których było zaledwie 4. Warto zauważyć, </w:t>
      </w:r>
      <w:r w:rsidR="000010E5">
        <w:rPr>
          <w:rFonts w:ascii="Times New Roman" w:hAnsi="Times New Roman" w:cs="Times New Roman"/>
          <w:bCs/>
          <w:sz w:val="24"/>
          <w:szCs w:val="24"/>
        </w:rPr>
        <w:t xml:space="preserve">                         </w:t>
      </w:r>
      <w:r w:rsidRPr="006A120E">
        <w:rPr>
          <w:rFonts w:ascii="Times New Roman" w:hAnsi="Times New Roman" w:cs="Times New Roman"/>
          <w:bCs/>
          <w:sz w:val="24"/>
          <w:szCs w:val="24"/>
        </w:rPr>
        <w:t>że w kategorii „niepełnosprawni poszukujący pracy niepozostający w zatrudnieniu” przeważały osoby</w:t>
      </w:r>
      <w:r w:rsidR="000010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A120E">
        <w:rPr>
          <w:rFonts w:ascii="Times New Roman" w:hAnsi="Times New Roman" w:cs="Times New Roman"/>
          <w:bCs/>
          <w:sz w:val="24"/>
          <w:szCs w:val="24"/>
        </w:rPr>
        <w:t>ze znacznym stopniem – aż 8, czyli dwukrotnie więcej niż w grupie zarejestrowanych jako bezrobotne. W przypadku umiarkowanego stopnia niepełnosprawności takich osób było 18,</w:t>
      </w:r>
      <w:r w:rsidR="000010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A120E">
        <w:rPr>
          <w:rFonts w:ascii="Times New Roman" w:hAnsi="Times New Roman" w:cs="Times New Roman"/>
          <w:bCs/>
          <w:sz w:val="24"/>
          <w:szCs w:val="24"/>
        </w:rPr>
        <w:t>a w przypadku lekkiego – tylko 1. Oznacza to, że wiele osób z umiarkowaną i znaczną niepełnosprawnością aktywnie poszukuje pracy, choć nie zawsze rejestruje się jako bezrobotne.</w:t>
      </w:r>
    </w:p>
    <w:p w14:paraId="1331D0B9" w14:textId="7909420C" w:rsidR="001C72BE" w:rsidRPr="006A120E" w:rsidRDefault="001C72BE" w:rsidP="00D72A88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120E">
        <w:rPr>
          <w:rFonts w:ascii="Times New Roman" w:hAnsi="Times New Roman" w:cs="Times New Roman"/>
          <w:bCs/>
          <w:sz w:val="24"/>
          <w:szCs w:val="24"/>
        </w:rPr>
        <w:t xml:space="preserve">Z danych dotyczących wykształcenia osób niepełnosprawnych bezrobotnych, największą grupę stanowią osoby z wykształceniem zasadniczym zawodowym – 55 osób. Kolejną liczną kategorię tworzą osoby z wykształceniem gimnazjalnym i niższym – 40 osób. To </w:t>
      </w:r>
      <w:proofErr w:type="spellStart"/>
      <w:r w:rsidRPr="006A120E">
        <w:rPr>
          <w:rFonts w:ascii="Times New Roman" w:hAnsi="Times New Roman" w:cs="Times New Roman"/>
          <w:bCs/>
          <w:sz w:val="24"/>
          <w:szCs w:val="24"/>
        </w:rPr>
        <w:t>pokazuje,że</w:t>
      </w:r>
      <w:proofErr w:type="spellEnd"/>
      <w:r w:rsidRPr="006A120E">
        <w:rPr>
          <w:rFonts w:ascii="Times New Roman" w:hAnsi="Times New Roman" w:cs="Times New Roman"/>
          <w:bCs/>
          <w:sz w:val="24"/>
          <w:szCs w:val="24"/>
        </w:rPr>
        <w:t xml:space="preserve"> znaczna część niepełnosprawnych bezrobotnych posiada stosunkowo niski poziom wykształcenia, co ogranicza ich możliwości zatrudnienia. W przypadku osób z wykształceniem policealnym i średnim zawodowym zarejestrowano 25 osób. Ze średnim ogólnokształcącym było 10 osób, a z wyższym zaledwie 7. Dane wskazują, że osoby z wyższym wykształceniem stanowią najmniejszą część tej grupy, co sugeruje, że wykształcenie sprzyja większej aktywności zawodowej wśród osób niepełnosprawnych.</w:t>
      </w:r>
    </w:p>
    <w:p w14:paraId="7920FEC7" w14:textId="20B4B522" w:rsidR="001C72BE" w:rsidRPr="006A120E" w:rsidRDefault="001C72BE" w:rsidP="000010E5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120E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W kategorii osób niepełnosprawnych poszukujących pracy niepozostających </w:t>
      </w:r>
      <w:r w:rsidR="000010E5"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 w:rsidRPr="006A120E">
        <w:rPr>
          <w:rFonts w:ascii="Times New Roman" w:hAnsi="Times New Roman" w:cs="Times New Roman"/>
          <w:bCs/>
          <w:sz w:val="24"/>
          <w:szCs w:val="24"/>
        </w:rPr>
        <w:t>w zatrudnieniu najwięcej było osób z wykształceniem gimnazjalnym i niższym – 8 osób. Kolejne 7 osób posiadało wykształcenie policealne i średnie zawodowe oraz tyle samo zasadnicze zawodowe. Z wyższym wykształceniem takich osób było 3, a ze średnim ogólnokształcącym – 2. Łącznie takich osób było 27, co stanowi około 20% całej populacji bezrobotnych niepełnosprawnych.</w:t>
      </w:r>
    </w:p>
    <w:p w14:paraId="01DB13A1" w14:textId="2EC22F7F" w:rsidR="001C72BE" w:rsidRPr="006A120E" w:rsidRDefault="001C72BE" w:rsidP="00D72A88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120E">
        <w:rPr>
          <w:rFonts w:ascii="Times New Roman" w:hAnsi="Times New Roman" w:cs="Times New Roman"/>
          <w:bCs/>
          <w:sz w:val="24"/>
          <w:szCs w:val="24"/>
        </w:rPr>
        <w:t xml:space="preserve">Głównymi barierami w zatrudnieniu osób niepełnosprawnych w powiecie płockim </w:t>
      </w:r>
      <w:r w:rsidR="000010E5">
        <w:rPr>
          <w:rFonts w:ascii="Times New Roman" w:hAnsi="Times New Roman" w:cs="Times New Roman"/>
          <w:bCs/>
          <w:sz w:val="24"/>
          <w:szCs w:val="24"/>
        </w:rPr>
        <w:t xml:space="preserve">                  </w:t>
      </w:r>
      <w:r w:rsidRPr="006A120E">
        <w:rPr>
          <w:rFonts w:ascii="Times New Roman" w:hAnsi="Times New Roman" w:cs="Times New Roman"/>
          <w:bCs/>
          <w:sz w:val="24"/>
          <w:szCs w:val="24"/>
        </w:rPr>
        <w:t xml:space="preserve">są niski poziom wykształcenia i częsty umiarkowany lub znaczny stopień niepełnosprawności. Najbardziej aktywną grupą poszukującą pracy są osoby z umiarkowanym i znacznym stopniem, co może wynikać z większej potrzeby wsparcia ekonomicznego. Struktura wykształcenia wskazuje na konieczność tworzenia programów podnoszących kwalifikacje zawodowe osób niepełnosprawnych, zwłaszcza tych z wykształceniem zawodowym lub niższym. </w:t>
      </w:r>
      <w:r w:rsidR="006A120E">
        <w:rPr>
          <w:rFonts w:ascii="Times New Roman" w:hAnsi="Times New Roman" w:cs="Times New Roman"/>
          <w:bCs/>
          <w:sz w:val="24"/>
          <w:szCs w:val="24"/>
        </w:rPr>
        <w:br/>
      </w:r>
      <w:r w:rsidRPr="006A120E">
        <w:rPr>
          <w:rFonts w:ascii="Times New Roman" w:hAnsi="Times New Roman" w:cs="Times New Roman"/>
          <w:bCs/>
          <w:sz w:val="24"/>
          <w:szCs w:val="24"/>
        </w:rPr>
        <w:t xml:space="preserve">Dane sugerują również, że osoby niepełnosprawne z wyższym wykształceniem stosunkowo łatwiej znajdują zatrudnienie i rzadziej rejestrują się jako bezrobotne. W konsekwencji działania aktywizacyjne powinny być skoncentrowane na edukacji, kursach i szkoleniach oraz lepszym dopasowaniu ofert pracy do możliwości zdrowotnych tej grupy. </w:t>
      </w:r>
    </w:p>
    <w:p w14:paraId="4C8CBA5D" w14:textId="7894FE03" w:rsidR="001C72BE" w:rsidRPr="006A120E" w:rsidRDefault="001C72BE" w:rsidP="000010E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</w:rPr>
      </w:pPr>
      <w:r w:rsidRPr="006A120E">
        <w:rPr>
          <w:rFonts w:ascii="Times New Roman" w:hAnsi="Times New Roman" w:cs="Times New Roman"/>
          <w:bCs/>
          <w:sz w:val="24"/>
          <w:szCs w:val="24"/>
        </w:rPr>
        <w:t>Dane</w:t>
      </w:r>
      <w:r w:rsidRPr="006A120E">
        <w:rPr>
          <w:rFonts w:ascii="Times New Roman" w:eastAsia="Calibri" w:hAnsi="Times New Roman" w:cs="Times New Roman"/>
          <w:bCs/>
          <w:sz w:val="24"/>
          <w:szCs w:val="24"/>
        </w:rPr>
        <w:t xml:space="preserve"> dotyczące liczby bezrobotnych wg stopnia niepełnosprawności w 2023 roku przedstawia tabela nr </w:t>
      </w:r>
      <w:r w:rsidR="00D676DD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Pr="006A120E">
        <w:rPr>
          <w:rFonts w:ascii="Times New Roman" w:eastAsia="Calibri" w:hAnsi="Times New Roman" w:cs="Times New Roman"/>
          <w:bCs/>
          <w:sz w:val="24"/>
          <w:szCs w:val="24"/>
        </w:rPr>
        <w:t xml:space="preserve">8, natomiast dane dotyczące wykształcenia bezrobotnych osób niepełnosprawnych w 2023 roku przedstawia tabela nr </w:t>
      </w:r>
      <w:r w:rsidR="00D676DD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Pr="006A120E">
        <w:rPr>
          <w:rFonts w:ascii="Times New Roman" w:eastAsia="Calibri" w:hAnsi="Times New Roman" w:cs="Times New Roman"/>
          <w:bCs/>
          <w:sz w:val="24"/>
          <w:szCs w:val="24"/>
        </w:rPr>
        <w:t>9.</w:t>
      </w:r>
    </w:p>
    <w:p w14:paraId="1AE3EC19" w14:textId="77777777" w:rsidR="00683878" w:rsidRPr="000010E5" w:rsidRDefault="00683878" w:rsidP="001C72BE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18"/>
          <w:szCs w:val="18"/>
        </w:rPr>
      </w:pPr>
      <w:bookmarkStart w:id="53" w:name="_Hlk30668720"/>
    </w:p>
    <w:p w14:paraId="35717BB0" w14:textId="4B8CF24C" w:rsidR="001C72BE" w:rsidRPr="00683878" w:rsidRDefault="001C72BE" w:rsidP="001C72BE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683878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Tabela nr </w:t>
      </w:r>
      <w:r w:rsidR="00D676DD">
        <w:rPr>
          <w:rFonts w:ascii="Times New Roman" w:eastAsia="Calibri" w:hAnsi="Times New Roman" w:cs="Times New Roman"/>
          <w:b/>
          <w:bCs/>
          <w:sz w:val="20"/>
          <w:szCs w:val="20"/>
        </w:rPr>
        <w:t>5</w:t>
      </w:r>
      <w:r w:rsidRPr="00683878">
        <w:rPr>
          <w:rFonts w:ascii="Times New Roman" w:eastAsia="Calibri" w:hAnsi="Times New Roman" w:cs="Times New Roman"/>
          <w:b/>
          <w:bCs/>
          <w:sz w:val="20"/>
          <w:szCs w:val="20"/>
        </w:rPr>
        <w:t>8. Liczba bezrobotnych wg stopnia niepełnosprawności w 2023 roku</w:t>
      </w:r>
      <w:bookmarkEnd w:id="53"/>
    </w:p>
    <w:tbl>
      <w:tblPr>
        <w:tblStyle w:val="Tabela-Siatka"/>
        <w:tblW w:w="91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1806"/>
        <w:gridCol w:w="2551"/>
        <w:gridCol w:w="2688"/>
      </w:tblGrid>
      <w:tr w:rsidR="00683878" w:rsidRPr="00683878" w14:paraId="13D29190" w14:textId="77777777" w:rsidTr="00A83881">
        <w:trPr>
          <w:trHeight w:val="758"/>
        </w:trPr>
        <w:tc>
          <w:tcPr>
            <w:tcW w:w="3933" w:type="dxa"/>
            <w:gridSpan w:val="2"/>
            <w:shd w:val="clear" w:color="auto" w:fill="B6DDE8"/>
          </w:tcPr>
          <w:p w14:paraId="5DA2D119" w14:textId="77777777" w:rsidR="001C72BE" w:rsidRPr="000010E5" w:rsidRDefault="001C72BE" w:rsidP="00A83881">
            <w:pPr>
              <w:widowControl w:val="0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0010E5">
              <w:rPr>
                <w:rFonts w:eastAsia="Calibri" w:cstheme="minorHAnsi"/>
                <w:b/>
                <w:sz w:val="20"/>
                <w:szCs w:val="20"/>
              </w:rPr>
              <w:t>Wyszczególnienie</w:t>
            </w:r>
          </w:p>
        </w:tc>
        <w:tc>
          <w:tcPr>
            <w:tcW w:w="2551" w:type="dxa"/>
            <w:shd w:val="clear" w:color="auto" w:fill="B6DDE8"/>
          </w:tcPr>
          <w:p w14:paraId="4A3C94D5" w14:textId="77777777" w:rsidR="001C72BE" w:rsidRPr="000010E5" w:rsidRDefault="001C72BE" w:rsidP="00A83881">
            <w:pPr>
              <w:widowControl w:val="0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0010E5">
              <w:rPr>
                <w:rFonts w:eastAsia="Calibri" w:cstheme="minorHAnsi"/>
                <w:b/>
                <w:sz w:val="20"/>
                <w:szCs w:val="20"/>
              </w:rPr>
              <w:t>Niepełnosprawni bezrobotni ogółem</w:t>
            </w:r>
          </w:p>
        </w:tc>
        <w:tc>
          <w:tcPr>
            <w:tcW w:w="2688" w:type="dxa"/>
            <w:shd w:val="clear" w:color="auto" w:fill="B6DDE8"/>
          </w:tcPr>
          <w:p w14:paraId="112686AC" w14:textId="77777777" w:rsidR="001C72BE" w:rsidRPr="000010E5" w:rsidRDefault="001C72BE" w:rsidP="00A83881">
            <w:pPr>
              <w:widowControl w:val="0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0010E5">
              <w:rPr>
                <w:rFonts w:eastAsia="Calibri" w:cstheme="minorHAnsi"/>
                <w:b/>
                <w:sz w:val="20"/>
                <w:szCs w:val="20"/>
              </w:rPr>
              <w:t>Niepełnosprawni poszukujący pracy niepozostający</w:t>
            </w:r>
          </w:p>
          <w:p w14:paraId="0E093F6B" w14:textId="77777777" w:rsidR="001C72BE" w:rsidRPr="000010E5" w:rsidRDefault="001C72BE" w:rsidP="00A83881">
            <w:pPr>
              <w:widowControl w:val="0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0010E5">
              <w:rPr>
                <w:rFonts w:eastAsia="Calibri" w:cstheme="minorHAnsi"/>
                <w:b/>
                <w:sz w:val="20"/>
                <w:szCs w:val="20"/>
              </w:rPr>
              <w:t>w zatrudnieniu ogółem</w:t>
            </w:r>
          </w:p>
        </w:tc>
      </w:tr>
      <w:tr w:rsidR="00683878" w:rsidRPr="00683878" w14:paraId="7B2FCB83" w14:textId="77777777" w:rsidTr="00A83881">
        <w:trPr>
          <w:trHeight w:val="248"/>
        </w:trPr>
        <w:tc>
          <w:tcPr>
            <w:tcW w:w="2127" w:type="dxa"/>
            <w:vMerge w:val="restart"/>
            <w:shd w:val="clear" w:color="auto" w:fill="DAEEF3"/>
          </w:tcPr>
          <w:p w14:paraId="102702CE" w14:textId="77777777" w:rsidR="001C72BE" w:rsidRPr="000010E5" w:rsidRDefault="001C72BE" w:rsidP="00A83881">
            <w:pPr>
              <w:widowControl w:val="0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0010E5">
              <w:rPr>
                <w:rFonts w:eastAsia="Calibri" w:cstheme="minorHAnsi"/>
                <w:b/>
                <w:sz w:val="20"/>
                <w:szCs w:val="20"/>
              </w:rPr>
              <w:t>Stopień</w:t>
            </w:r>
          </w:p>
          <w:p w14:paraId="43A342DF" w14:textId="77777777" w:rsidR="001C72BE" w:rsidRPr="000010E5" w:rsidRDefault="001C72BE" w:rsidP="00A83881">
            <w:pPr>
              <w:widowControl w:val="0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0010E5">
              <w:rPr>
                <w:rFonts w:eastAsia="Calibri" w:cstheme="minorHAnsi"/>
                <w:b/>
                <w:sz w:val="20"/>
                <w:szCs w:val="20"/>
              </w:rPr>
              <w:t>niepełnosprawności</w:t>
            </w:r>
          </w:p>
        </w:tc>
        <w:tc>
          <w:tcPr>
            <w:tcW w:w="1806" w:type="dxa"/>
            <w:shd w:val="clear" w:color="auto" w:fill="B6DDE8"/>
          </w:tcPr>
          <w:p w14:paraId="69493B07" w14:textId="77777777" w:rsidR="001C72BE" w:rsidRPr="000010E5" w:rsidRDefault="001C72BE" w:rsidP="00A83881">
            <w:pPr>
              <w:widowControl w:val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0010E5">
              <w:rPr>
                <w:rFonts w:eastAsia="Calibri" w:cstheme="minorHAnsi"/>
                <w:sz w:val="20"/>
                <w:szCs w:val="20"/>
              </w:rPr>
              <w:t>znaczny</w:t>
            </w:r>
          </w:p>
        </w:tc>
        <w:tc>
          <w:tcPr>
            <w:tcW w:w="2551" w:type="dxa"/>
          </w:tcPr>
          <w:p w14:paraId="396A6977" w14:textId="77777777" w:rsidR="001C72BE" w:rsidRPr="000010E5" w:rsidRDefault="001C72BE" w:rsidP="00A83881">
            <w:pPr>
              <w:widowControl w:val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0010E5">
              <w:rPr>
                <w:rFonts w:eastAsia="Calibri" w:cstheme="minorHAnsi"/>
                <w:sz w:val="20"/>
                <w:szCs w:val="20"/>
              </w:rPr>
              <w:t>4</w:t>
            </w:r>
          </w:p>
        </w:tc>
        <w:tc>
          <w:tcPr>
            <w:tcW w:w="2688" w:type="dxa"/>
          </w:tcPr>
          <w:p w14:paraId="425CBF9D" w14:textId="77777777" w:rsidR="001C72BE" w:rsidRPr="000010E5" w:rsidRDefault="001C72BE" w:rsidP="00A83881">
            <w:pPr>
              <w:widowControl w:val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0010E5">
              <w:rPr>
                <w:rFonts w:eastAsia="Calibri" w:cstheme="minorHAnsi"/>
                <w:sz w:val="20"/>
                <w:szCs w:val="20"/>
              </w:rPr>
              <w:t>8</w:t>
            </w:r>
          </w:p>
        </w:tc>
      </w:tr>
      <w:tr w:rsidR="00683878" w:rsidRPr="00683878" w14:paraId="45B1DDBA" w14:textId="77777777" w:rsidTr="00A83881">
        <w:trPr>
          <w:trHeight w:val="252"/>
        </w:trPr>
        <w:tc>
          <w:tcPr>
            <w:tcW w:w="2127" w:type="dxa"/>
            <w:vMerge/>
            <w:shd w:val="clear" w:color="auto" w:fill="DAEEF3"/>
          </w:tcPr>
          <w:p w14:paraId="739F6CDA" w14:textId="77777777" w:rsidR="001C72BE" w:rsidRPr="000010E5" w:rsidRDefault="001C72BE" w:rsidP="00A83881">
            <w:pPr>
              <w:widowControl w:val="0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B6DDE8"/>
          </w:tcPr>
          <w:p w14:paraId="461FE899" w14:textId="77777777" w:rsidR="001C72BE" w:rsidRPr="000010E5" w:rsidRDefault="001C72BE" w:rsidP="00A83881">
            <w:pPr>
              <w:widowControl w:val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0010E5">
              <w:rPr>
                <w:rFonts w:eastAsia="Calibri" w:cstheme="minorHAnsi"/>
                <w:sz w:val="20"/>
                <w:szCs w:val="20"/>
              </w:rPr>
              <w:t>umiarkowany</w:t>
            </w:r>
          </w:p>
        </w:tc>
        <w:tc>
          <w:tcPr>
            <w:tcW w:w="2551" w:type="dxa"/>
          </w:tcPr>
          <w:p w14:paraId="512B03BB" w14:textId="77777777" w:rsidR="001C72BE" w:rsidRPr="000010E5" w:rsidRDefault="001C72BE" w:rsidP="00A83881">
            <w:pPr>
              <w:widowControl w:val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0010E5">
              <w:rPr>
                <w:rFonts w:eastAsia="Calibri" w:cstheme="minorHAnsi"/>
                <w:sz w:val="20"/>
                <w:szCs w:val="20"/>
              </w:rPr>
              <w:t>68</w:t>
            </w:r>
          </w:p>
        </w:tc>
        <w:tc>
          <w:tcPr>
            <w:tcW w:w="2688" w:type="dxa"/>
          </w:tcPr>
          <w:p w14:paraId="7A3B0814" w14:textId="77777777" w:rsidR="001C72BE" w:rsidRPr="000010E5" w:rsidRDefault="001C72BE" w:rsidP="00A83881">
            <w:pPr>
              <w:widowControl w:val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0010E5">
              <w:rPr>
                <w:rFonts w:eastAsia="Calibri" w:cstheme="minorHAnsi"/>
                <w:sz w:val="20"/>
                <w:szCs w:val="20"/>
              </w:rPr>
              <w:t>18</w:t>
            </w:r>
          </w:p>
        </w:tc>
      </w:tr>
      <w:tr w:rsidR="00683878" w:rsidRPr="00683878" w14:paraId="17511C81" w14:textId="77777777" w:rsidTr="00A83881">
        <w:trPr>
          <w:trHeight w:val="256"/>
        </w:trPr>
        <w:tc>
          <w:tcPr>
            <w:tcW w:w="2127" w:type="dxa"/>
            <w:vMerge/>
            <w:shd w:val="clear" w:color="auto" w:fill="DAEEF3"/>
          </w:tcPr>
          <w:p w14:paraId="53940927" w14:textId="77777777" w:rsidR="001C72BE" w:rsidRPr="000010E5" w:rsidRDefault="001C72BE" w:rsidP="00A83881">
            <w:pPr>
              <w:widowControl w:val="0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B6DDE8"/>
          </w:tcPr>
          <w:p w14:paraId="712FFC2D" w14:textId="77777777" w:rsidR="001C72BE" w:rsidRPr="000010E5" w:rsidRDefault="001C72BE" w:rsidP="00A83881">
            <w:pPr>
              <w:widowControl w:val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0010E5">
              <w:rPr>
                <w:rFonts w:eastAsia="Calibri" w:cstheme="minorHAnsi"/>
                <w:sz w:val="20"/>
                <w:szCs w:val="20"/>
              </w:rPr>
              <w:t>lekki</w:t>
            </w:r>
          </w:p>
        </w:tc>
        <w:tc>
          <w:tcPr>
            <w:tcW w:w="2551" w:type="dxa"/>
          </w:tcPr>
          <w:p w14:paraId="58EA3079" w14:textId="77777777" w:rsidR="001C72BE" w:rsidRPr="000010E5" w:rsidRDefault="001C72BE" w:rsidP="00A83881">
            <w:pPr>
              <w:widowControl w:val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0010E5">
              <w:rPr>
                <w:rFonts w:eastAsia="Calibri" w:cstheme="minorHAnsi"/>
                <w:sz w:val="20"/>
                <w:szCs w:val="20"/>
              </w:rPr>
              <w:t>65</w:t>
            </w:r>
          </w:p>
        </w:tc>
        <w:tc>
          <w:tcPr>
            <w:tcW w:w="2688" w:type="dxa"/>
          </w:tcPr>
          <w:p w14:paraId="2B5281FA" w14:textId="77777777" w:rsidR="001C72BE" w:rsidRPr="000010E5" w:rsidRDefault="001C72BE" w:rsidP="00A83881">
            <w:pPr>
              <w:widowControl w:val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0010E5">
              <w:rPr>
                <w:rFonts w:eastAsia="Calibri" w:cstheme="minorHAnsi"/>
                <w:sz w:val="20"/>
                <w:szCs w:val="20"/>
              </w:rPr>
              <w:t>1</w:t>
            </w:r>
          </w:p>
        </w:tc>
      </w:tr>
    </w:tbl>
    <w:p w14:paraId="1DBF3BAF" w14:textId="4220C3B6" w:rsidR="001C72BE" w:rsidRDefault="001C72BE" w:rsidP="001C72BE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683878">
        <w:rPr>
          <w:rFonts w:ascii="Times New Roman" w:eastAsia="Times New Roman" w:hAnsi="Times New Roman" w:cs="Times New Roman"/>
          <w:sz w:val="16"/>
          <w:szCs w:val="16"/>
          <w:lang w:eastAsia="pl-PL"/>
        </w:rPr>
        <w:t>Źródło: Powiatowy Urząd Pracy w Płocku</w:t>
      </w:r>
    </w:p>
    <w:p w14:paraId="7E00E532" w14:textId="77777777" w:rsidR="00683878" w:rsidRPr="000010E5" w:rsidRDefault="00683878" w:rsidP="001C72BE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51766977" w14:textId="4469D114" w:rsidR="001C72BE" w:rsidRPr="00683878" w:rsidRDefault="001C72BE" w:rsidP="001C72BE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bookmarkStart w:id="54" w:name="_Hlk30668729"/>
      <w:r w:rsidRPr="00683878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Tabela nr </w:t>
      </w:r>
      <w:r w:rsidR="00D676DD">
        <w:rPr>
          <w:rFonts w:ascii="Times New Roman" w:eastAsia="Calibri" w:hAnsi="Times New Roman" w:cs="Times New Roman"/>
          <w:b/>
          <w:bCs/>
          <w:sz w:val="20"/>
          <w:szCs w:val="20"/>
        </w:rPr>
        <w:t>5</w:t>
      </w:r>
      <w:r w:rsidRPr="00683878">
        <w:rPr>
          <w:rFonts w:ascii="Times New Roman" w:eastAsia="Calibri" w:hAnsi="Times New Roman" w:cs="Times New Roman"/>
          <w:b/>
          <w:bCs/>
          <w:sz w:val="20"/>
          <w:szCs w:val="20"/>
        </w:rPr>
        <w:t>9. Wykształcenie bezrobotnych osób niepełnosprawnych w 2023 roku</w:t>
      </w:r>
      <w:bookmarkEnd w:id="54"/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61"/>
        <w:gridCol w:w="2379"/>
        <w:gridCol w:w="3432"/>
      </w:tblGrid>
      <w:tr w:rsidR="00683878" w:rsidRPr="000010E5" w14:paraId="112A63E2" w14:textId="77777777" w:rsidTr="00A83881">
        <w:trPr>
          <w:trHeight w:val="873"/>
        </w:trPr>
        <w:tc>
          <w:tcPr>
            <w:tcW w:w="3261" w:type="dxa"/>
            <w:shd w:val="clear" w:color="auto" w:fill="FFF2CC" w:themeFill="accent4" w:themeFillTint="33"/>
          </w:tcPr>
          <w:p w14:paraId="46B8ED2C" w14:textId="77777777" w:rsidR="001C72BE" w:rsidRPr="000010E5" w:rsidRDefault="001C72BE" w:rsidP="00A83881">
            <w:pPr>
              <w:widowControl w:val="0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0010E5">
              <w:rPr>
                <w:rFonts w:eastAsia="Calibri" w:cstheme="minorHAnsi"/>
                <w:b/>
                <w:sz w:val="20"/>
                <w:szCs w:val="20"/>
              </w:rPr>
              <w:t>Wykształcenie</w:t>
            </w:r>
          </w:p>
        </w:tc>
        <w:tc>
          <w:tcPr>
            <w:tcW w:w="2379" w:type="dxa"/>
            <w:shd w:val="clear" w:color="auto" w:fill="FFF2CC" w:themeFill="accent4" w:themeFillTint="33"/>
          </w:tcPr>
          <w:p w14:paraId="3F6F7CE3" w14:textId="77777777" w:rsidR="001C72BE" w:rsidRPr="000010E5" w:rsidRDefault="001C72BE" w:rsidP="00A83881">
            <w:pPr>
              <w:widowControl w:val="0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0010E5">
              <w:rPr>
                <w:rFonts w:eastAsia="Calibri" w:cstheme="minorHAnsi"/>
                <w:b/>
                <w:sz w:val="20"/>
                <w:szCs w:val="20"/>
              </w:rPr>
              <w:t>Niepełnosprawni bezrobotni</w:t>
            </w:r>
          </w:p>
        </w:tc>
        <w:tc>
          <w:tcPr>
            <w:tcW w:w="3432" w:type="dxa"/>
            <w:shd w:val="clear" w:color="auto" w:fill="FFF2CC" w:themeFill="accent4" w:themeFillTint="33"/>
          </w:tcPr>
          <w:p w14:paraId="3316EA61" w14:textId="77777777" w:rsidR="001C72BE" w:rsidRPr="000010E5" w:rsidRDefault="001C72BE" w:rsidP="00A83881">
            <w:pPr>
              <w:widowControl w:val="0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0010E5">
              <w:rPr>
                <w:rFonts w:eastAsia="Calibri" w:cstheme="minorHAnsi"/>
                <w:b/>
                <w:sz w:val="20"/>
                <w:szCs w:val="20"/>
              </w:rPr>
              <w:t xml:space="preserve">Niepełnosprawni poszukujący pracy niepozostający </w:t>
            </w:r>
            <w:r w:rsidRPr="000010E5">
              <w:rPr>
                <w:rFonts w:eastAsia="Calibri" w:cstheme="minorHAnsi"/>
                <w:b/>
                <w:sz w:val="20"/>
                <w:szCs w:val="20"/>
              </w:rPr>
              <w:br/>
              <w:t>w zatrudnieniu</w:t>
            </w:r>
          </w:p>
        </w:tc>
      </w:tr>
      <w:tr w:rsidR="00683878" w:rsidRPr="000010E5" w14:paraId="550E6A1F" w14:textId="77777777" w:rsidTr="00A83881">
        <w:tc>
          <w:tcPr>
            <w:tcW w:w="3261" w:type="dxa"/>
            <w:shd w:val="clear" w:color="auto" w:fill="FFF2CC" w:themeFill="accent4" w:themeFillTint="33"/>
          </w:tcPr>
          <w:p w14:paraId="22468402" w14:textId="77777777" w:rsidR="001C72BE" w:rsidRPr="000010E5" w:rsidRDefault="001C72BE" w:rsidP="00A83881">
            <w:pPr>
              <w:widowControl w:val="0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0010E5">
              <w:rPr>
                <w:rFonts w:eastAsia="Calibri" w:cstheme="minorHAnsi"/>
                <w:b/>
                <w:sz w:val="20"/>
                <w:szCs w:val="20"/>
              </w:rPr>
              <w:t>Wyższe</w:t>
            </w:r>
          </w:p>
        </w:tc>
        <w:tc>
          <w:tcPr>
            <w:tcW w:w="2379" w:type="dxa"/>
          </w:tcPr>
          <w:p w14:paraId="06430F55" w14:textId="77777777" w:rsidR="001C72BE" w:rsidRPr="000010E5" w:rsidRDefault="001C72BE" w:rsidP="00A83881">
            <w:pPr>
              <w:widowControl w:val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0010E5">
              <w:rPr>
                <w:rFonts w:eastAsia="Calibri" w:cstheme="minorHAnsi"/>
                <w:bCs/>
                <w:sz w:val="20"/>
                <w:szCs w:val="20"/>
              </w:rPr>
              <w:t>7</w:t>
            </w:r>
          </w:p>
        </w:tc>
        <w:tc>
          <w:tcPr>
            <w:tcW w:w="3432" w:type="dxa"/>
          </w:tcPr>
          <w:p w14:paraId="55AFD1BF" w14:textId="77777777" w:rsidR="001C72BE" w:rsidRPr="000010E5" w:rsidRDefault="001C72BE" w:rsidP="00A83881">
            <w:pPr>
              <w:widowControl w:val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0010E5">
              <w:rPr>
                <w:rFonts w:eastAsia="Calibri" w:cstheme="minorHAnsi"/>
                <w:bCs/>
                <w:sz w:val="20"/>
                <w:szCs w:val="20"/>
              </w:rPr>
              <w:t>3</w:t>
            </w:r>
          </w:p>
        </w:tc>
      </w:tr>
      <w:tr w:rsidR="00683878" w:rsidRPr="000010E5" w14:paraId="0922D93E" w14:textId="77777777" w:rsidTr="00A83881">
        <w:tc>
          <w:tcPr>
            <w:tcW w:w="3261" w:type="dxa"/>
            <w:shd w:val="clear" w:color="auto" w:fill="FFF2CC" w:themeFill="accent4" w:themeFillTint="33"/>
          </w:tcPr>
          <w:p w14:paraId="250A0A05" w14:textId="77777777" w:rsidR="001C72BE" w:rsidRPr="000010E5" w:rsidRDefault="001C72BE" w:rsidP="00A83881">
            <w:pPr>
              <w:widowControl w:val="0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0010E5">
              <w:rPr>
                <w:rFonts w:eastAsia="Calibri" w:cstheme="minorHAnsi"/>
                <w:b/>
                <w:sz w:val="20"/>
                <w:szCs w:val="20"/>
              </w:rPr>
              <w:t>Policealne i średnie zawodowe</w:t>
            </w:r>
          </w:p>
        </w:tc>
        <w:tc>
          <w:tcPr>
            <w:tcW w:w="2379" w:type="dxa"/>
          </w:tcPr>
          <w:p w14:paraId="0D2F24BB" w14:textId="77777777" w:rsidR="001C72BE" w:rsidRPr="000010E5" w:rsidRDefault="001C72BE" w:rsidP="00A83881">
            <w:pPr>
              <w:widowControl w:val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0010E5">
              <w:rPr>
                <w:rFonts w:eastAsia="Calibri" w:cstheme="minorHAnsi"/>
                <w:bCs/>
                <w:sz w:val="20"/>
                <w:szCs w:val="20"/>
              </w:rPr>
              <w:t>25</w:t>
            </w:r>
          </w:p>
        </w:tc>
        <w:tc>
          <w:tcPr>
            <w:tcW w:w="3432" w:type="dxa"/>
          </w:tcPr>
          <w:p w14:paraId="64A0D546" w14:textId="77777777" w:rsidR="001C72BE" w:rsidRPr="000010E5" w:rsidRDefault="001C72BE" w:rsidP="00A83881">
            <w:pPr>
              <w:widowControl w:val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0010E5">
              <w:rPr>
                <w:rFonts w:eastAsia="Calibri" w:cstheme="minorHAnsi"/>
                <w:bCs/>
                <w:sz w:val="20"/>
                <w:szCs w:val="20"/>
              </w:rPr>
              <w:t>7</w:t>
            </w:r>
          </w:p>
        </w:tc>
      </w:tr>
      <w:tr w:rsidR="00683878" w:rsidRPr="000010E5" w14:paraId="1562AC64" w14:textId="77777777" w:rsidTr="00A83881">
        <w:tc>
          <w:tcPr>
            <w:tcW w:w="3261" w:type="dxa"/>
            <w:shd w:val="clear" w:color="auto" w:fill="FFF2CC" w:themeFill="accent4" w:themeFillTint="33"/>
          </w:tcPr>
          <w:p w14:paraId="18F4C7D6" w14:textId="77777777" w:rsidR="001C72BE" w:rsidRPr="000010E5" w:rsidRDefault="001C72BE" w:rsidP="00A83881">
            <w:pPr>
              <w:widowControl w:val="0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0010E5">
              <w:rPr>
                <w:rFonts w:eastAsia="Calibri" w:cstheme="minorHAnsi"/>
                <w:b/>
                <w:sz w:val="20"/>
                <w:szCs w:val="20"/>
              </w:rPr>
              <w:t>Średnie ogólnokształcące</w:t>
            </w:r>
          </w:p>
        </w:tc>
        <w:tc>
          <w:tcPr>
            <w:tcW w:w="2379" w:type="dxa"/>
          </w:tcPr>
          <w:p w14:paraId="01A32BF2" w14:textId="77777777" w:rsidR="001C72BE" w:rsidRPr="000010E5" w:rsidRDefault="001C72BE" w:rsidP="00A83881">
            <w:pPr>
              <w:widowControl w:val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0010E5">
              <w:rPr>
                <w:rFonts w:eastAsia="Calibri"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3432" w:type="dxa"/>
          </w:tcPr>
          <w:p w14:paraId="6BD9962A" w14:textId="77777777" w:rsidR="001C72BE" w:rsidRPr="000010E5" w:rsidRDefault="001C72BE" w:rsidP="00A83881">
            <w:pPr>
              <w:widowControl w:val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0010E5">
              <w:rPr>
                <w:rFonts w:eastAsia="Calibri" w:cstheme="minorHAnsi"/>
                <w:bCs/>
                <w:sz w:val="20"/>
                <w:szCs w:val="20"/>
              </w:rPr>
              <w:t>2</w:t>
            </w:r>
          </w:p>
        </w:tc>
      </w:tr>
      <w:tr w:rsidR="00683878" w:rsidRPr="000010E5" w14:paraId="4237664B" w14:textId="77777777" w:rsidTr="00A83881">
        <w:tc>
          <w:tcPr>
            <w:tcW w:w="3261" w:type="dxa"/>
            <w:shd w:val="clear" w:color="auto" w:fill="FFF2CC" w:themeFill="accent4" w:themeFillTint="33"/>
          </w:tcPr>
          <w:p w14:paraId="057C4356" w14:textId="77777777" w:rsidR="001C72BE" w:rsidRPr="000010E5" w:rsidRDefault="001C72BE" w:rsidP="00A83881">
            <w:pPr>
              <w:widowControl w:val="0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0010E5">
              <w:rPr>
                <w:rFonts w:eastAsia="Calibri" w:cstheme="minorHAnsi"/>
                <w:b/>
                <w:sz w:val="20"/>
                <w:szCs w:val="20"/>
              </w:rPr>
              <w:t>Zasadnicze zawodowe</w:t>
            </w:r>
          </w:p>
        </w:tc>
        <w:tc>
          <w:tcPr>
            <w:tcW w:w="2379" w:type="dxa"/>
          </w:tcPr>
          <w:p w14:paraId="0B2FE6E7" w14:textId="77777777" w:rsidR="001C72BE" w:rsidRPr="000010E5" w:rsidRDefault="001C72BE" w:rsidP="00A83881">
            <w:pPr>
              <w:widowControl w:val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0010E5">
              <w:rPr>
                <w:rFonts w:eastAsia="Calibri" w:cstheme="minorHAnsi"/>
                <w:bCs/>
                <w:sz w:val="20"/>
                <w:szCs w:val="20"/>
              </w:rPr>
              <w:t>55</w:t>
            </w:r>
          </w:p>
        </w:tc>
        <w:tc>
          <w:tcPr>
            <w:tcW w:w="3432" w:type="dxa"/>
          </w:tcPr>
          <w:p w14:paraId="47B9E949" w14:textId="77777777" w:rsidR="001C72BE" w:rsidRPr="000010E5" w:rsidRDefault="001C72BE" w:rsidP="00A83881">
            <w:pPr>
              <w:widowControl w:val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0010E5">
              <w:rPr>
                <w:rFonts w:eastAsia="Calibri" w:cstheme="minorHAnsi"/>
                <w:bCs/>
                <w:sz w:val="20"/>
                <w:szCs w:val="20"/>
              </w:rPr>
              <w:t>7</w:t>
            </w:r>
          </w:p>
        </w:tc>
      </w:tr>
      <w:tr w:rsidR="00683878" w:rsidRPr="000010E5" w14:paraId="14DE712A" w14:textId="77777777" w:rsidTr="00A83881">
        <w:tc>
          <w:tcPr>
            <w:tcW w:w="3261" w:type="dxa"/>
            <w:shd w:val="clear" w:color="auto" w:fill="FFF2CC" w:themeFill="accent4" w:themeFillTint="33"/>
          </w:tcPr>
          <w:p w14:paraId="625C1DBE" w14:textId="77777777" w:rsidR="001C72BE" w:rsidRPr="000010E5" w:rsidRDefault="001C72BE" w:rsidP="00A83881">
            <w:pPr>
              <w:widowControl w:val="0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0010E5">
              <w:rPr>
                <w:rFonts w:eastAsia="Calibri" w:cstheme="minorHAnsi"/>
                <w:b/>
                <w:sz w:val="20"/>
                <w:szCs w:val="20"/>
              </w:rPr>
              <w:t>Gimnazjalne i niższe</w:t>
            </w:r>
          </w:p>
        </w:tc>
        <w:tc>
          <w:tcPr>
            <w:tcW w:w="2379" w:type="dxa"/>
          </w:tcPr>
          <w:p w14:paraId="02EDDB58" w14:textId="77777777" w:rsidR="001C72BE" w:rsidRPr="000010E5" w:rsidRDefault="001C72BE" w:rsidP="00A83881">
            <w:pPr>
              <w:widowControl w:val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0010E5">
              <w:rPr>
                <w:rFonts w:eastAsia="Calibri" w:cstheme="minorHAnsi"/>
                <w:bCs/>
                <w:sz w:val="20"/>
                <w:szCs w:val="20"/>
              </w:rPr>
              <w:t>40</w:t>
            </w:r>
          </w:p>
        </w:tc>
        <w:tc>
          <w:tcPr>
            <w:tcW w:w="3432" w:type="dxa"/>
          </w:tcPr>
          <w:p w14:paraId="7A045FDC" w14:textId="77777777" w:rsidR="001C72BE" w:rsidRPr="000010E5" w:rsidRDefault="001C72BE" w:rsidP="00A83881">
            <w:pPr>
              <w:widowControl w:val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0010E5">
              <w:rPr>
                <w:rFonts w:eastAsia="Calibri" w:cstheme="minorHAnsi"/>
                <w:bCs/>
                <w:sz w:val="20"/>
                <w:szCs w:val="20"/>
              </w:rPr>
              <w:t>8</w:t>
            </w:r>
          </w:p>
        </w:tc>
      </w:tr>
      <w:tr w:rsidR="00683878" w:rsidRPr="000010E5" w14:paraId="27C14E33" w14:textId="77777777" w:rsidTr="00A83881">
        <w:trPr>
          <w:trHeight w:val="362"/>
        </w:trPr>
        <w:tc>
          <w:tcPr>
            <w:tcW w:w="3261" w:type="dxa"/>
            <w:shd w:val="clear" w:color="auto" w:fill="FFF2CC" w:themeFill="accent4" w:themeFillTint="33"/>
          </w:tcPr>
          <w:p w14:paraId="34A81493" w14:textId="77777777" w:rsidR="001C72BE" w:rsidRPr="000010E5" w:rsidRDefault="001C72BE" w:rsidP="00A83881">
            <w:pPr>
              <w:widowControl w:val="0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0010E5">
              <w:rPr>
                <w:rFonts w:eastAsia="Calibri" w:cstheme="minorHAnsi"/>
                <w:b/>
                <w:sz w:val="20"/>
                <w:szCs w:val="20"/>
              </w:rPr>
              <w:t>OGÓŁEM</w:t>
            </w:r>
          </w:p>
        </w:tc>
        <w:tc>
          <w:tcPr>
            <w:tcW w:w="2379" w:type="dxa"/>
            <w:shd w:val="clear" w:color="auto" w:fill="FFF2CC" w:themeFill="accent4" w:themeFillTint="33"/>
          </w:tcPr>
          <w:p w14:paraId="2F2A2DB6" w14:textId="77777777" w:rsidR="001C72BE" w:rsidRPr="000010E5" w:rsidRDefault="001C72BE" w:rsidP="00A83881">
            <w:pPr>
              <w:widowControl w:val="0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0010E5">
              <w:rPr>
                <w:rFonts w:eastAsia="Calibri" w:cstheme="minorHAnsi"/>
                <w:b/>
                <w:sz w:val="20"/>
                <w:szCs w:val="20"/>
              </w:rPr>
              <w:t>137</w:t>
            </w:r>
          </w:p>
        </w:tc>
        <w:tc>
          <w:tcPr>
            <w:tcW w:w="3432" w:type="dxa"/>
            <w:shd w:val="clear" w:color="auto" w:fill="FFF2CC" w:themeFill="accent4" w:themeFillTint="33"/>
          </w:tcPr>
          <w:p w14:paraId="00285E96" w14:textId="77777777" w:rsidR="001C72BE" w:rsidRPr="000010E5" w:rsidRDefault="001C72BE" w:rsidP="00A83881">
            <w:pPr>
              <w:widowControl w:val="0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0010E5">
              <w:rPr>
                <w:rFonts w:eastAsia="Calibri" w:cstheme="minorHAnsi"/>
                <w:b/>
                <w:sz w:val="20"/>
                <w:szCs w:val="20"/>
              </w:rPr>
              <w:t>27</w:t>
            </w:r>
          </w:p>
        </w:tc>
      </w:tr>
    </w:tbl>
    <w:p w14:paraId="3DE1CCBA" w14:textId="3674942B" w:rsidR="001C72BE" w:rsidRDefault="001C72BE" w:rsidP="001C72BE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683878">
        <w:rPr>
          <w:rFonts w:ascii="Times New Roman" w:eastAsia="Times New Roman" w:hAnsi="Times New Roman" w:cs="Times New Roman"/>
          <w:sz w:val="16"/>
          <w:szCs w:val="16"/>
          <w:lang w:eastAsia="pl-PL"/>
        </w:rPr>
        <w:t>Źródło: Powiatowy Urząd Pracy w Płocku</w:t>
      </w:r>
    </w:p>
    <w:p w14:paraId="316509FE" w14:textId="77777777" w:rsidR="00683878" w:rsidRPr="00683878" w:rsidRDefault="00683878" w:rsidP="001C72BE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4F6147C3" w14:textId="72F0FE18" w:rsidR="001C72BE" w:rsidRPr="00683878" w:rsidRDefault="001C72BE" w:rsidP="000010E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3878">
        <w:rPr>
          <w:rFonts w:ascii="Times New Roman" w:hAnsi="Times New Roman" w:cs="Times New Roman"/>
          <w:sz w:val="24"/>
          <w:szCs w:val="24"/>
        </w:rPr>
        <w:t xml:space="preserve">W powiecie płockim w latach 2021–2023 odnotowano systematyczny spadek liczby osób bezrobotnych. Ogółem w 2021 roku zarejestrowanych było 3907 osób, w 2022 roku liczba </w:t>
      </w:r>
      <w:r w:rsidR="00683878">
        <w:rPr>
          <w:rFonts w:ascii="Times New Roman" w:hAnsi="Times New Roman" w:cs="Times New Roman"/>
          <w:sz w:val="24"/>
          <w:szCs w:val="24"/>
        </w:rPr>
        <w:br/>
      </w:r>
      <w:r w:rsidRPr="00683878">
        <w:rPr>
          <w:rFonts w:ascii="Times New Roman" w:hAnsi="Times New Roman" w:cs="Times New Roman"/>
          <w:sz w:val="24"/>
          <w:szCs w:val="24"/>
        </w:rPr>
        <w:t xml:space="preserve">ta zmalała do 3414, a w 2023 roku do 3048. Tendencja ta wskazuje na poprawę sytuacji </w:t>
      </w:r>
      <w:r w:rsidR="00683878">
        <w:rPr>
          <w:rFonts w:ascii="Times New Roman" w:hAnsi="Times New Roman" w:cs="Times New Roman"/>
          <w:sz w:val="24"/>
          <w:szCs w:val="24"/>
        </w:rPr>
        <w:br/>
      </w:r>
      <w:r w:rsidRPr="00683878">
        <w:rPr>
          <w:rFonts w:ascii="Times New Roman" w:hAnsi="Times New Roman" w:cs="Times New Roman"/>
          <w:sz w:val="24"/>
          <w:szCs w:val="24"/>
        </w:rPr>
        <w:t>na lokalnym rynku pracy. W gminie Bielsk bezrobocie spadło z 358 osób w 2021 roku do 257</w:t>
      </w:r>
      <w:r w:rsidRPr="00683878">
        <w:rPr>
          <w:rFonts w:ascii="Times New Roman" w:hAnsi="Times New Roman" w:cs="Times New Roman"/>
          <w:sz w:val="24"/>
          <w:szCs w:val="24"/>
        </w:rPr>
        <w:br/>
        <w:t>w 2023, co oznacza zmniejszenie o ponad 100 osób. Podobny spadek odnotowano w gminie Brudzeń Duży, gdzie liczba bezrobotnych zmniejszyła się z 309 do 218. W Bulkowie sytuacja również uległa poprawie – z 222 osób w 2021 roku do 175 w 2023.</w:t>
      </w:r>
    </w:p>
    <w:p w14:paraId="620AD8BC" w14:textId="38A879CB" w:rsidR="001C72BE" w:rsidRPr="00683878" w:rsidRDefault="001C72BE" w:rsidP="000010E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3878">
        <w:rPr>
          <w:rFonts w:ascii="Times New Roman" w:hAnsi="Times New Roman" w:cs="Times New Roman"/>
          <w:sz w:val="24"/>
          <w:szCs w:val="24"/>
        </w:rPr>
        <w:t xml:space="preserve">W mieście i gminie Drobin liczba bezrobotnych obniżyła się z 303 do 231 w badanym okresie. W obszarze  gąbińskim spadek był widoczny, ale wolniejszy – z 359 do 316. W gminie Łąck redukcja liczby osób bez pracy była znacząca, z 245 w 2021 roku do 173 w 2023. Gmina Mała Wieś miała nietypowy trend – w 2022 roku liczba bezrobotnych wzrosła do 213, </w:t>
      </w:r>
      <w:r w:rsidR="000010E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683878">
        <w:rPr>
          <w:rFonts w:ascii="Times New Roman" w:hAnsi="Times New Roman" w:cs="Times New Roman"/>
          <w:sz w:val="24"/>
          <w:szCs w:val="24"/>
        </w:rPr>
        <w:t>by w 2023 spaść do 174. Podobnie w gminie Bodzanów po spadku w 2022 roku do 200 osób, w 2023 roku odnotowano lekki wzrost do 205.</w:t>
      </w:r>
    </w:p>
    <w:p w14:paraId="552984CE" w14:textId="2250D914" w:rsidR="001C72BE" w:rsidRPr="00683878" w:rsidRDefault="001C72BE" w:rsidP="000010E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3878">
        <w:rPr>
          <w:rFonts w:ascii="Times New Roman" w:hAnsi="Times New Roman" w:cs="Times New Roman"/>
          <w:sz w:val="24"/>
          <w:szCs w:val="24"/>
        </w:rPr>
        <w:t xml:space="preserve">W Nowym Duninowie nastąpił duży spadek – z 196 osób w 2021 do 150 w 2023. </w:t>
      </w:r>
      <w:r w:rsidR="00683878">
        <w:rPr>
          <w:rFonts w:ascii="Times New Roman" w:hAnsi="Times New Roman" w:cs="Times New Roman"/>
          <w:sz w:val="24"/>
          <w:szCs w:val="24"/>
        </w:rPr>
        <w:br/>
      </w:r>
      <w:r w:rsidRPr="00683878">
        <w:rPr>
          <w:rFonts w:ascii="Times New Roman" w:hAnsi="Times New Roman" w:cs="Times New Roman"/>
          <w:sz w:val="24"/>
          <w:szCs w:val="24"/>
        </w:rPr>
        <w:t>W Radzanowie liczba bezrobotnych spadła z 270 do 205, co potwierdza pozytywną tendencję. W gminie Słubice liczba bezrobotnych była stosunkowo niska i zmniejszyła się z 173 do 141. W Słupnie spadek z 226 do 184 również potwierdza poprawę. W gminie Stara Biała bezrobocie obniżyło się z 336 w 2021 roku do 276 w 2023, co jest znaczącym wynikiem.</w:t>
      </w:r>
    </w:p>
    <w:p w14:paraId="34D8AAE1" w14:textId="77777777" w:rsidR="001C72BE" w:rsidRPr="00683878" w:rsidRDefault="001C72BE" w:rsidP="000010E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3878">
        <w:rPr>
          <w:rFonts w:ascii="Times New Roman" w:hAnsi="Times New Roman" w:cs="Times New Roman"/>
          <w:sz w:val="24"/>
          <w:szCs w:val="24"/>
        </w:rPr>
        <w:t>W Staroźrebach liczba bezrobotnych zmalała z 289 do 220 w badanym okresie.</w:t>
      </w:r>
      <w:r w:rsidRPr="00683878">
        <w:rPr>
          <w:rFonts w:ascii="Times New Roman" w:hAnsi="Times New Roman" w:cs="Times New Roman"/>
          <w:sz w:val="24"/>
          <w:szCs w:val="24"/>
        </w:rPr>
        <w:br/>
        <w:t>W rejonie Wyszogrodu natomiast sytuacja była stabilna – w 2022 roku liczba spadła do 123</w:t>
      </w:r>
      <w:r w:rsidRPr="00683878">
        <w:rPr>
          <w:rFonts w:ascii="Times New Roman" w:hAnsi="Times New Roman" w:cs="Times New Roman"/>
          <w:sz w:val="24"/>
          <w:szCs w:val="24"/>
        </w:rPr>
        <w:br/>
        <w:t>i utrzymała się na tym poziomie w 2023.</w:t>
      </w:r>
    </w:p>
    <w:p w14:paraId="77203D9F" w14:textId="1FD5F2CB" w:rsidR="001C72BE" w:rsidRPr="00683878" w:rsidRDefault="001C72BE" w:rsidP="000010E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3878">
        <w:rPr>
          <w:rFonts w:ascii="Times New Roman" w:hAnsi="Times New Roman" w:cs="Times New Roman"/>
          <w:sz w:val="24"/>
          <w:szCs w:val="24"/>
        </w:rPr>
        <w:t xml:space="preserve">Analizując wszystkie gminy razem, widać wyraźny spadek liczby osób bezrobotnych </w:t>
      </w:r>
      <w:r w:rsidR="00683878">
        <w:rPr>
          <w:rFonts w:ascii="Times New Roman" w:hAnsi="Times New Roman" w:cs="Times New Roman"/>
          <w:sz w:val="24"/>
          <w:szCs w:val="24"/>
        </w:rPr>
        <w:br/>
      </w:r>
      <w:r w:rsidRPr="00683878">
        <w:rPr>
          <w:rFonts w:ascii="Times New Roman" w:hAnsi="Times New Roman" w:cs="Times New Roman"/>
          <w:sz w:val="24"/>
          <w:szCs w:val="24"/>
        </w:rPr>
        <w:t xml:space="preserve">w każdym przypadku, choć w niektórych gminach występowały chwilowe wahania. Największy spadek liczbowy odnotowano w gminie Bielsk, Brudzeń Duży i Stara Biała. Najmniejsza poprawa miała miejsce w Wyszogrodzie, gdzie bezrobocie od 2022 roku </w:t>
      </w:r>
      <w:r w:rsidR="00683878">
        <w:rPr>
          <w:rFonts w:ascii="Times New Roman" w:hAnsi="Times New Roman" w:cs="Times New Roman"/>
          <w:sz w:val="24"/>
          <w:szCs w:val="24"/>
        </w:rPr>
        <w:br/>
      </w:r>
      <w:r w:rsidRPr="00683878">
        <w:rPr>
          <w:rFonts w:ascii="Times New Roman" w:hAnsi="Times New Roman" w:cs="Times New Roman"/>
          <w:sz w:val="24"/>
          <w:szCs w:val="24"/>
        </w:rPr>
        <w:t>się nie zmieniało.</w:t>
      </w:r>
    </w:p>
    <w:p w14:paraId="2AE8EC55" w14:textId="479D81F2" w:rsidR="001C72BE" w:rsidRDefault="001C72BE" w:rsidP="000010E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3878">
        <w:rPr>
          <w:rFonts w:ascii="Times New Roman" w:hAnsi="Times New Roman" w:cs="Times New Roman"/>
          <w:sz w:val="24"/>
          <w:szCs w:val="24"/>
        </w:rPr>
        <w:t xml:space="preserve">Porównując gminy widać, że najwyższą liczbę bezrobotnych w 2023 roku miała gmina i miasto Gąbin (316 osób), a najniższą gmina i miasto Wyszogród (123 osoby). Łącznie </w:t>
      </w:r>
      <w:r w:rsidR="000010E5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683878">
        <w:rPr>
          <w:rFonts w:ascii="Times New Roman" w:hAnsi="Times New Roman" w:cs="Times New Roman"/>
          <w:sz w:val="24"/>
          <w:szCs w:val="24"/>
        </w:rPr>
        <w:t xml:space="preserve">w latach 2021–2023 liczba bezrobotnych w powiecie spadła o 859 osób. Tak znaczny spadek może wynikać zarówno z poprawy sytuacji gospodarczej, jak i migracji zarobkowej. Trend </w:t>
      </w:r>
      <w:r w:rsidR="000010E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683878">
        <w:rPr>
          <w:rFonts w:ascii="Times New Roman" w:hAnsi="Times New Roman" w:cs="Times New Roman"/>
          <w:sz w:val="24"/>
          <w:szCs w:val="24"/>
        </w:rPr>
        <w:t>ten wskazuje</w:t>
      </w:r>
      <w:r w:rsidR="000010E5">
        <w:rPr>
          <w:rFonts w:ascii="Times New Roman" w:hAnsi="Times New Roman" w:cs="Times New Roman"/>
          <w:sz w:val="24"/>
          <w:szCs w:val="24"/>
        </w:rPr>
        <w:t xml:space="preserve"> </w:t>
      </w:r>
      <w:r w:rsidRPr="00683878">
        <w:rPr>
          <w:rFonts w:ascii="Times New Roman" w:hAnsi="Times New Roman" w:cs="Times New Roman"/>
          <w:sz w:val="24"/>
          <w:szCs w:val="24"/>
        </w:rPr>
        <w:t xml:space="preserve">na skuteczność działań aktywizacyjnych oraz lepsze możliwości zatrudnienia </w:t>
      </w:r>
      <w:r w:rsidR="000010E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683878">
        <w:rPr>
          <w:rFonts w:ascii="Times New Roman" w:hAnsi="Times New Roman" w:cs="Times New Roman"/>
          <w:sz w:val="24"/>
          <w:szCs w:val="24"/>
        </w:rPr>
        <w:t>w regionie. Liczbę osób bezrobotnych z terenu powiatu płockiego z podziałem na gminy w latach 2</w:t>
      </w:r>
      <w:r w:rsidR="00D676DD">
        <w:rPr>
          <w:rFonts w:ascii="Times New Roman" w:hAnsi="Times New Roman" w:cs="Times New Roman"/>
          <w:sz w:val="24"/>
          <w:szCs w:val="24"/>
        </w:rPr>
        <w:t>021-2023 przedstawia tabela nr 6</w:t>
      </w:r>
      <w:r w:rsidRPr="00683878">
        <w:rPr>
          <w:rFonts w:ascii="Times New Roman" w:hAnsi="Times New Roman" w:cs="Times New Roman"/>
          <w:sz w:val="24"/>
          <w:szCs w:val="24"/>
        </w:rPr>
        <w:t>0.</w:t>
      </w:r>
    </w:p>
    <w:p w14:paraId="5809014D" w14:textId="3A195AB4" w:rsidR="001C72BE" w:rsidRDefault="00A83881" w:rsidP="000010E5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D676DD">
        <w:rPr>
          <w:rFonts w:ascii="Times New Roman" w:hAnsi="Times New Roman" w:cs="Times New Roman"/>
          <w:b/>
          <w:bCs/>
          <w:sz w:val="20"/>
          <w:szCs w:val="20"/>
        </w:rPr>
        <w:lastRenderedPageBreak/>
        <w:t>Tabela nr 6</w:t>
      </w:r>
      <w:r w:rsidR="001C72BE" w:rsidRPr="00CB707F">
        <w:rPr>
          <w:rFonts w:ascii="Times New Roman" w:hAnsi="Times New Roman" w:cs="Times New Roman"/>
          <w:b/>
          <w:bCs/>
          <w:sz w:val="20"/>
          <w:szCs w:val="20"/>
        </w:rPr>
        <w:t>0. Liczba osób bezrobotnych z terenu powiatu płockiego z podziałem na gminy w latach 2021</w:t>
      </w:r>
      <w:r w:rsidR="000010E5">
        <w:rPr>
          <w:rFonts w:ascii="Times New Roman" w:hAnsi="Times New Roman" w:cs="Times New Roman"/>
          <w:b/>
          <w:bCs/>
          <w:sz w:val="20"/>
          <w:szCs w:val="20"/>
        </w:rPr>
        <w:t xml:space="preserve">          </w:t>
      </w:r>
      <w:r w:rsidR="001C72BE" w:rsidRPr="00CB707F">
        <w:rPr>
          <w:rFonts w:ascii="Times New Roman" w:hAnsi="Times New Roman" w:cs="Times New Roman"/>
          <w:b/>
          <w:bCs/>
          <w:sz w:val="20"/>
          <w:szCs w:val="20"/>
        </w:rPr>
        <w:t>-2023</w:t>
      </w:r>
    </w:p>
    <w:p w14:paraId="4C90ACE6" w14:textId="77777777" w:rsidR="00055061" w:rsidRPr="00CB707F" w:rsidRDefault="00055061" w:rsidP="00CB707F">
      <w:pPr>
        <w:spacing w:after="0"/>
        <w:ind w:left="1134" w:hanging="1134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ela-Siatka"/>
        <w:tblW w:w="9288" w:type="dxa"/>
        <w:tblLayout w:type="fixed"/>
        <w:tblLook w:val="04A0" w:firstRow="1" w:lastRow="0" w:firstColumn="1" w:lastColumn="0" w:noHBand="0" w:noVBand="1"/>
      </w:tblPr>
      <w:tblGrid>
        <w:gridCol w:w="2323"/>
        <w:gridCol w:w="2322"/>
        <w:gridCol w:w="2322"/>
        <w:gridCol w:w="2321"/>
      </w:tblGrid>
      <w:tr w:rsidR="00CB707F" w:rsidRPr="00CB707F" w14:paraId="688F54B8" w14:textId="77777777" w:rsidTr="00A83881">
        <w:tc>
          <w:tcPr>
            <w:tcW w:w="2323" w:type="dxa"/>
          </w:tcPr>
          <w:p w14:paraId="6C83C1B5" w14:textId="77777777" w:rsidR="001C72BE" w:rsidRPr="000010E5" w:rsidRDefault="001C72BE" w:rsidP="00A8388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10E5">
              <w:rPr>
                <w:rFonts w:ascii="Times New Roman" w:eastAsia="Calibri" w:hAnsi="Times New Roman" w:cs="Times New Roman"/>
                <w:b/>
                <w:bCs/>
              </w:rPr>
              <w:t>Gmina</w:t>
            </w:r>
          </w:p>
        </w:tc>
        <w:tc>
          <w:tcPr>
            <w:tcW w:w="2322" w:type="dxa"/>
          </w:tcPr>
          <w:p w14:paraId="15AB3BAF" w14:textId="77777777" w:rsidR="001C72BE" w:rsidRPr="000010E5" w:rsidRDefault="001C72BE" w:rsidP="00A8388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10E5">
              <w:rPr>
                <w:rFonts w:ascii="Times New Roman" w:eastAsia="Calibri" w:hAnsi="Times New Roman" w:cs="Times New Roman"/>
                <w:b/>
                <w:bCs/>
              </w:rPr>
              <w:t>Stan na dzień 31.12.2021</w:t>
            </w:r>
          </w:p>
        </w:tc>
        <w:tc>
          <w:tcPr>
            <w:tcW w:w="2322" w:type="dxa"/>
          </w:tcPr>
          <w:p w14:paraId="651D7706" w14:textId="77777777" w:rsidR="001C72BE" w:rsidRPr="000010E5" w:rsidRDefault="001C72BE" w:rsidP="00A8388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10E5">
              <w:rPr>
                <w:rFonts w:ascii="Times New Roman" w:eastAsia="Calibri" w:hAnsi="Times New Roman" w:cs="Times New Roman"/>
                <w:b/>
                <w:bCs/>
              </w:rPr>
              <w:t>Stan na dzień 31.12.2022</w:t>
            </w:r>
          </w:p>
        </w:tc>
        <w:tc>
          <w:tcPr>
            <w:tcW w:w="2321" w:type="dxa"/>
          </w:tcPr>
          <w:p w14:paraId="366C01D7" w14:textId="77777777" w:rsidR="001C72BE" w:rsidRPr="000010E5" w:rsidRDefault="001C72BE" w:rsidP="00A8388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10E5">
              <w:rPr>
                <w:rFonts w:ascii="Times New Roman" w:eastAsia="Calibri" w:hAnsi="Times New Roman" w:cs="Times New Roman"/>
                <w:b/>
                <w:bCs/>
              </w:rPr>
              <w:t>Stan na dzień 31.12.2023</w:t>
            </w:r>
          </w:p>
        </w:tc>
      </w:tr>
      <w:tr w:rsidR="00CB707F" w:rsidRPr="00CB707F" w14:paraId="5E4BE9CA" w14:textId="77777777" w:rsidTr="00A83881">
        <w:trPr>
          <w:trHeight w:val="304"/>
        </w:trPr>
        <w:tc>
          <w:tcPr>
            <w:tcW w:w="2323" w:type="dxa"/>
          </w:tcPr>
          <w:p w14:paraId="5DB1F8D9" w14:textId="77777777" w:rsidR="001C72BE" w:rsidRPr="000010E5" w:rsidRDefault="001C72BE" w:rsidP="00A8388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0010E5">
              <w:rPr>
                <w:rFonts w:ascii="Times New Roman" w:eastAsia="Calibri" w:hAnsi="Times New Roman" w:cs="Times New Roman"/>
                <w:b/>
                <w:bCs/>
              </w:rPr>
              <w:t>Bielsk</w:t>
            </w:r>
          </w:p>
        </w:tc>
        <w:tc>
          <w:tcPr>
            <w:tcW w:w="2322" w:type="dxa"/>
          </w:tcPr>
          <w:p w14:paraId="0FA48D27" w14:textId="77777777" w:rsidR="001C72BE" w:rsidRPr="000010E5" w:rsidRDefault="001C72BE" w:rsidP="00A83881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0010E5">
              <w:rPr>
                <w:rFonts w:ascii="Times New Roman" w:eastAsia="Calibri" w:hAnsi="Times New Roman" w:cs="Times New Roman"/>
              </w:rPr>
              <w:t>358</w:t>
            </w:r>
          </w:p>
        </w:tc>
        <w:tc>
          <w:tcPr>
            <w:tcW w:w="2322" w:type="dxa"/>
          </w:tcPr>
          <w:p w14:paraId="36C7CF5C" w14:textId="77777777" w:rsidR="001C72BE" w:rsidRPr="000010E5" w:rsidRDefault="001C72BE" w:rsidP="00A83881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0010E5">
              <w:rPr>
                <w:rFonts w:ascii="Times New Roman" w:eastAsia="Calibri" w:hAnsi="Times New Roman" w:cs="Times New Roman"/>
              </w:rPr>
              <w:t>304</w:t>
            </w:r>
          </w:p>
        </w:tc>
        <w:tc>
          <w:tcPr>
            <w:tcW w:w="2321" w:type="dxa"/>
          </w:tcPr>
          <w:p w14:paraId="2A6ACD1F" w14:textId="77777777" w:rsidR="001C72BE" w:rsidRPr="000010E5" w:rsidRDefault="001C72BE" w:rsidP="00A83881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0010E5">
              <w:rPr>
                <w:rFonts w:ascii="Times New Roman" w:eastAsia="Calibri" w:hAnsi="Times New Roman" w:cs="Times New Roman"/>
              </w:rPr>
              <w:t>257</w:t>
            </w:r>
          </w:p>
        </w:tc>
      </w:tr>
      <w:tr w:rsidR="00CB707F" w:rsidRPr="00CB707F" w14:paraId="2B43D1F2" w14:textId="77777777" w:rsidTr="00A83881">
        <w:tc>
          <w:tcPr>
            <w:tcW w:w="2323" w:type="dxa"/>
          </w:tcPr>
          <w:p w14:paraId="2154C7D2" w14:textId="77777777" w:rsidR="001C72BE" w:rsidRPr="000010E5" w:rsidRDefault="001C72BE" w:rsidP="00A8388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0010E5">
              <w:rPr>
                <w:rFonts w:ascii="Times New Roman" w:eastAsia="Calibri" w:hAnsi="Times New Roman" w:cs="Times New Roman"/>
                <w:b/>
                <w:bCs/>
              </w:rPr>
              <w:t>Bodzanów</w:t>
            </w:r>
          </w:p>
        </w:tc>
        <w:tc>
          <w:tcPr>
            <w:tcW w:w="2322" w:type="dxa"/>
          </w:tcPr>
          <w:p w14:paraId="4C828A2C" w14:textId="77777777" w:rsidR="001C72BE" w:rsidRPr="000010E5" w:rsidRDefault="001C72BE" w:rsidP="00A83881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0010E5">
              <w:rPr>
                <w:rFonts w:ascii="Times New Roman" w:eastAsia="Calibri" w:hAnsi="Times New Roman" w:cs="Times New Roman"/>
              </w:rPr>
              <w:t>264</w:t>
            </w:r>
          </w:p>
        </w:tc>
        <w:tc>
          <w:tcPr>
            <w:tcW w:w="2322" w:type="dxa"/>
          </w:tcPr>
          <w:p w14:paraId="46FB8D61" w14:textId="77777777" w:rsidR="001C72BE" w:rsidRPr="000010E5" w:rsidRDefault="001C72BE" w:rsidP="00A83881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0010E5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2321" w:type="dxa"/>
          </w:tcPr>
          <w:p w14:paraId="3B6BA272" w14:textId="77777777" w:rsidR="001C72BE" w:rsidRPr="000010E5" w:rsidRDefault="001C72BE" w:rsidP="00A83881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0010E5">
              <w:rPr>
                <w:rFonts w:ascii="Times New Roman" w:eastAsia="Calibri" w:hAnsi="Times New Roman" w:cs="Times New Roman"/>
              </w:rPr>
              <w:t>205</w:t>
            </w:r>
          </w:p>
        </w:tc>
      </w:tr>
      <w:tr w:rsidR="00CB707F" w:rsidRPr="00CB707F" w14:paraId="4C6D5354" w14:textId="77777777" w:rsidTr="00A83881">
        <w:tc>
          <w:tcPr>
            <w:tcW w:w="2323" w:type="dxa"/>
          </w:tcPr>
          <w:p w14:paraId="63DA0548" w14:textId="77777777" w:rsidR="001C72BE" w:rsidRPr="000010E5" w:rsidRDefault="001C72BE" w:rsidP="00A83881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010E5">
              <w:rPr>
                <w:rFonts w:ascii="Times New Roman" w:eastAsia="Calibri" w:hAnsi="Times New Roman" w:cs="Times New Roman"/>
                <w:b/>
                <w:bCs/>
              </w:rPr>
              <w:t>Brudzeń Duży</w:t>
            </w:r>
          </w:p>
        </w:tc>
        <w:tc>
          <w:tcPr>
            <w:tcW w:w="2322" w:type="dxa"/>
          </w:tcPr>
          <w:p w14:paraId="3E09893A" w14:textId="77777777" w:rsidR="001C72BE" w:rsidRPr="000010E5" w:rsidRDefault="001C72BE" w:rsidP="00A83881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0010E5">
              <w:rPr>
                <w:rFonts w:ascii="Times New Roman" w:eastAsia="Calibri" w:hAnsi="Times New Roman" w:cs="Times New Roman"/>
              </w:rPr>
              <w:t>309</w:t>
            </w:r>
          </w:p>
        </w:tc>
        <w:tc>
          <w:tcPr>
            <w:tcW w:w="2322" w:type="dxa"/>
          </w:tcPr>
          <w:p w14:paraId="0EE24965" w14:textId="77777777" w:rsidR="001C72BE" w:rsidRPr="000010E5" w:rsidRDefault="001C72BE" w:rsidP="00A83881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0010E5">
              <w:rPr>
                <w:rFonts w:ascii="Times New Roman" w:eastAsia="Calibri" w:hAnsi="Times New Roman" w:cs="Times New Roman"/>
              </w:rPr>
              <w:t>245</w:t>
            </w:r>
          </w:p>
        </w:tc>
        <w:tc>
          <w:tcPr>
            <w:tcW w:w="2321" w:type="dxa"/>
          </w:tcPr>
          <w:p w14:paraId="1A265A92" w14:textId="77777777" w:rsidR="001C72BE" w:rsidRPr="000010E5" w:rsidRDefault="001C72BE" w:rsidP="00A83881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0010E5">
              <w:rPr>
                <w:rFonts w:ascii="Times New Roman" w:eastAsia="Calibri" w:hAnsi="Times New Roman" w:cs="Times New Roman"/>
              </w:rPr>
              <w:t>218</w:t>
            </w:r>
          </w:p>
        </w:tc>
      </w:tr>
      <w:tr w:rsidR="00CB707F" w:rsidRPr="00CB707F" w14:paraId="2C55DE36" w14:textId="77777777" w:rsidTr="00A83881">
        <w:tc>
          <w:tcPr>
            <w:tcW w:w="2323" w:type="dxa"/>
          </w:tcPr>
          <w:p w14:paraId="19229183" w14:textId="77777777" w:rsidR="001C72BE" w:rsidRPr="000010E5" w:rsidRDefault="001C72BE" w:rsidP="00A83881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010E5">
              <w:rPr>
                <w:rFonts w:ascii="Times New Roman" w:eastAsia="Calibri" w:hAnsi="Times New Roman" w:cs="Times New Roman"/>
                <w:b/>
                <w:bCs/>
              </w:rPr>
              <w:t>Bulkowo</w:t>
            </w:r>
          </w:p>
        </w:tc>
        <w:tc>
          <w:tcPr>
            <w:tcW w:w="2322" w:type="dxa"/>
          </w:tcPr>
          <w:p w14:paraId="5E3519D1" w14:textId="77777777" w:rsidR="001C72BE" w:rsidRPr="000010E5" w:rsidRDefault="001C72BE" w:rsidP="00A83881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0010E5">
              <w:rPr>
                <w:rFonts w:ascii="Times New Roman" w:eastAsia="Calibri" w:hAnsi="Times New Roman" w:cs="Times New Roman"/>
              </w:rPr>
              <w:t>222</w:t>
            </w:r>
          </w:p>
        </w:tc>
        <w:tc>
          <w:tcPr>
            <w:tcW w:w="2322" w:type="dxa"/>
          </w:tcPr>
          <w:p w14:paraId="362C4EDA" w14:textId="77777777" w:rsidR="001C72BE" w:rsidRPr="000010E5" w:rsidRDefault="001C72BE" w:rsidP="00A83881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0010E5">
              <w:rPr>
                <w:rFonts w:ascii="Times New Roman" w:eastAsia="Calibri" w:hAnsi="Times New Roman" w:cs="Times New Roman"/>
              </w:rPr>
              <w:t>205</w:t>
            </w:r>
          </w:p>
        </w:tc>
        <w:tc>
          <w:tcPr>
            <w:tcW w:w="2321" w:type="dxa"/>
          </w:tcPr>
          <w:p w14:paraId="5CD9D88F" w14:textId="77777777" w:rsidR="001C72BE" w:rsidRPr="000010E5" w:rsidRDefault="001C72BE" w:rsidP="00A83881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0010E5">
              <w:rPr>
                <w:rFonts w:ascii="Times New Roman" w:eastAsia="Calibri" w:hAnsi="Times New Roman" w:cs="Times New Roman"/>
              </w:rPr>
              <w:t>175</w:t>
            </w:r>
          </w:p>
        </w:tc>
      </w:tr>
      <w:tr w:rsidR="00CB707F" w:rsidRPr="00CB707F" w14:paraId="47576111" w14:textId="77777777" w:rsidTr="00A83881">
        <w:tc>
          <w:tcPr>
            <w:tcW w:w="2323" w:type="dxa"/>
          </w:tcPr>
          <w:p w14:paraId="753A858C" w14:textId="77777777" w:rsidR="001C72BE" w:rsidRPr="000010E5" w:rsidRDefault="001C72BE" w:rsidP="00A8388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0010E5">
              <w:rPr>
                <w:rFonts w:ascii="Times New Roman" w:eastAsia="Calibri" w:hAnsi="Times New Roman" w:cs="Times New Roman"/>
                <w:b/>
                <w:bCs/>
              </w:rPr>
              <w:t>Drobin</w:t>
            </w:r>
          </w:p>
        </w:tc>
        <w:tc>
          <w:tcPr>
            <w:tcW w:w="2322" w:type="dxa"/>
          </w:tcPr>
          <w:p w14:paraId="61223415" w14:textId="77777777" w:rsidR="001C72BE" w:rsidRPr="000010E5" w:rsidRDefault="001C72BE" w:rsidP="00A83881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0010E5">
              <w:rPr>
                <w:rFonts w:ascii="Times New Roman" w:eastAsia="Calibri" w:hAnsi="Times New Roman" w:cs="Times New Roman"/>
              </w:rPr>
              <w:t>303</w:t>
            </w:r>
          </w:p>
        </w:tc>
        <w:tc>
          <w:tcPr>
            <w:tcW w:w="2322" w:type="dxa"/>
          </w:tcPr>
          <w:p w14:paraId="7834FCF1" w14:textId="77777777" w:rsidR="001C72BE" w:rsidRPr="000010E5" w:rsidRDefault="001C72BE" w:rsidP="00A83881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0010E5">
              <w:rPr>
                <w:rFonts w:ascii="Times New Roman" w:eastAsia="Calibri" w:hAnsi="Times New Roman" w:cs="Times New Roman"/>
              </w:rPr>
              <w:t>248</w:t>
            </w:r>
          </w:p>
        </w:tc>
        <w:tc>
          <w:tcPr>
            <w:tcW w:w="2321" w:type="dxa"/>
          </w:tcPr>
          <w:p w14:paraId="23D8984C" w14:textId="77777777" w:rsidR="001C72BE" w:rsidRPr="000010E5" w:rsidRDefault="001C72BE" w:rsidP="00A83881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0010E5">
              <w:rPr>
                <w:rFonts w:ascii="Times New Roman" w:eastAsia="Calibri" w:hAnsi="Times New Roman" w:cs="Times New Roman"/>
              </w:rPr>
              <w:t>231</w:t>
            </w:r>
          </w:p>
        </w:tc>
      </w:tr>
      <w:tr w:rsidR="00CB707F" w:rsidRPr="00CB707F" w14:paraId="2C5D77CF" w14:textId="77777777" w:rsidTr="00A83881">
        <w:tc>
          <w:tcPr>
            <w:tcW w:w="2323" w:type="dxa"/>
          </w:tcPr>
          <w:p w14:paraId="7E33B19F" w14:textId="77777777" w:rsidR="001C72BE" w:rsidRPr="000010E5" w:rsidRDefault="001C72BE" w:rsidP="00A83881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010E5">
              <w:rPr>
                <w:rFonts w:ascii="Times New Roman" w:eastAsia="Calibri" w:hAnsi="Times New Roman" w:cs="Times New Roman"/>
                <w:b/>
                <w:bCs/>
              </w:rPr>
              <w:t>Gąbin</w:t>
            </w:r>
          </w:p>
        </w:tc>
        <w:tc>
          <w:tcPr>
            <w:tcW w:w="2322" w:type="dxa"/>
          </w:tcPr>
          <w:p w14:paraId="203228E9" w14:textId="77777777" w:rsidR="001C72BE" w:rsidRPr="000010E5" w:rsidRDefault="001C72BE" w:rsidP="00A83881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0010E5">
              <w:rPr>
                <w:rFonts w:ascii="Times New Roman" w:eastAsia="Calibri" w:hAnsi="Times New Roman" w:cs="Times New Roman"/>
              </w:rPr>
              <w:t>359</w:t>
            </w:r>
          </w:p>
        </w:tc>
        <w:tc>
          <w:tcPr>
            <w:tcW w:w="2322" w:type="dxa"/>
          </w:tcPr>
          <w:p w14:paraId="3F5827C5" w14:textId="77777777" w:rsidR="001C72BE" w:rsidRPr="000010E5" w:rsidRDefault="001C72BE" w:rsidP="00A83881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0010E5">
              <w:rPr>
                <w:rFonts w:ascii="Times New Roman" w:eastAsia="Calibri" w:hAnsi="Times New Roman" w:cs="Times New Roman"/>
              </w:rPr>
              <w:t>346</w:t>
            </w:r>
          </w:p>
        </w:tc>
        <w:tc>
          <w:tcPr>
            <w:tcW w:w="2321" w:type="dxa"/>
          </w:tcPr>
          <w:p w14:paraId="33FA8217" w14:textId="77777777" w:rsidR="001C72BE" w:rsidRPr="000010E5" w:rsidRDefault="001C72BE" w:rsidP="00A83881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0010E5">
              <w:rPr>
                <w:rFonts w:ascii="Times New Roman" w:eastAsia="Calibri" w:hAnsi="Times New Roman" w:cs="Times New Roman"/>
              </w:rPr>
              <w:t>316</w:t>
            </w:r>
          </w:p>
        </w:tc>
      </w:tr>
      <w:tr w:rsidR="00CB707F" w:rsidRPr="00CB707F" w14:paraId="39C7BB42" w14:textId="77777777" w:rsidTr="00A83881">
        <w:tc>
          <w:tcPr>
            <w:tcW w:w="2323" w:type="dxa"/>
          </w:tcPr>
          <w:p w14:paraId="18CA16AB" w14:textId="77777777" w:rsidR="001C72BE" w:rsidRPr="000010E5" w:rsidRDefault="001C72BE" w:rsidP="00A83881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010E5">
              <w:rPr>
                <w:rFonts w:ascii="Times New Roman" w:eastAsia="Calibri" w:hAnsi="Times New Roman" w:cs="Times New Roman"/>
                <w:b/>
                <w:bCs/>
              </w:rPr>
              <w:t>Łąck</w:t>
            </w:r>
          </w:p>
        </w:tc>
        <w:tc>
          <w:tcPr>
            <w:tcW w:w="2322" w:type="dxa"/>
          </w:tcPr>
          <w:p w14:paraId="1BD46920" w14:textId="77777777" w:rsidR="001C72BE" w:rsidRPr="000010E5" w:rsidRDefault="001C72BE" w:rsidP="00A83881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0010E5">
              <w:rPr>
                <w:rFonts w:ascii="Times New Roman" w:eastAsia="Calibri" w:hAnsi="Times New Roman" w:cs="Times New Roman"/>
              </w:rPr>
              <w:t>245</w:t>
            </w:r>
          </w:p>
        </w:tc>
        <w:tc>
          <w:tcPr>
            <w:tcW w:w="2322" w:type="dxa"/>
          </w:tcPr>
          <w:p w14:paraId="3ED1C3A5" w14:textId="77777777" w:rsidR="001C72BE" w:rsidRPr="000010E5" w:rsidRDefault="001C72BE" w:rsidP="00A83881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0010E5">
              <w:rPr>
                <w:rFonts w:ascii="Times New Roman" w:eastAsia="Calibri" w:hAnsi="Times New Roman" w:cs="Times New Roman"/>
              </w:rPr>
              <w:t>195</w:t>
            </w:r>
          </w:p>
        </w:tc>
        <w:tc>
          <w:tcPr>
            <w:tcW w:w="2321" w:type="dxa"/>
          </w:tcPr>
          <w:p w14:paraId="104B74AD" w14:textId="77777777" w:rsidR="001C72BE" w:rsidRPr="000010E5" w:rsidRDefault="001C72BE" w:rsidP="00A83881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0010E5">
              <w:rPr>
                <w:rFonts w:ascii="Times New Roman" w:eastAsia="Calibri" w:hAnsi="Times New Roman" w:cs="Times New Roman"/>
              </w:rPr>
              <w:t>173</w:t>
            </w:r>
          </w:p>
        </w:tc>
      </w:tr>
      <w:tr w:rsidR="00CB707F" w:rsidRPr="00CB707F" w14:paraId="5A8E0A2A" w14:textId="77777777" w:rsidTr="00A83881">
        <w:tc>
          <w:tcPr>
            <w:tcW w:w="2323" w:type="dxa"/>
          </w:tcPr>
          <w:p w14:paraId="3E67A579" w14:textId="77777777" w:rsidR="001C72BE" w:rsidRPr="000010E5" w:rsidRDefault="001C72BE" w:rsidP="00A83881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010E5">
              <w:rPr>
                <w:rFonts w:ascii="Times New Roman" w:eastAsia="Calibri" w:hAnsi="Times New Roman" w:cs="Times New Roman"/>
                <w:b/>
                <w:bCs/>
              </w:rPr>
              <w:t>Mała Wieś</w:t>
            </w:r>
          </w:p>
        </w:tc>
        <w:tc>
          <w:tcPr>
            <w:tcW w:w="2322" w:type="dxa"/>
          </w:tcPr>
          <w:p w14:paraId="2943EC46" w14:textId="77777777" w:rsidR="001C72BE" w:rsidRPr="000010E5" w:rsidRDefault="001C72BE" w:rsidP="00A83881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0010E5">
              <w:rPr>
                <w:rFonts w:ascii="Times New Roman" w:eastAsia="Calibri" w:hAnsi="Times New Roman" w:cs="Times New Roman"/>
              </w:rPr>
              <w:t>207</w:t>
            </w:r>
          </w:p>
        </w:tc>
        <w:tc>
          <w:tcPr>
            <w:tcW w:w="2322" w:type="dxa"/>
          </w:tcPr>
          <w:p w14:paraId="2DCC00B0" w14:textId="77777777" w:rsidR="001C72BE" w:rsidRPr="000010E5" w:rsidRDefault="001C72BE" w:rsidP="00A83881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0010E5">
              <w:rPr>
                <w:rFonts w:ascii="Times New Roman" w:eastAsia="Calibri" w:hAnsi="Times New Roman" w:cs="Times New Roman"/>
              </w:rPr>
              <w:t>213</w:t>
            </w:r>
          </w:p>
        </w:tc>
        <w:tc>
          <w:tcPr>
            <w:tcW w:w="2321" w:type="dxa"/>
          </w:tcPr>
          <w:p w14:paraId="06432FD1" w14:textId="77777777" w:rsidR="001C72BE" w:rsidRPr="000010E5" w:rsidRDefault="001C72BE" w:rsidP="00A83881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0010E5">
              <w:rPr>
                <w:rFonts w:ascii="Times New Roman" w:eastAsia="Calibri" w:hAnsi="Times New Roman" w:cs="Times New Roman"/>
              </w:rPr>
              <w:t>174</w:t>
            </w:r>
          </w:p>
        </w:tc>
      </w:tr>
      <w:tr w:rsidR="00CB707F" w:rsidRPr="00CB707F" w14:paraId="0DF08824" w14:textId="77777777" w:rsidTr="00A83881">
        <w:tc>
          <w:tcPr>
            <w:tcW w:w="2323" w:type="dxa"/>
          </w:tcPr>
          <w:p w14:paraId="1628D1AA" w14:textId="77777777" w:rsidR="001C72BE" w:rsidRPr="000010E5" w:rsidRDefault="001C72BE" w:rsidP="00A83881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010E5">
              <w:rPr>
                <w:rFonts w:ascii="Times New Roman" w:eastAsia="Calibri" w:hAnsi="Times New Roman" w:cs="Times New Roman"/>
                <w:b/>
                <w:bCs/>
              </w:rPr>
              <w:t>Nowy Duninów</w:t>
            </w:r>
          </w:p>
        </w:tc>
        <w:tc>
          <w:tcPr>
            <w:tcW w:w="2322" w:type="dxa"/>
          </w:tcPr>
          <w:p w14:paraId="37002985" w14:textId="77777777" w:rsidR="001C72BE" w:rsidRPr="000010E5" w:rsidRDefault="001C72BE" w:rsidP="00A83881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0010E5">
              <w:rPr>
                <w:rFonts w:ascii="Times New Roman" w:eastAsia="Calibri" w:hAnsi="Times New Roman" w:cs="Times New Roman"/>
              </w:rPr>
              <w:t>196</w:t>
            </w:r>
          </w:p>
        </w:tc>
        <w:tc>
          <w:tcPr>
            <w:tcW w:w="2322" w:type="dxa"/>
          </w:tcPr>
          <w:p w14:paraId="1C45A717" w14:textId="77777777" w:rsidR="001C72BE" w:rsidRPr="000010E5" w:rsidRDefault="001C72BE" w:rsidP="00A83881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0010E5">
              <w:rPr>
                <w:rFonts w:ascii="Times New Roman" w:eastAsia="Calibri" w:hAnsi="Times New Roman" w:cs="Times New Roman"/>
              </w:rPr>
              <w:t>199</w:t>
            </w:r>
          </w:p>
        </w:tc>
        <w:tc>
          <w:tcPr>
            <w:tcW w:w="2321" w:type="dxa"/>
          </w:tcPr>
          <w:p w14:paraId="3727D3AE" w14:textId="77777777" w:rsidR="001C72BE" w:rsidRPr="000010E5" w:rsidRDefault="001C72BE" w:rsidP="00A83881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0010E5">
              <w:rPr>
                <w:rFonts w:ascii="Times New Roman" w:eastAsia="Calibri" w:hAnsi="Times New Roman" w:cs="Times New Roman"/>
              </w:rPr>
              <w:t>150</w:t>
            </w:r>
          </w:p>
        </w:tc>
      </w:tr>
      <w:tr w:rsidR="00CB707F" w:rsidRPr="00CB707F" w14:paraId="682102EA" w14:textId="77777777" w:rsidTr="00A83881">
        <w:tc>
          <w:tcPr>
            <w:tcW w:w="2323" w:type="dxa"/>
          </w:tcPr>
          <w:p w14:paraId="5FA37CF5" w14:textId="77777777" w:rsidR="001C72BE" w:rsidRPr="000010E5" w:rsidRDefault="001C72BE" w:rsidP="00A83881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010E5">
              <w:rPr>
                <w:rFonts w:ascii="Times New Roman" w:eastAsia="Calibri" w:hAnsi="Times New Roman" w:cs="Times New Roman"/>
                <w:b/>
                <w:bCs/>
              </w:rPr>
              <w:t>Radzanowo</w:t>
            </w:r>
          </w:p>
        </w:tc>
        <w:tc>
          <w:tcPr>
            <w:tcW w:w="2322" w:type="dxa"/>
          </w:tcPr>
          <w:p w14:paraId="1DFD9F78" w14:textId="77777777" w:rsidR="001C72BE" w:rsidRPr="000010E5" w:rsidRDefault="001C72BE" w:rsidP="00A83881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0010E5">
              <w:rPr>
                <w:rFonts w:ascii="Times New Roman" w:eastAsia="Calibri" w:hAnsi="Times New Roman" w:cs="Times New Roman"/>
              </w:rPr>
              <w:t>270</w:t>
            </w:r>
          </w:p>
        </w:tc>
        <w:tc>
          <w:tcPr>
            <w:tcW w:w="2322" w:type="dxa"/>
          </w:tcPr>
          <w:p w14:paraId="25DB779E" w14:textId="77777777" w:rsidR="001C72BE" w:rsidRPr="000010E5" w:rsidRDefault="001C72BE" w:rsidP="00A83881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0010E5">
              <w:rPr>
                <w:rFonts w:ascii="Times New Roman" w:eastAsia="Calibri" w:hAnsi="Times New Roman" w:cs="Times New Roman"/>
              </w:rPr>
              <w:t>235</w:t>
            </w:r>
          </w:p>
        </w:tc>
        <w:tc>
          <w:tcPr>
            <w:tcW w:w="2321" w:type="dxa"/>
          </w:tcPr>
          <w:p w14:paraId="6F88A4A3" w14:textId="77777777" w:rsidR="001C72BE" w:rsidRPr="000010E5" w:rsidRDefault="001C72BE" w:rsidP="00A83881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0010E5">
              <w:rPr>
                <w:rFonts w:ascii="Times New Roman" w:eastAsia="Calibri" w:hAnsi="Times New Roman" w:cs="Times New Roman"/>
              </w:rPr>
              <w:t>205</w:t>
            </w:r>
          </w:p>
        </w:tc>
      </w:tr>
      <w:tr w:rsidR="00CB707F" w:rsidRPr="00CB707F" w14:paraId="514CEA8F" w14:textId="77777777" w:rsidTr="00A83881">
        <w:tc>
          <w:tcPr>
            <w:tcW w:w="2323" w:type="dxa"/>
          </w:tcPr>
          <w:p w14:paraId="5579B508" w14:textId="77777777" w:rsidR="001C72BE" w:rsidRPr="000010E5" w:rsidRDefault="001C72BE" w:rsidP="00A83881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010E5">
              <w:rPr>
                <w:rFonts w:ascii="Times New Roman" w:eastAsia="Calibri" w:hAnsi="Times New Roman" w:cs="Times New Roman"/>
                <w:b/>
                <w:bCs/>
              </w:rPr>
              <w:t>Słubice</w:t>
            </w:r>
          </w:p>
        </w:tc>
        <w:tc>
          <w:tcPr>
            <w:tcW w:w="2322" w:type="dxa"/>
          </w:tcPr>
          <w:p w14:paraId="3922CE92" w14:textId="77777777" w:rsidR="001C72BE" w:rsidRPr="000010E5" w:rsidRDefault="001C72BE" w:rsidP="00A83881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0010E5">
              <w:rPr>
                <w:rFonts w:ascii="Times New Roman" w:eastAsia="Calibri" w:hAnsi="Times New Roman" w:cs="Times New Roman"/>
              </w:rPr>
              <w:t>173</w:t>
            </w:r>
          </w:p>
        </w:tc>
        <w:tc>
          <w:tcPr>
            <w:tcW w:w="2322" w:type="dxa"/>
          </w:tcPr>
          <w:p w14:paraId="075B88A4" w14:textId="77777777" w:rsidR="001C72BE" w:rsidRPr="000010E5" w:rsidRDefault="001C72BE" w:rsidP="00A83881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0010E5">
              <w:rPr>
                <w:rFonts w:ascii="Times New Roman" w:eastAsia="Calibri" w:hAnsi="Times New Roman" w:cs="Times New Roman"/>
              </w:rPr>
              <w:t>154</w:t>
            </w:r>
          </w:p>
        </w:tc>
        <w:tc>
          <w:tcPr>
            <w:tcW w:w="2321" w:type="dxa"/>
          </w:tcPr>
          <w:p w14:paraId="5D95A7A2" w14:textId="77777777" w:rsidR="001C72BE" w:rsidRPr="000010E5" w:rsidRDefault="001C72BE" w:rsidP="00A83881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0010E5">
              <w:rPr>
                <w:rFonts w:ascii="Times New Roman" w:eastAsia="Calibri" w:hAnsi="Times New Roman" w:cs="Times New Roman"/>
              </w:rPr>
              <w:t>141</w:t>
            </w:r>
          </w:p>
        </w:tc>
      </w:tr>
      <w:tr w:rsidR="00CB707F" w:rsidRPr="00CB707F" w14:paraId="6EEC3152" w14:textId="77777777" w:rsidTr="00A83881">
        <w:tc>
          <w:tcPr>
            <w:tcW w:w="2323" w:type="dxa"/>
          </w:tcPr>
          <w:p w14:paraId="0ECF61B2" w14:textId="77777777" w:rsidR="001C72BE" w:rsidRPr="000010E5" w:rsidRDefault="001C72BE" w:rsidP="00A83881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010E5">
              <w:rPr>
                <w:rFonts w:ascii="Times New Roman" w:eastAsia="Calibri" w:hAnsi="Times New Roman" w:cs="Times New Roman"/>
                <w:b/>
                <w:bCs/>
              </w:rPr>
              <w:t>Słupno</w:t>
            </w:r>
          </w:p>
        </w:tc>
        <w:tc>
          <w:tcPr>
            <w:tcW w:w="2322" w:type="dxa"/>
          </w:tcPr>
          <w:p w14:paraId="44E392CD" w14:textId="77777777" w:rsidR="001C72BE" w:rsidRPr="000010E5" w:rsidRDefault="001C72BE" w:rsidP="00A83881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0010E5">
              <w:rPr>
                <w:rFonts w:ascii="Times New Roman" w:eastAsia="Calibri" w:hAnsi="Times New Roman" w:cs="Times New Roman"/>
              </w:rPr>
              <w:t>226</w:t>
            </w:r>
          </w:p>
        </w:tc>
        <w:tc>
          <w:tcPr>
            <w:tcW w:w="2322" w:type="dxa"/>
          </w:tcPr>
          <w:p w14:paraId="69839198" w14:textId="77777777" w:rsidR="001C72BE" w:rsidRPr="000010E5" w:rsidRDefault="001C72BE" w:rsidP="00A83881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0010E5">
              <w:rPr>
                <w:rFonts w:ascii="Times New Roman" w:eastAsia="Calibri" w:hAnsi="Times New Roman" w:cs="Times New Roman"/>
              </w:rPr>
              <w:t>201</w:t>
            </w:r>
          </w:p>
        </w:tc>
        <w:tc>
          <w:tcPr>
            <w:tcW w:w="2321" w:type="dxa"/>
          </w:tcPr>
          <w:p w14:paraId="77756D3A" w14:textId="77777777" w:rsidR="001C72BE" w:rsidRPr="000010E5" w:rsidRDefault="001C72BE" w:rsidP="00A83881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0010E5">
              <w:rPr>
                <w:rFonts w:ascii="Times New Roman" w:eastAsia="Calibri" w:hAnsi="Times New Roman" w:cs="Times New Roman"/>
              </w:rPr>
              <w:t>184</w:t>
            </w:r>
          </w:p>
        </w:tc>
      </w:tr>
      <w:tr w:rsidR="00CB707F" w:rsidRPr="00CB707F" w14:paraId="280B80CC" w14:textId="77777777" w:rsidTr="00A83881">
        <w:tc>
          <w:tcPr>
            <w:tcW w:w="2323" w:type="dxa"/>
          </w:tcPr>
          <w:p w14:paraId="762CFC50" w14:textId="77777777" w:rsidR="001C72BE" w:rsidRPr="000010E5" w:rsidRDefault="001C72BE" w:rsidP="00A83881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010E5">
              <w:rPr>
                <w:rFonts w:ascii="Times New Roman" w:eastAsia="Calibri" w:hAnsi="Times New Roman" w:cs="Times New Roman"/>
                <w:b/>
                <w:bCs/>
              </w:rPr>
              <w:t>Stara Biała</w:t>
            </w:r>
          </w:p>
        </w:tc>
        <w:tc>
          <w:tcPr>
            <w:tcW w:w="2322" w:type="dxa"/>
          </w:tcPr>
          <w:p w14:paraId="36D88E10" w14:textId="77777777" w:rsidR="001C72BE" w:rsidRPr="000010E5" w:rsidRDefault="001C72BE" w:rsidP="00A83881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0010E5">
              <w:rPr>
                <w:rFonts w:ascii="Times New Roman" w:eastAsia="Calibri" w:hAnsi="Times New Roman" w:cs="Times New Roman"/>
              </w:rPr>
              <w:t>336</w:t>
            </w:r>
          </w:p>
        </w:tc>
        <w:tc>
          <w:tcPr>
            <w:tcW w:w="2322" w:type="dxa"/>
          </w:tcPr>
          <w:p w14:paraId="2CCEBF2D" w14:textId="77777777" w:rsidR="001C72BE" w:rsidRPr="000010E5" w:rsidRDefault="001C72BE" w:rsidP="00A83881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0010E5">
              <w:rPr>
                <w:rFonts w:ascii="Times New Roman" w:eastAsia="Calibri" w:hAnsi="Times New Roman" w:cs="Times New Roman"/>
              </w:rPr>
              <w:t>301</w:t>
            </w:r>
          </w:p>
        </w:tc>
        <w:tc>
          <w:tcPr>
            <w:tcW w:w="2321" w:type="dxa"/>
          </w:tcPr>
          <w:p w14:paraId="1288E024" w14:textId="77777777" w:rsidR="001C72BE" w:rsidRPr="000010E5" w:rsidRDefault="001C72BE" w:rsidP="00A83881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0010E5">
              <w:rPr>
                <w:rFonts w:ascii="Times New Roman" w:eastAsia="Calibri" w:hAnsi="Times New Roman" w:cs="Times New Roman"/>
              </w:rPr>
              <w:t>276</w:t>
            </w:r>
          </w:p>
        </w:tc>
      </w:tr>
      <w:tr w:rsidR="00CB707F" w:rsidRPr="00CB707F" w14:paraId="76F7982C" w14:textId="77777777" w:rsidTr="00A83881">
        <w:tc>
          <w:tcPr>
            <w:tcW w:w="2323" w:type="dxa"/>
          </w:tcPr>
          <w:p w14:paraId="5C58E308" w14:textId="77777777" w:rsidR="001C72BE" w:rsidRPr="000010E5" w:rsidRDefault="001C72BE" w:rsidP="00A83881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010E5">
              <w:rPr>
                <w:rFonts w:ascii="Times New Roman" w:eastAsia="Calibri" w:hAnsi="Times New Roman" w:cs="Times New Roman"/>
                <w:b/>
                <w:bCs/>
              </w:rPr>
              <w:t>Staroźreby</w:t>
            </w:r>
          </w:p>
        </w:tc>
        <w:tc>
          <w:tcPr>
            <w:tcW w:w="2322" w:type="dxa"/>
          </w:tcPr>
          <w:p w14:paraId="590A8A56" w14:textId="77777777" w:rsidR="001C72BE" w:rsidRPr="000010E5" w:rsidRDefault="001C72BE" w:rsidP="00A83881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0010E5">
              <w:rPr>
                <w:rFonts w:ascii="Times New Roman" w:eastAsia="Calibri" w:hAnsi="Times New Roman" w:cs="Times New Roman"/>
              </w:rPr>
              <w:t>289</w:t>
            </w:r>
          </w:p>
        </w:tc>
        <w:tc>
          <w:tcPr>
            <w:tcW w:w="2322" w:type="dxa"/>
          </w:tcPr>
          <w:p w14:paraId="0469FCAF" w14:textId="77777777" w:rsidR="001C72BE" w:rsidRPr="000010E5" w:rsidRDefault="001C72BE" w:rsidP="00A83881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0010E5">
              <w:rPr>
                <w:rFonts w:ascii="Times New Roman" w:eastAsia="Calibri" w:hAnsi="Times New Roman" w:cs="Times New Roman"/>
              </w:rPr>
              <w:t>245</w:t>
            </w:r>
          </w:p>
        </w:tc>
        <w:tc>
          <w:tcPr>
            <w:tcW w:w="2321" w:type="dxa"/>
          </w:tcPr>
          <w:p w14:paraId="710F6737" w14:textId="77777777" w:rsidR="001C72BE" w:rsidRPr="000010E5" w:rsidRDefault="001C72BE" w:rsidP="00A83881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0010E5">
              <w:rPr>
                <w:rFonts w:ascii="Times New Roman" w:eastAsia="Calibri" w:hAnsi="Times New Roman" w:cs="Times New Roman"/>
              </w:rPr>
              <w:t>220</w:t>
            </w:r>
          </w:p>
        </w:tc>
      </w:tr>
      <w:tr w:rsidR="00CB707F" w:rsidRPr="00CB707F" w14:paraId="1E78D5B3" w14:textId="77777777" w:rsidTr="00A83881">
        <w:tc>
          <w:tcPr>
            <w:tcW w:w="2323" w:type="dxa"/>
          </w:tcPr>
          <w:p w14:paraId="1395BF1B" w14:textId="77777777" w:rsidR="001C72BE" w:rsidRPr="000010E5" w:rsidRDefault="001C72BE" w:rsidP="00A83881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010E5">
              <w:rPr>
                <w:rFonts w:ascii="Times New Roman" w:eastAsia="Calibri" w:hAnsi="Times New Roman" w:cs="Times New Roman"/>
                <w:b/>
                <w:bCs/>
              </w:rPr>
              <w:t>Wyszogród</w:t>
            </w:r>
          </w:p>
        </w:tc>
        <w:tc>
          <w:tcPr>
            <w:tcW w:w="2322" w:type="dxa"/>
          </w:tcPr>
          <w:p w14:paraId="72D130AB" w14:textId="77777777" w:rsidR="001C72BE" w:rsidRPr="000010E5" w:rsidRDefault="001C72BE" w:rsidP="00A83881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0010E5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2322" w:type="dxa"/>
          </w:tcPr>
          <w:p w14:paraId="5E45035C" w14:textId="77777777" w:rsidR="001C72BE" w:rsidRPr="000010E5" w:rsidRDefault="001C72BE" w:rsidP="00A83881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0010E5">
              <w:rPr>
                <w:rFonts w:ascii="Times New Roman" w:eastAsia="Calibri" w:hAnsi="Times New Roman" w:cs="Times New Roman"/>
              </w:rPr>
              <w:t>123</w:t>
            </w:r>
          </w:p>
        </w:tc>
        <w:tc>
          <w:tcPr>
            <w:tcW w:w="2321" w:type="dxa"/>
          </w:tcPr>
          <w:p w14:paraId="189EC85A" w14:textId="77777777" w:rsidR="001C72BE" w:rsidRPr="000010E5" w:rsidRDefault="001C72BE" w:rsidP="00A83881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0010E5">
              <w:rPr>
                <w:rFonts w:ascii="Times New Roman" w:eastAsia="Calibri" w:hAnsi="Times New Roman" w:cs="Times New Roman"/>
              </w:rPr>
              <w:t>123</w:t>
            </w:r>
          </w:p>
        </w:tc>
      </w:tr>
      <w:tr w:rsidR="00CB707F" w:rsidRPr="00CB707F" w14:paraId="16B5C5D4" w14:textId="77777777" w:rsidTr="00A83881">
        <w:tc>
          <w:tcPr>
            <w:tcW w:w="2323" w:type="dxa"/>
          </w:tcPr>
          <w:p w14:paraId="1CAB05ED" w14:textId="77777777" w:rsidR="001C72BE" w:rsidRPr="000010E5" w:rsidRDefault="001C72BE" w:rsidP="00A83881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010E5">
              <w:rPr>
                <w:rFonts w:ascii="Times New Roman" w:eastAsia="Calibri" w:hAnsi="Times New Roman" w:cs="Times New Roman"/>
                <w:b/>
                <w:bCs/>
              </w:rPr>
              <w:t>OGÓŁEM</w:t>
            </w:r>
          </w:p>
        </w:tc>
        <w:tc>
          <w:tcPr>
            <w:tcW w:w="2322" w:type="dxa"/>
          </w:tcPr>
          <w:p w14:paraId="680F1D07" w14:textId="77777777" w:rsidR="001C72BE" w:rsidRPr="000010E5" w:rsidRDefault="001C72BE" w:rsidP="00A83881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0010E5">
              <w:rPr>
                <w:rFonts w:ascii="Times New Roman" w:eastAsia="Calibri" w:hAnsi="Times New Roman" w:cs="Times New Roman"/>
              </w:rPr>
              <w:t>3907</w:t>
            </w:r>
          </w:p>
        </w:tc>
        <w:tc>
          <w:tcPr>
            <w:tcW w:w="2322" w:type="dxa"/>
          </w:tcPr>
          <w:p w14:paraId="26D97DC5" w14:textId="77777777" w:rsidR="001C72BE" w:rsidRPr="000010E5" w:rsidRDefault="001C72BE" w:rsidP="00A83881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0010E5">
              <w:rPr>
                <w:rFonts w:ascii="Times New Roman" w:eastAsia="Calibri" w:hAnsi="Times New Roman" w:cs="Times New Roman"/>
              </w:rPr>
              <w:t>3414</w:t>
            </w:r>
          </w:p>
        </w:tc>
        <w:tc>
          <w:tcPr>
            <w:tcW w:w="2321" w:type="dxa"/>
          </w:tcPr>
          <w:p w14:paraId="00BABB72" w14:textId="77777777" w:rsidR="001C72BE" w:rsidRPr="000010E5" w:rsidRDefault="001C72BE" w:rsidP="00A83881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0010E5">
              <w:rPr>
                <w:rFonts w:ascii="Times New Roman" w:eastAsia="Calibri" w:hAnsi="Times New Roman" w:cs="Times New Roman"/>
              </w:rPr>
              <w:t>3048</w:t>
            </w:r>
          </w:p>
        </w:tc>
      </w:tr>
    </w:tbl>
    <w:p w14:paraId="56731F72" w14:textId="4BEF5128" w:rsidR="001C72BE" w:rsidRDefault="001C72BE" w:rsidP="001C72BE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B707F">
        <w:rPr>
          <w:rFonts w:ascii="Times New Roman" w:eastAsia="Times New Roman" w:hAnsi="Times New Roman" w:cs="Times New Roman"/>
          <w:sz w:val="16"/>
          <w:szCs w:val="16"/>
          <w:lang w:eastAsia="pl-PL"/>
        </w:rPr>
        <w:t>Źródło: Powiatowy Urząd Pracy w Płocku</w:t>
      </w:r>
    </w:p>
    <w:p w14:paraId="37093EED" w14:textId="77777777" w:rsidR="00CB707F" w:rsidRPr="00CB707F" w:rsidRDefault="00CB707F" w:rsidP="001C72BE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677B74F4" w14:textId="3B50BC1C" w:rsidR="001C72BE" w:rsidRDefault="001C72BE" w:rsidP="001C72B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707F">
        <w:rPr>
          <w:rFonts w:ascii="Times New Roman" w:hAnsi="Times New Roman" w:cs="Times New Roman"/>
          <w:sz w:val="24"/>
          <w:szCs w:val="24"/>
        </w:rPr>
        <w:t>W latach 2021–2023 powiat płocki odnotował spadek liczby osób bezrobotnych z 3 907 do 3 048, co oznacza redukcję o ponad 22%. Mimo poprawy, stopa bezrobocia w 2023 roku wynosiła 9,6%, przekraczając średnią dla województwa mazowieckiego i kraju. Bezrobocie charakteryzuje się nierównomiernym rozkładem między płciami, dużym udziałem młodych (25–34 lata) oraz osób powyżej 50. roku życia, mieszkańców wsi, osób z niskim poziomem wykształcenia oraz osób niepełnosprawnych. Znaczną grupę stanowią również osoby długotrwale bezrobotne (1 697 osób).</w:t>
      </w:r>
    </w:p>
    <w:p w14:paraId="234D504C" w14:textId="680E2A15" w:rsidR="00DB6199" w:rsidRDefault="00DB6199" w:rsidP="00DB61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7DCF6C" w14:textId="39990C98" w:rsidR="00DB6199" w:rsidRPr="0002561F" w:rsidRDefault="00DB6199" w:rsidP="00627B11">
      <w:pPr>
        <w:pStyle w:val="Tekstpodstawowy"/>
        <w:numPr>
          <w:ilvl w:val="1"/>
          <w:numId w:val="30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B6199">
        <w:rPr>
          <w:rFonts w:ascii="Times New Roman" w:hAnsi="Times New Roman" w:cs="Times New Roman"/>
          <w:b/>
          <w:bCs/>
          <w:sz w:val="24"/>
          <w:szCs w:val="24"/>
        </w:rPr>
        <w:t>Aktywizacja zawodowa bezrobotnych</w:t>
      </w:r>
    </w:p>
    <w:p w14:paraId="0271437F" w14:textId="77777777" w:rsidR="00DB6199" w:rsidRPr="00CB707F" w:rsidRDefault="00DB6199" w:rsidP="00DB61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710814" w14:textId="44866B01" w:rsidR="00290E03" w:rsidRPr="00CB707F" w:rsidRDefault="00290E03" w:rsidP="00DB619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07F">
        <w:rPr>
          <w:rFonts w:ascii="Times New Roman" w:hAnsi="Times New Roman" w:cs="Times New Roman"/>
          <w:sz w:val="24"/>
          <w:szCs w:val="24"/>
        </w:rPr>
        <w:t xml:space="preserve">Sytuacja na rynku pracy jest również odzwierciedleniem działań rządu (np. zmian regulacji prawnych) czy inicjatyw samorządu lokalnego. Złożoność czynników mających wpływ na rynek pracy, pokazuje jak trudnym wyzwaniem jest działanie w tym obszarze </w:t>
      </w:r>
      <w:r w:rsidR="00FF333D">
        <w:rPr>
          <w:rFonts w:ascii="Times New Roman" w:hAnsi="Times New Roman" w:cs="Times New Roman"/>
          <w:sz w:val="24"/>
          <w:szCs w:val="24"/>
        </w:rPr>
        <w:br/>
      </w:r>
      <w:r w:rsidRPr="00CB707F">
        <w:rPr>
          <w:rFonts w:ascii="Times New Roman" w:hAnsi="Times New Roman" w:cs="Times New Roman"/>
          <w:sz w:val="24"/>
          <w:szCs w:val="24"/>
        </w:rPr>
        <w:t xml:space="preserve">a przede wszystkim jak istotna jest możliwość zastosowania w odpowiedzi adekwatnych działań zaradczych. Na niwelowanie w określonym zakresie niekorzystnych zjawisk </w:t>
      </w:r>
      <w:r w:rsidR="00FF333D">
        <w:rPr>
          <w:rFonts w:ascii="Times New Roman" w:hAnsi="Times New Roman" w:cs="Times New Roman"/>
          <w:sz w:val="24"/>
          <w:szCs w:val="24"/>
        </w:rPr>
        <w:br/>
      </w:r>
      <w:r w:rsidRPr="00CB707F">
        <w:rPr>
          <w:rFonts w:ascii="Times New Roman" w:hAnsi="Times New Roman" w:cs="Times New Roman"/>
          <w:sz w:val="24"/>
          <w:szCs w:val="24"/>
        </w:rPr>
        <w:t xml:space="preserve">na lokalnym rynku pracy pozwalają instrumenty aktywizacji zawodowej. Środki, którymi dysponował PUP w Płocku na ich realizację w latach 2021-2023 pochodziły z: Funduszu Pracy, Europejskiego Funduszu Społecznego, Państwowego Funduszu Rehabilitacji Osób Niepełnosprawnych. W latach 2022-2023 pozyskano dodatkowe zasoby na sfinansowanie </w:t>
      </w:r>
      <w:r w:rsidRPr="00CB707F">
        <w:rPr>
          <w:rFonts w:ascii="Times New Roman" w:hAnsi="Times New Roman" w:cs="Times New Roman"/>
          <w:sz w:val="24"/>
          <w:szCs w:val="24"/>
        </w:rPr>
        <w:lastRenderedPageBreak/>
        <w:t xml:space="preserve">innowacyjnego programu pilotażowego. Pozyskane fundusze przekładają się na liczbę aktywizowanych bezrobotnych z powiatu płockiego. </w:t>
      </w:r>
    </w:p>
    <w:p w14:paraId="2F4FDA95" w14:textId="460E3716" w:rsidR="00290E03" w:rsidRPr="00CB707F" w:rsidRDefault="00290E03" w:rsidP="000010E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707F">
        <w:rPr>
          <w:rFonts w:ascii="Times New Roman" w:hAnsi="Times New Roman" w:cs="Times New Roman"/>
          <w:sz w:val="24"/>
          <w:szCs w:val="24"/>
        </w:rPr>
        <w:t>Poniżej przestawiono dane, które obrazują działania PUP w Płocku w zakresie stosowania form aktywności zawodowej w latach 2021-2023 a mianowicie ilość środków wydatkowanych</w:t>
      </w:r>
      <w:r w:rsidR="000010E5">
        <w:rPr>
          <w:rFonts w:ascii="Times New Roman" w:hAnsi="Times New Roman" w:cs="Times New Roman"/>
          <w:sz w:val="24"/>
          <w:szCs w:val="24"/>
        </w:rPr>
        <w:t xml:space="preserve"> </w:t>
      </w:r>
      <w:r w:rsidRPr="00CB707F">
        <w:rPr>
          <w:rFonts w:ascii="Times New Roman" w:hAnsi="Times New Roman" w:cs="Times New Roman"/>
          <w:sz w:val="24"/>
          <w:szCs w:val="24"/>
        </w:rPr>
        <w:t xml:space="preserve">na ten cel oraz osiągniętą efektywność kosztową i zatrudnieniową. </w:t>
      </w:r>
    </w:p>
    <w:p w14:paraId="25814E96" w14:textId="74CEB706" w:rsidR="00290E03" w:rsidRDefault="00DB1AC3" w:rsidP="000010E5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B707F">
        <w:rPr>
          <w:rFonts w:ascii="Times New Roman" w:hAnsi="Times New Roman" w:cs="Times New Roman"/>
          <w:b/>
          <w:bCs/>
          <w:sz w:val="20"/>
          <w:szCs w:val="20"/>
        </w:rPr>
        <w:t xml:space="preserve"> Tabela nr </w:t>
      </w:r>
      <w:r w:rsidR="00D676DD">
        <w:rPr>
          <w:rFonts w:ascii="Times New Roman" w:hAnsi="Times New Roman" w:cs="Times New Roman"/>
          <w:b/>
          <w:bCs/>
          <w:sz w:val="20"/>
          <w:szCs w:val="20"/>
        </w:rPr>
        <w:t>61</w:t>
      </w:r>
      <w:r w:rsidRPr="00CB707F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6C20C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CB707F">
        <w:rPr>
          <w:rFonts w:ascii="Times New Roman" w:hAnsi="Times New Roman" w:cs="Times New Roman"/>
          <w:b/>
          <w:bCs/>
          <w:sz w:val="20"/>
          <w:szCs w:val="20"/>
        </w:rPr>
        <w:t xml:space="preserve">Formy aktywizacji zawodowej w latach 2021–2023 ze wskazaniem źródła finansowania </w:t>
      </w:r>
      <w:r w:rsidRPr="00CB707F">
        <w:rPr>
          <w:rFonts w:ascii="Times New Roman" w:hAnsi="Times New Roman" w:cs="Times New Roman"/>
          <w:b/>
          <w:bCs/>
          <w:sz w:val="20"/>
          <w:szCs w:val="20"/>
        </w:rPr>
        <w:br/>
        <w:t xml:space="preserve"> oraz ilość uczestników</w:t>
      </w:r>
    </w:p>
    <w:p w14:paraId="0BA6F2ED" w14:textId="77777777" w:rsidR="00055061" w:rsidRPr="00CB707F" w:rsidRDefault="00055061" w:rsidP="00290E03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ela-Siatka"/>
        <w:tblW w:w="9730" w:type="dxa"/>
        <w:tblLayout w:type="fixed"/>
        <w:tblLook w:val="04A0" w:firstRow="1" w:lastRow="0" w:firstColumn="1" w:lastColumn="0" w:noHBand="0" w:noVBand="1"/>
      </w:tblPr>
      <w:tblGrid>
        <w:gridCol w:w="2405"/>
        <w:gridCol w:w="1276"/>
        <w:gridCol w:w="1276"/>
        <w:gridCol w:w="1275"/>
        <w:gridCol w:w="1134"/>
        <w:gridCol w:w="1276"/>
        <w:gridCol w:w="1088"/>
      </w:tblGrid>
      <w:tr w:rsidR="006C20C1" w:rsidRPr="006C20C1" w14:paraId="0E96B5F6" w14:textId="77777777" w:rsidTr="00A83881">
        <w:trPr>
          <w:trHeight w:val="232"/>
        </w:trPr>
        <w:tc>
          <w:tcPr>
            <w:tcW w:w="2405" w:type="dxa"/>
            <w:vMerge w:val="restart"/>
          </w:tcPr>
          <w:p w14:paraId="6CB09CC4" w14:textId="77777777" w:rsidR="00290E03" w:rsidRPr="006C20C1" w:rsidRDefault="00290E03" w:rsidP="00A83881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6C20C1">
              <w:rPr>
                <w:rFonts w:cstheme="minorHAnsi"/>
                <w:b/>
                <w:bCs/>
                <w:sz w:val="14"/>
                <w:szCs w:val="14"/>
              </w:rPr>
              <w:t>FORMA AKTYWIZACJI ZAWODOWEJ</w:t>
            </w:r>
          </w:p>
          <w:p w14:paraId="4E7B07F5" w14:textId="77777777" w:rsidR="00290E03" w:rsidRPr="006C20C1" w:rsidRDefault="00290E03" w:rsidP="00A83881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6C20C1">
              <w:rPr>
                <w:rFonts w:cstheme="minorHAnsi"/>
                <w:b/>
                <w:bCs/>
                <w:sz w:val="14"/>
                <w:szCs w:val="14"/>
              </w:rPr>
              <w:t xml:space="preserve">Z WSKAZANIEM ŻRÓDŁA </w:t>
            </w:r>
          </w:p>
          <w:p w14:paraId="60ED2C7A" w14:textId="77777777" w:rsidR="00290E03" w:rsidRPr="006C20C1" w:rsidRDefault="00290E03" w:rsidP="00A83881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6C20C1">
              <w:rPr>
                <w:rFonts w:cstheme="minorHAnsi"/>
                <w:b/>
                <w:bCs/>
                <w:sz w:val="14"/>
                <w:szCs w:val="14"/>
              </w:rPr>
              <w:t>JEJ FINANSOWANIA</w:t>
            </w:r>
          </w:p>
        </w:tc>
        <w:tc>
          <w:tcPr>
            <w:tcW w:w="2552" w:type="dxa"/>
            <w:gridSpan w:val="2"/>
          </w:tcPr>
          <w:p w14:paraId="05D0226F" w14:textId="77777777" w:rsidR="00290E03" w:rsidRPr="006C20C1" w:rsidRDefault="00290E03" w:rsidP="00A83881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6C20C1">
              <w:rPr>
                <w:rFonts w:cstheme="minorHAnsi"/>
                <w:b/>
                <w:bCs/>
                <w:sz w:val="14"/>
                <w:szCs w:val="14"/>
              </w:rPr>
              <w:t>ROK 2023</w:t>
            </w:r>
          </w:p>
        </w:tc>
        <w:tc>
          <w:tcPr>
            <w:tcW w:w="2409" w:type="dxa"/>
            <w:gridSpan w:val="2"/>
          </w:tcPr>
          <w:p w14:paraId="1CC5B533" w14:textId="77777777" w:rsidR="00290E03" w:rsidRPr="006C20C1" w:rsidRDefault="00290E03" w:rsidP="00A83881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6C20C1">
              <w:rPr>
                <w:rFonts w:cstheme="minorHAnsi"/>
                <w:b/>
                <w:bCs/>
                <w:sz w:val="14"/>
                <w:szCs w:val="14"/>
              </w:rPr>
              <w:t>ROK 2022</w:t>
            </w:r>
          </w:p>
        </w:tc>
        <w:tc>
          <w:tcPr>
            <w:tcW w:w="2364" w:type="dxa"/>
            <w:gridSpan w:val="2"/>
          </w:tcPr>
          <w:p w14:paraId="67C513D5" w14:textId="77777777" w:rsidR="00290E03" w:rsidRPr="006C20C1" w:rsidRDefault="00290E03" w:rsidP="00A83881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6C20C1">
              <w:rPr>
                <w:rFonts w:cstheme="minorHAnsi"/>
                <w:b/>
                <w:bCs/>
                <w:sz w:val="14"/>
                <w:szCs w:val="14"/>
              </w:rPr>
              <w:t>ROK 2021</w:t>
            </w:r>
          </w:p>
        </w:tc>
      </w:tr>
      <w:tr w:rsidR="006C20C1" w:rsidRPr="006C20C1" w14:paraId="16BA2AB2" w14:textId="77777777" w:rsidTr="00A83881">
        <w:trPr>
          <w:trHeight w:val="156"/>
        </w:trPr>
        <w:tc>
          <w:tcPr>
            <w:tcW w:w="2405" w:type="dxa"/>
            <w:vMerge/>
          </w:tcPr>
          <w:p w14:paraId="46CF6134" w14:textId="77777777" w:rsidR="00290E03" w:rsidRPr="006C20C1" w:rsidRDefault="00290E03" w:rsidP="00A83881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</w:tcPr>
          <w:p w14:paraId="1CD0E2A2" w14:textId="77777777" w:rsidR="00290E03" w:rsidRPr="006C20C1" w:rsidRDefault="00290E03" w:rsidP="00A83881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6C20C1">
              <w:rPr>
                <w:rFonts w:cstheme="minorHAnsi"/>
                <w:b/>
                <w:bCs/>
                <w:sz w:val="14"/>
                <w:szCs w:val="14"/>
              </w:rPr>
              <w:t xml:space="preserve">WYDATKI </w:t>
            </w:r>
          </w:p>
          <w:p w14:paraId="1493130E" w14:textId="77777777" w:rsidR="00290E03" w:rsidRPr="006C20C1" w:rsidRDefault="00290E03" w:rsidP="00A83881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6C20C1">
              <w:rPr>
                <w:rFonts w:cstheme="minorHAnsi"/>
                <w:b/>
                <w:bCs/>
                <w:sz w:val="14"/>
                <w:szCs w:val="14"/>
              </w:rPr>
              <w:t>w zł</w:t>
            </w:r>
          </w:p>
        </w:tc>
        <w:tc>
          <w:tcPr>
            <w:tcW w:w="1276" w:type="dxa"/>
          </w:tcPr>
          <w:p w14:paraId="694ECE62" w14:textId="77777777" w:rsidR="00290E03" w:rsidRPr="006C20C1" w:rsidRDefault="00290E03" w:rsidP="00A83881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6C20C1">
              <w:rPr>
                <w:rFonts w:cstheme="minorHAnsi"/>
                <w:b/>
                <w:bCs/>
                <w:sz w:val="14"/>
                <w:szCs w:val="14"/>
              </w:rPr>
              <w:t>LICZBA UCZESTNIKÓW</w:t>
            </w:r>
          </w:p>
        </w:tc>
        <w:tc>
          <w:tcPr>
            <w:tcW w:w="1275" w:type="dxa"/>
          </w:tcPr>
          <w:p w14:paraId="0F507EB0" w14:textId="77777777" w:rsidR="00290E03" w:rsidRPr="006C20C1" w:rsidRDefault="00290E03" w:rsidP="00A83881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6C20C1">
              <w:rPr>
                <w:rFonts w:cstheme="minorHAnsi"/>
                <w:b/>
                <w:bCs/>
                <w:sz w:val="14"/>
                <w:szCs w:val="14"/>
              </w:rPr>
              <w:t xml:space="preserve">WYDATKI </w:t>
            </w:r>
          </w:p>
          <w:p w14:paraId="1E18EDCC" w14:textId="77777777" w:rsidR="00290E03" w:rsidRPr="006C20C1" w:rsidRDefault="00290E03" w:rsidP="00A83881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6C20C1">
              <w:rPr>
                <w:rFonts w:cstheme="minorHAnsi"/>
                <w:b/>
                <w:bCs/>
                <w:sz w:val="14"/>
                <w:szCs w:val="14"/>
              </w:rPr>
              <w:t>w zł</w:t>
            </w:r>
          </w:p>
        </w:tc>
        <w:tc>
          <w:tcPr>
            <w:tcW w:w="1134" w:type="dxa"/>
          </w:tcPr>
          <w:p w14:paraId="3D676601" w14:textId="77777777" w:rsidR="00290E03" w:rsidRPr="006C20C1" w:rsidRDefault="00290E03" w:rsidP="00A83881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6C20C1">
              <w:rPr>
                <w:rFonts w:cstheme="minorHAnsi"/>
                <w:b/>
                <w:bCs/>
                <w:sz w:val="14"/>
                <w:szCs w:val="14"/>
              </w:rPr>
              <w:t>LICZBA UCZESTNIKÓW</w:t>
            </w:r>
          </w:p>
        </w:tc>
        <w:tc>
          <w:tcPr>
            <w:tcW w:w="1276" w:type="dxa"/>
          </w:tcPr>
          <w:p w14:paraId="42C1055C" w14:textId="77777777" w:rsidR="00290E03" w:rsidRPr="006C20C1" w:rsidRDefault="00290E03" w:rsidP="00A83881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6C20C1">
              <w:rPr>
                <w:rFonts w:cstheme="minorHAnsi"/>
                <w:b/>
                <w:bCs/>
                <w:sz w:val="14"/>
                <w:szCs w:val="14"/>
              </w:rPr>
              <w:t xml:space="preserve">WYDATKI </w:t>
            </w:r>
          </w:p>
          <w:p w14:paraId="01F781D4" w14:textId="77777777" w:rsidR="00290E03" w:rsidRPr="006C20C1" w:rsidRDefault="00290E03" w:rsidP="00A83881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6C20C1">
              <w:rPr>
                <w:rFonts w:cstheme="minorHAnsi"/>
                <w:b/>
                <w:bCs/>
                <w:sz w:val="14"/>
                <w:szCs w:val="14"/>
              </w:rPr>
              <w:t>w zł</w:t>
            </w:r>
          </w:p>
        </w:tc>
        <w:tc>
          <w:tcPr>
            <w:tcW w:w="1088" w:type="dxa"/>
          </w:tcPr>
          <w:p w14:paraId="0F3C489B" w14:textId="77777777" w:rsidR="00290E03" w:rsidRPr="006C20C1" w:rsidRDefault="00290E03" w:rsidP="00A83881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6C20C1">
              <w:rPr>
                <w:rFonts w:cstheme="minorHAnsi"/>
                <w:b/>
                <w:bCs/>
                <w:sz w:val="14"/>
                <w:szCs w:val="14"/>
              </w:rPr>
              <w:t>LICZBA UCZESTNIKÓW</w:t>
            </w:r>
          </w:p>
        </w:tc>
      </w:tr>
      <w:tr w:rsidR="006C20C1" w:rsidRPr="006C20C1" w14:paraId="0566FB1A" w14:textId="77777777" w:rsidTr="00A83881">
        <w:trPr>
          <w:trHeight w:val="245"/>
        </w:trPr>
        <w:tc>
          <w:tcPr>
            <w:tcW w:w="2405" w:type="dxa"/>
            <w:shd w:val="clear" w:color="auto" w:fill="E7E6E6" w:themeFill="background2"/>
          </w:tcPr>
          <w:p w14:paraId="7F04A49C" w14:textId="77777777" w:rsidR="00290E03" w:rsidRPr="006C20C1" w:rsidRDefault="00290E03" w:rsidP="00A83881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6C20C1">
              <w:rPr>
                <w:rFonts w:cstheme="minorHAnsi"/>
                <w:b/>
                <w:bCs/>
                <w:sz w:val="16"/>
                <w:szCs w:val="16"/>
              </w:rPr>
              <w:t>FP (w tym EFS):</w:t>
            </w:r>
          </w:p>
        </w:tc>
        <w:tc>
          <w:tcPr>
            <w:tcW w:w="1276" w:type="dxa"/>
            <w:shd w:val="clear" w:color="auto" w:fill="E7E6E6" w:themeFill="background2"/>
          </w:tcPr>
          <w:p w14:paraId="702BEC7B" w14:textId="77777777" w:rsidR="00290E03" w:rsidRPr="006C20C1" w:rsidRDefault="00290E03" w:rsidP="00A8388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601C159B" w14:textId="77777777" w:rsidR="00290E03" w:rsidRPr="006C20C1" w:rsidRDefault="00290E03" w:rsidP="00A8388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E7E6E6" w:themeFill="background2"/>
          </w:tcPr>
          <w:p w14:paraId="3075BCF1" w14:textId="77777777" w:rsidR="00290E03" w:rsidRPr="006C20C1" w:rsidRDefault="00290E03" w:rsidP="00A8388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2FDE3707" w14:textId="77777777" w:rsidR="00290E03" w:rsidRPr="006C20C1" w:rsidRDefault="00290E03" w:rsidP="00A8388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7AF1DA56" w14:textId="77777777" w:rsidR="00290E03" w:rsidRPr="006C20C1" w:rsidRDefault="00290E03" w:rsidP="00A8388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88" w:type="dxa"/>
            <w:shd w:val="clear" w:color="auto" w:fill="E7E6E6" w:themeFill="background2"/>
          </w:tcPr>
          <w:p w14:paraId="2B520A6E" w14:textId="77777777" w:rsidR="00290E03" w:rsidRPr="006C20C1" w:rsidRDefault="00290E03" w:rsidP="00A8388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C20C1" w:rsidRPr="006C20C1" w14:paraId="5E1E1374" w14:textId="77777777" w:rsidTr="00A83881">
        <w:trPr>
          <w:trHeight w:val="232"/>
        </w:trPr>
        <w:tc>
          <w:tcPr>
            <w:tcW w:w="2405" w:type="dxa"/>
          </w:tcPr>
          <w:p w14:paraId="5ABBBF74" w14:textId="77777777" w:rsidR="00290E03" w:rsidRPr="006C20C1" w:rsidRDefault="00290E03" w:rsidP="00A83881">
            <w:pPr>
              <w:rPr>
                <w:rFonts w:cstheme="minorHAnsi"/>
                <w:sz w:val="16"/>
                <w:szCs w:val="16"/>
              </w:rPr>
            </w:pPr>
            <w:r w:rsidRPr="006C20C1">
              <w:rPr>
                <w:rFonts w:cstheme="minorHAnsi"/>
                <w:sz w:val="16"/>
                <w:szCs w:val="16"/>
              </w:rPr>
              <w:t>Staże</w:t>
            </w:r>
          </w:p>
        </w:tc>
        <w:tc>
          <w:tcPr>
            <w:tcW w:w="1276" w:type="dxa"/>
          </w:tcPr>
          <w:p w14:paraId="6FACA904" w14:textId="77777777" w:rsidR="00290E03" w:rsidRPr="006C20C1" w:rsidRDefault="00290E03" w:rsidP="00A83881">
            <w:pPr>
              <w:jc w:val="right"/>
              <w:rPr>
                <w:rFonts w:cstheme="minorHAnsi"/>
                <w:sz w:val="16"/>
                <w:szCs w:val="16"/>
              </w:rPr>
            </w:pPr>
            <w:r w:rsidRPr="006C20C1">
              <w:rPr>
                <w:rFonts w:cstheme="minorHAnsi"/>
                <w:sz w:val="16"/>
                <w:szCs w:val="16"/>
              </w:rPr>
              <w:t>6346659,97</w:t>
            </w:r>
          </w:p>
        </w:tc>
        <w:tc>
          <w:tcPr>
            <w:tcW w:w="1276" w:type="dxa"/>
          </w:tcPr>
          <w:p w14:paraId="4DDD0386" w14:textId="77777777" w:rsidR="00290E03" w:rsidRPr="006C20C1" w:rsidRDefault="00290E03" w:rsidP="00A8388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20C1">
              <w:rPr>
                <w:rFonts w:cstheme="minorHAnsi"/>
                <w:sz w:val="16"/>
                <w:szCs w:val="16"/>
              </w:rPr>
              <w:t>636</w:t>
            </w:r>
          </w:p>
        </w:tc>
        <w:tc>
          <w:tcPr>
            <w:tcW w:w="1275" w:type="dxa"/>
          </w:tcPr>
          <w:p w14:paraId="32DD1C4C" w14:textId="77777777" w:rsidR="00290E03" w:rsidRPr="006C20C1" w:rsidRDefault="00290E03" w:rsidP="00A83881">
            <w:pPr>
              <w:jc w:val="right"/>
              <w:rPr>
                <w:rFonts w:cstheme="minorHAnsi"/>
                <w:sz w:val="16"/>
                <w:szCs w:val="16"/>
              </w:rPr>
            </w:pPr>
            <w:r w:rsidRPr="006C20C1">
              <w:rPr>
                <w:rFonts w:cstheme="minorHAnsi"/>
                <w:sz w:val="16"/>
                <w:szCs w:val="16"/>
              </w:rPr>
              <w:t>6202606,96</w:t>
            </w:r>
          </w:p>
        </w:tc>
        <w:tc>
          <w:tcPr>
            <w:tcW w:w="1134" w:type="dxa"/>
          </w:tcPr>
          <w:p w14:paraId="679369AC" w14:textId="77777777" w:rsidR="00290E03" w:rsidRPr="006C20C1" w:rsidRDefault="00290E03" w:rsidP="00A8388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20C1">
              <w:rPr>
                <w:rFonts w:cstheme="minorHAnsi"/>
                <w:sz w:val="16"/>
                <w:szCs w:val="16"/>
              </w:rPr>
              <w:t>679</w:t>
            </w:r>
          </w:p>
        </w:tc>
        <w:tc>
          <w:tcPr>
            <w:tcW w:w="1276" w:type="dxa"/>
          </w:tcPr>
          <w:p w14:paraId="1D49D210" w14:textId="77777777" w:rsidR="00290E03" w:rsidRPr="006C20C1" w:rsidRDefault="00290E03" w:rsidP="00A83881">
            <w:pPr>
              <w:jc w:val="right"/>
              <w:rPr>
                <w:rFonts w:cstheme="minorHAnsi"/>
                <w:sz w:val="16"/>
                <w:szCs w:val="16"/>
              </w:rPr>
            </w:pPr>
            <w:r w:rsidRPr="006C20C1">
              <w:rPr>
                <w:rFonts w:cstheme="minorHAnsi"/>
                <w:sz w:val="16"/>
                <w:szCs w:val="16"/>
              </w:rPr>
              <w:t>5350917,02</w:t>
            </w:r>
          </w:p>
        </w:tc>
        <w:tc>
          <w:tcPr>
            <w:tcW w:w="1088" w:type="dxa"/>
          </w:tcPr>
          <w:p w14:paraId="340C7CD7" w14:textId="77777777" w:rsidR="00290E03" w:rsidRPr="006C20C1" w:rsidRDefault="00290E03" w:rsidP="00A8388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20C1">
              <w:rPr>
                <w:rFonts w:cstheme="minorHAnsi"/>
                <w:sz w:val="16"/>
                <w:szCs w:val="16"/>
              </w:rPr>
              <w:t>617</w:t>
            </w:r>
          </w:p>
        </w:tc>
      </w:tr>
      <w:tr w:rsidR="006C20C1" w:rsidRPr="006C20C1" w14:paraId="6FE06E33" w14:textId="77777777" w:rsidTr="00A83881">
        <w:trPr>
          <w:trHeight w:val="232"/>
        </w:trPr>
        <w:tc>
          <w:tcPr>
            <w:tcW w:w="2405" w:type="dxa"/>
          </w:tcPr>
          <w:p w14:paraId="42DD30B1" w14:textId="77777777" w:rsidR="00290E03" w:rsidRPr="006C20C1" w:rsidRDefault="00290E03" w:rsidP="00A83881">
            <w:pPr>
              <w:rPr>
                <w:rFonts w:cstheme="minorHAnsi"/>
                <w:sz w:val="16"/>
                <w:szCs w:val="16"/>
              </w:rPr>
            </w:pPr>
            <w:r w:rsidRPr="006C20C1">
              <w:rPr>
                <w:rFonts w:cstheme="minorHAnsi"/>
                <w:sz w:val="16"/>
                <w:szCs w:val="16"/>
              </w:rPr>
              <w:t>Szkolenia</w:t>
            </w:r>
          </w:p>
        </w:tc>
        <w:tc>
          <w:tcPr>
            <w:tcW w:w="1276" w:type="dxa"/>
          </w:tcPr>
          <w:p w14:paraId="3AA1D130" w14:textId="77777777" w:rsidR="00290E03" w:rsidRPr="006C20C1" w:rsidRDefault="00290E03" w:rsidP="00A83881">
            <w:pPr>
              <w:jc w:val="right"/>
              <w:rPr>
                <w:rFonts w:cstheme="minorHAnsi"/>
                <w:sz w:val="16"/>
                <w:szCs w:val="16"/>
              </w:rPr>
            </w:pPr>
            <w:r w:rsidRPr="006C20C1">
              <w:rPr>
                <w:rFonts w:cstheme="minorHAnsi"/>
                <w:sz w:val="16"/>
                <w:szCs w:val="16"/>
              </w:rPr>
              <w:t>749420,44</w:t>
            </w:r>
          </w:p>
        </w:tc>
        <w:tc>
          <w:tcPr>
            <w:tcW w:w="1276" w:type="dxa"/>
          </w:tcPr>
          <w:p w14:paraId="6CE304F0" w14:textId="77777777" w:rsidR="00290E03" w:rsidRPr="006C20C1" w:rsidRDefault="00290E03" w:rsidP="00A8388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20C1">
              <w:rPr>
                <w:rFonts w:cstheme="minorHAnsi"/>
                <w:sz w:val="16"/>
                <w:szCs w:val="16"/>
              </w:rPr>
              <w:t>179</w:t>
            </w:r>
          </w:p>
        </w:tc>
        <w:tc>
          <w:tcPr>
            <w:tcW w:w="1275" w:type="dxa"/>
          </w:tcPr>
          <w:p w14:paraId="5C41579B" w14:textId="77777777" w:rsidR="00290E03" w:rsidRPr="006C20C1" w:rsidRDefault="00290E03" w:rsidP="00A83881">
            <w:pPr>
              <w:jc w:val="right"/>
              <w:rPr>
                <w:rFonts w:cstheme="minorHAnsi"/>
                <w:sz w:val="16"/>
                <w:szCs w:val="16"/>
              </w:rPr>
            </w:pPr>
            <w:r w:rsidRPr="006C20C1">
              <w:rPr>
                <w:rFonts w:cstheme="minorHAnsi"/>
                <w:sz w:val="16"/>
                <w:szCs w:val="16"/>
              </w:rPr>
              <w:t>890897,82</w:t>
            </w:r>
          </w:p>
        </w:tc>
        <w:tc>
          <w:tcPr>
            <w:tcW w:w="1134" w:type="dxa"/>
          </w:tcPr>
          <w:p w14:paraId="51CACF37" w14:textId="77777777" w:rsidR="00290E03" w:rsidRPr="006C20C1" w:rsidRDefault="00290E03" w:rsidP="00A8388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20C1">
              <w:rPr>
                <w:rFonts w:cstheme="minorHAnsi"/>
                <w:sz w:val="16"/>
                <w:szCs w:val="16"/>
              </w:rPr>
              <w:t>139</w:t>
            </w:r>
          </w:p>
        </w:tc>
        <w:tc>
          <w:tcPr>
            <w:tcW w:w="1276" w:type="dxa"/>
          </w:tcPr>
          <w:p w14:paraId="6C7C5F1F" w14:textId="77777777" w:rsidR="00290E03" w:rsidRPr="006C20C1" w:rsidRDefault="00290E03" w:rsidP="00A83881">
            <w:pPr>
              <w:jc w:val="right"/>
              <w:rPr>
                <w:rFonts w:cstheme="minorHAnsi"/>
                <w:sz w:val="16"/>
                <w:szCs w:val="16"/>
              </w:rPr>
            </w:pPr>
            <w:r w:rsidRPr="006C20C1">
              <w:rPr>
                <w:rFonts w:cstheme="minorHAnsi"/>
                <w:sz w:val="16"/>
                <w:szCs w:val="16"/>
              </w:rPr>
              <w:t>707083,30</w:t>
            </w:r>
          </w:p>
        </w:tc>
        <w:tc>
          <w:tcPr>
            <w:tcW w:w="1088" w:type="dxa"/>
          </w:tcPr>
          <w:p w14:paraId="7A5A28E9" w14:textId="77777777" w:rsidR="00290E03" w:rsidRPr="006C20C1" w:rsidRDefault="00290E03" w:rsidP="00A8388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20C1">
              <w:rPr>
                <w:rFonts w:cstheme="minorHAnsi"/>
                <w:sz w:val="16"/>
                <w:szCs w:val="16"/>
              </w:rPr>
              <w:t>119</w:t>
            </w:r>
          </w:p>
        </w:tc>
      </w:tr>
      <w:tr w:rsidR="006C20C1" w:rsidRPr="006C20C1" w14:paraId="3F32BC61" w14:textId="77777777" w:rsidTr="00A83881">
        <w:trPr>
          <w:trHeight w:val="245"/>
        </w:trPr>
        <w:tc>
          <w:tcPr>
            <w:tcW w:w="2405" w:type="dxa"/>
          </w:tcPr>
          <w:p w14:paraId="0FF0889A" w14:textId="77777777" w:rsidR="00290E03" w:rsidRPr="006C20C1" w:rsidRDefault="00290E03" w:rsidP="00A83881">
            <w:pPr>
              <w:rPr>
                <w:rFonts w:cstheme="minorHAnsi"/>
                <w:sz w:val="16"/>
                <w:szCs w:val="16"/>
              </w:rPr>
            </w:pPr>
            <w:r w:rsidRPr="006C20C1">
              <w:rPr>
                <w:rFonts w:cstheme="minorHAnsi"/>
                <w:sz w:val="16"/>
                <w:szCs w:val="16"/>
              </w:rPr>
              <w:t>prace interwencyjne</w:t>
            </w:r>
          </w:p>
        </w:tc>
        <w:tc>
          <w:tcPr>
            <w:tcW w:w="1276" w:type="dxa"/>
          </w:tcPr>
          <w:p w14:paraId="19B528FB" w14:textId="77777777" w:rsidR="00290E03" w:rsidRPr="006C20C1" w:rsidRDefault="00290E03" w:rsidP="00A83881">
            <w:pPr>
              <w:jc w:val="right"/>
              <w:rPr>
                <w:rFonts w:cstheme="minorHAnsi"/>
                <w:sz w:val="16"/>
                <w:szCs w:val="16"/>
              </w:rPr>
            </w:pPr>
            <w:r w:rsidRPr="006C20C1">
              <w:rPr>
                <w:rFonts w:cstheme="minorHAnsi"/>
                <w:sz w:val="16"/>
                <w:szCs w:val="16"/>
              </w:rPr>
              <w:t>552960,25</w:t>
            </w:r>
          </w:p>
        </w:tc>
        <w:tc>
          <w:tcPr>
            <w:tcW w:w="1276" w:type="dxa"/>
          </w:tcPr>
          <w:p w14:paraId="55F1DF07" w14:textId="77777777" w:rsidR="00290E03" w:rsidRPr="006C20C1" w:rsidRDefault="00290E03" w:rsidP="00A8388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20C1">
              <w:rPr>
                <w:rFonts w:cstheme="minorHAnsi"/>
                <w:sz w:val="16"/>
                <w:szCs w:val="16"/>
              </w:rPr>
              <w:t>86</w:t>
            </w:r>
          </w:p>
        </w:tc>
        <w:tc>
          <w:tcPr>
            <w:tcW w:w="1275" w:type="dxa"/>
          </w:tcPr>
          <w:p w14:paraId="3B05F213" w14:textId="77777777" w:rsidR="00290E03" w:rsidRPr="006C20C1" w:rsidRDefault="00290E03" w:rsidP="00A83881">
            <w:pPr>
              <w:jc w:val="right"/>
              <w:rPr>
                <w:rFonts w:cstheme="minorHAnsi"/>
                <w:sz w:val="16"/>
                <w:szCs w:val="16"/>
              </w:rPr>
            </w:pPr>
            <w:r w:rsidRPr="006C20C1">
              <w:rPr>
                <w:rFonts w:cstheme="minorHAnsi"/>
                <w:sz w:val="16"/>
                <w:szCs w:val="16"/>
              </w:rPr>
              <w:t>510735,34</w:t>
            </w:r>
          </w:p>
        </w:tc>
        <w:tc>
          <w:tcPr>
            <w:tcW w:w="1134" w:type="dxa"/>
          </w:tcPr>
          <w:p w14:paraId="6E249745" w14:textId="77777777" w:rsidR="00290E03" w:rsidRPr="006C20C1" w:rsidRDefault="00290E03" w:rsidP="00A8388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20C1">
              <w:rPr>
                <w:rFonts w:cstheme="minorHAnsi"/>
                <w:sz w:val="16"/>
                <w:szCs w:val="16"/>
              </w:rPr>
              <w:t>97</w:t>
            </w:r>
          </w:p>
        </w:tc>
        <w:tc>
          <w:tcPr>
            <w:tcW w:w="1276" w:type="dxa"/>
          </w:tcPr>
          <w:p w14:paraId="0CCC2024" w14:textId="77777777" w:rsidR="00290E03" w:rsidRPr="006C20C1" w:rsidRDefault="00290E03" w:rsidP="00A83881">
            <w:pPr>
              <w:jc w:val="right"/>
              <w:rPr>
                <w:rFonts w:cstheme="minorHAnsi"/>
                <w:sz w:val="16"/>
                <w:szCs w:val="16"/>
              </w:rPr>
            </w:pPr>
            <w:r w:rsidRPr="006C20C1">
              <w:rPr>
                <w:rFonts w:cstheme="minorHAnsi"/>
                <w:sz w:val="16"/>
                <w:szCs w:val="16"/>
              </w:rPr>
              <w:t>243353,31</w:t>
            </w:r>
          </w:p>
        </w:tc>
        <w:tc>
          <w:tcPr>
            <w:tcW w:w="1088" w:type="dxa"/>
          </w:tcPr>
          <w:p w14:paraId="0DF9B21D" w14:textId="77777777" w:rsidR="00290E03" w:rsidRPr="006C20C1" w:rsidRDefault="00290E03" w:rsidP="00A8388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20C1">
              <w:rPr>
                <w:rFonts w:cstheme="minorHAnsi"/>
                <w:sz w:val="16"/>
                <w:szCs w:val="16"/>
              </w:rPr>
              <w:t>63</w:t>
            </w:r>
          </w:p>
        </w:tc>
      </w:tr>
      <w:tr w:rsidR="006C20C1" w:rsidRPr="006C20C1" w14:paraId="31651121" w14:textId="77777777" w:rsidTr="00A83881">
        <w:trPr>
          <w:trHeight w:val="232"/>
        </w:trPr>
        <w:tc>
          <w:tcPr>
            <w:tcW w:w="2405" w:type="dxa"/>
          </w:tcPr>
          <w:p w14:paraId="1871B7C6" w14:textId="77777777" w:rsidR="00290E03" w:rsidRPr="006C20C1" w:rsidRDefault="00290E03" w:rsidP="00A83881">
            <w:pPr>
              <w:rPr>
                <w:rFonts w:cstheme="minorHAnsi"/>
                <w:sz w:val="16"/>
                <w:szCs w:val="16"/>
              </w:rPr>
            </w:pPr>
            <w:r w:rsidRPr="006C20C1">
              <w:rPr>
                <w:rFonts w:cstheme="minorHAnsi"/>
                <w:sz w:val="16"/>
                <w:szCs w:val="16"/>
              </w:rPr>
              <w:t>roboty publiczne</w:t>
            </w:r>
          </w:p>
        </w:tc>
        <w:tc>
          <w:tcPr>
            <w:tcW w:w="1276" w:type="dxa"/>
          </w:tcPr>
          <w:p w14:paraId="5DA3D4EF" w14:textId="77777777" w:rsidR="00290E03" w:rsidRPr="006C20C1" w:rsidRDefault="00290E03" w:rsidP="00A83881">
            <w:pPr>
              <w:jc w:val="right"/>
              <w:rPr>
                <w:rFonts w:cstheme="minorHAnsi"/>
                <w:sz w:val="16"/>
                <w:szCs w:val="16"/>
              </w:rPr>
            </w:pPr>
            <w:r w:rsidRPr="006C20C1">
              <w:rPr>
                <w:rFonts w:cstheme="minorHAnsi"/>
                <w:sz w:val="16"/>
                <w:szCs w:val="16"/>
              </w:rPr>
              <w:t>2125543,55</w:t>
            </w:r>
          </w:p>
        </w:tc>
        <w:tc>
          <w:tcPr>
            <w:tcW w:w="1276" w:type="dxa"/>
          </w:tcPr>
          <w:p w14:paraId="712CC2E4" w14:textId="77777777" w:rsidR="00290E03" w:rsidRPr="006C20C1" w:rsidRDefault="00290E03" w:rsidP="00A8388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20C1">
              <w:rPr>
                <w:rFonts w:cstheme="minorHAnsi"/>
                <w:sz w:val="16"/>
                <w:szCs w:val="16"/>
              </w:rPr>
              <w:t>132</w:t>
            </w:r>
          </w:p>
        </w:tc>
        <w:tc>
          <w:tcPr>
            <w:tcW w:w="1275" w:type="dxa"/>
          </w:tcPr>
          <w:p w14:paraId="5D3D9E83" w14:textId="77777777" w:rsidR="00290E03" w:rsidRPr="006C20C1" w:rsidRDefault="00290E03" w:rsidP="00A83881">
            <w:pPr>
              <w:jc w:val="right"/>
              <w:rPr>
                <w:rFonts w:cstheme="minorHAnsi"/>
                <w:sz w:val="16"/>
                <w:szCs w:val="16"/>
              </w:rPr>
            </w:pPr>
            <w:r w:rsidRPr="006C20C1">
              <w:rPr>
                <w:rFonts w:cstheme="minorHAnsi"/>
                <w:sz w:val="16"/>
                <w:szCs w:val="16"/>
              </w:rPr>
              <w:t>1743667,48</w:t>
            </w:r>
          </w:p>
        </w:tc>
        <w:tc>
          <w:tcPr>
            <w:tcW w:w="1134" w:type="dxa"/>
          </w:tcPr>
          <w:p w14:paraId="1FF6E0D5" w14:textId="77777777" w:rsidR="00290E03" w:rsidRPr="006C20C1" w:rsidRDefault="00290E03" w:rsidP="00A8388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20C1">
              <w:rPr>
                <w:rFonts w:cstheme="minorHAnsi"/>
                <w:sz w:val="16"/>
                <w:szCs w:val="16"/>
              </w:rPr>
              <w:t>141</w:t>
            </w:r>
          </w:p>
        </w:tc>
        <w:tc>
          <w:tcPr>
            <w:tcW w:w="1276" w:type="dxa"/>
          </w:tcPr>
          <w:p w14:paraId="5D1C0BAA" w14:textId="77777777" w:rsidR="00290E03" w:rsidRPr="006C20C1" w:rsidRDefault="00290E03" w:rsidP="00A83881">
            <w:pPr>
              <w:jc w:val="right"/>
              <w:rPr>
                <w:rFonts w:cstheme="minorHAnsi"/>
                <w:sz w:val="16"/>
                <w:szCs w:val="16"/>
              </w:rPr>
            </w:pPr>
            <w:r w:rsidRPr="006C20C1">
              <w:rPr>
                <w:rFonts w:cstheme="minorHAnsi"/>
                <w:sz w:val="16"/>
                <w:szCs w:val="16"/>
              </w:rPr>
              <w:t>1274391,29</w:t>
            </w:r>
          </w:p>
        </w:tc>
        <w:tc>
          <w:tcPr>
            <w:tcW w:w="1088" w:type="dxa"/>
          </w:tcPr>
          <w:p w14:paraId="17F8731E" w14:textId="77777777" w:rsidR="00290E03" w:rsidRPr="006C20C1" w:rsidRDefault="00290E03" w:rsidP="00A8388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20C1">
              <w:rPr>
                <w:rFonts w:cstheme="minorHAnsi"/>
                <w:sz w:val="16"/>
                <w:szCs w:val="16"/>
              </w:rPr>
              <w:t>141</w:t>
            </w:r>
          </w:p>
        </w:tc>
      </w:tr>
      <w:tr w:rsidR="006C20C1" w:rsidRPr="006C20C1" w14:paraId="2E5D27B7" w14:textId="77777777" w:rsidTr="00A83881">
        <w:trPr>
          <w:trHeight w:val="232"/>
        </w:trPr>
        <w:tc>
          <w:tcPr>
            <w:tcW w:w="2405" w:type="dxa"/>
          </w:tcPr>
          <w:p w14:paraId="0D4EE08E" w14:textId="77777777" w:rsidR="00290E03" w:rsidRPr="006C20C1" w:rsidRDefault="00290E03" w:rsidP="00A83881">
            <w:pPr>
              <w:rPr>
                <w:rFonts w:cstheme="minorHAnsi"/>
                <w:sz w:val="16"/>
                <w:szCs w:val="16"/>
              </w:rPr>
            </w:pPr>
            <w:r w:rsidRPr="006C20C1">
              <w:rPr>
                <w:rFonts w:cstheme="minorHAnsi"/>
                <w:sz w:val="16"/>
                <w:szCs w:val="16"/>
              </w:rPr>
              <w:t>prace społecznie użyteczne</w:t>
            </w:r>
          </w:p>
        </w:tc>
        <w:tc>
          <w:tcPr>
            <w:tcW w:w="1276" w:type="dxa"/>
          </w:tcPr>
          <w:p w14:paraId="26095897" w14:textId="77777777" w:rsidR="00290E03" w:rsidRPr="006C20C1" w:rsidRDefault="00290E03" w:rsidP="00A83881">
            <w:pPr>
              <w:jc w:val="right"/>
              <w:rPr>
                <w:rFonts w:cstheme="minorHAnsi"/>
                <w:sz w:val="16"/>
                <w:szCs w:val="16"/>
              </w:rPr>
            </w:pPr>
            <w:r w:rsidRPr="006C20C1">
              <w:rPr>
                <w:rFonts w:cstheme="minorHAnsi"/>
                <w:sz w:val="16"/>
                <w:szCs w:val="16"/>
              </w:rPr>
              <w:t>130074,45</w:t>
            </w:r>
          </w:p>
        </w:tc>
        <w:tc>
          <w:tcPr>
            <w:tcW w:w="1276" w:type="dxa"/>
          </w:tcPr>
          <w:p w14:paraId="4F986AC0" w14:textId="77777777" w:rsidR="00290E03" w:rsidRPr="006C20C1" w:rsidRDefault="00290E03" w:rsidP="00A8388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20C1">
              <w:rPr>
                <w:rFonts w:cstheme="minorHAnsi"/>
                <w:sz w:val="16"/>
                <w:szCs w:val="16"/>
              </w:rPr>
              <w:t>76</w:t>
            </w:r>
          </w:p>
        </w:tc>
        <w:tc>
          <w:tcPr>
            <w:tcW w:w="1275" w:type="dxa"/>
          </w:tcPr>
          <w:p w14:paraId="2544360C" w14:textId="77777777" w:rsidR="00290E03" w:rsidRPr="006C20C1" w:rsidRDefault="00290E03" w:rsidP="00A83881">
            <w:pPr>
              <w:jc w:val="right"/>
              <w:rPr>
                <w:rFonts w:cstheme="minorHAnsi"/>
                <w:sz w:val="16"/>
                <w:szCs w:val="16"/>
              </w:rPr>
            </w:pPr>
            <w:r w:rsidRPr="006C20C1">
              <w:rPr>
                <w:rFonts w:cstheme="minorHAnsi"/>
                <w:sz w:val="16"/>
                <w:szCs w:val="16"/>
              </w:rPr>
              <w:t>110600,80</w:t>
            </w:r>
          </w:p>
        </w:tc>
        <w:tc>
          <w:tcPr>
            <w:tcW w:w="1134" w:type="dxa"/>
          </w:tcPr>
          <w:p w14:paraId="44DA2C39" w14:textId="77777777" w:rsidR="00290E03" w:rsidRPr="006C20C1" w:rsidRDefault="00290E03" w:rsidP="00A8388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20C1">
              <w:rPr>
                <w:rFonts w:cstheme="minorHAnsi"/>
                <w:sz w:val="16"/>
                <w:szCs w:val="16"/>
              </w:rPr>
              <w:t>75</w:t>
            </w:r>
          </w:p>
        </w:tc>
        <w:tc>
          <w:tcPr>
            <w:tcW w:w="1276" w:type="dxa"/>
          </w:tcPr>
          <w:p w14:paraId="00DF5396" w14:textId="77777777" w:rsidR="00290E03" w:rsidRPr="006C20C1" w:rsidRDefault="00290E03" w:rsidP="00A83881">
            <w:pPr>
              <w:jc w:val="right"/>
              <w:rPr>
                <w:rFonts w:cstheme="minorHAnsi"/>
                <w:sz w:val="16"/>
                <w:szCs w:val="16"/>
              </w:rPr>
            </w:pPr>
            <w:r w:rsidRPr="006C20C1">
              <w:rPr>
                <w:rFonts w:cstheme="minorHAnsi"/>
                <w:sz w:val="16"/>
                <w:szCs w:val="16"/>
              </w:rPr>
              <w:t>141868,26</w:t>
            </w:r>
          </w:p>
        </w:tc>
        <w:tc>
          <w:tcPr>
            <w:tcW w:w="1088" w:type="dxa"/>
          </w:tcPr>
          <w:p w14:paraId="129662E8" w14:textId="77777777" w:rsidR="00290E03" w:rsidRPr="006C20C1" w:rsidRDefault="00290E03" w:rsidP="00A8388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20C1">
              <w:rPr>
                <w:rFonts w:cstheme="minorHAnsi"/>
                <w:sz w:val="16"/>
                <w:szCs w:val="16"/>
              </w:rPr>
              <w:t>110</w:t>
            </w:r>
          </w:p>
        </w:tc>
      </w:tr>
      <w:tr w:rsidR="006C20C1" w:rsidRPr="006C20C1" w14:paraId="4806B070" w14:textId="77777777" w:rsidTr="00A83881">
        <w:trPr>
          <w:trHeight w:val="245"/>
        </w:trPr>
        <w:tc>
          <w:tcPr>
            <w:tcW w:w="2405" w:type="dxa"/>
          </w:tcPr>
          <w:p w14:paraId="46C956C2" w14:textId="77777777" w:rsidR="00290E03" w:rsidRPr="006C20C1" w:rsidRDefault="00290E03" w:rsidP="00A83881">
            <w:pPr>
              <w:rPr>
                <w:rFonts w:cstheme="minorHAnsi"/>
                <w:sz w:val="16"/>
                <w:szCs w:val="16"/>
              </w:rPr>
            </w:pPr>
            <w:r w:rsidRPr="006C20C1">
              <w:rPr>
                <w:rFonts w:cstheme="minorHAnsi"/>
                <w:sz w:val="16"/>
                <w:szCs w:val="16"/>
              </w:rPr>
              <w:t>studia podyplomowe</w:t>
            </w:r>
          </w:p>
        </w:tc>
        <w:tc>
          <w:tcPr>
            <w:tcW w:w="1276" w:type="dxa"/>
          </w:tcPr>
          <w:p w14:paraId="3512264F" w14:textId="77777777" w:rsidR="00290E03" w:rsidRPr="006C20C1" w:rsidRDefault="00290E03" w:rsidP="00A83881">
            <w:pPr>
              <w:jc w:val="right"/>
              <w:rPr>
                <w:rFonts w:cstheme="minorHAnsi"/>
                <w:sz w:val="16"/>
                <w:szCs w:val="16"/>
              </w:rPr>
            </w:pPr>
            <w:r w:rsidRPr="006C20C1">
              <w:rPr>
                <w:rFonts w:cstheme="minorHAnsi"/>
                <w:sz w:val="16"/>
                <w:szCs w:val="16"/>
              </w:rPr>
              <w:t>18955,88</w:t>
            </w:r>
          </w:p>
        </w:tc>
        <w:tc>
          <w:tcPr>
            <w:tcW w:w="1276" w:type="dxa"/>
          </w:tcPr>
          <w:p w14:paraId="14546DFB" w14:textId="77777777" w:rsidR="00290E03" w:rsidRPr="006C20C1" w:rsidRDefault="00290E03" w:rsidP="00A8388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20C1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1275" w:type="dxa"/>
          </w:tcPr>
          <w:p w14:paraId="060C0264" w14:textId="77777777" w:rsidR="00290E03" w:rsidRPr="006C20C1" w:rsidRDefault="00290E03" w:rsidP="00A83881">
            <w:pPr>
              <w:jc w:val="right"/>
              <w:rPr>
                <w:rFonts w:cstheme="minorHAnsi"/>
                <w:sz w:val="16"/>
                <w:szCs w:val="16"/>
              </w:rPr>
            </w:pPr>
            <w:r w:rsidRPr="006C20C1">
              <w:rPr>
                <w:rFonts w:cstheme="minorHAnsi"/>
                <w:sz w:val="16"/>
                <w:szCs w:val="16"/>
              </w:rPr>
              <w:t>20764,40</w:t>
            </w:r>
          </w:p>
        </w:tc>
        <w:tc>
          <w:tcPr>
            <w:tcW w:w="1134" w:type="dxa"/>
          </w:tcPr>
          <w:p w14:paraId="15C45F64" w14:textId="77777777" w:rsidR="00290E03" w:rsidRPr="006C20C1" w:rsidRDefault="00290E03" w:rsidP="00A8388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20C1"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14:paraId="298C477C" w14:textId="77777777" w:rsidR="00290E03" w:rsidRPr="006C20C1" w:rsidRDefault="00290E03" w:rsidP="00A83881">
            <w:pPr>
              <w:jc w:val="right"/>
              <w:rPr>
                <w:rFonts w:cstheme="minorHAnsi"/>
                <w:sz w:val="16"/>
                <w:szCs w:val="16"/>
              </w:rPr>
            </w:pPr>
            <w:r w:rsidRPr="006C20C1">
              <w:rPr>
                <w:rFonts w:cstheme="minorHAnsi"/>
                <w:sz w:val="16"/>
                <w:szCs w:val="16"/>
              </w:rPr>
              <w:t>18868,36</w:t>
            </w:r>
          </w:p>
        </w:tc>
        <w:tc>
          <w:tcPr>
            <w:tcW w:w="1088" w:type="dxa"/>
          </w:tcPr>
          <w:p w14:paraId="059F36D1" w14:textId="77777777" w:rsidR="00290E03" w:rsidRPr="006C20C1" w:rsidRDefault="00290E03" w:rsidP="00A8388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20C1">
              <w:rPr>
                <w:rFonts w:cstheme="minorHAnsi"/>
                <w:sz w:val="16"/>
                <w:szCs w:val="16"/>
              </w:rPr>
              <w:t>3</w:t>
            </w:r>
          </w:p>
        </w:tc>
      </w:tr>
      <w:tr w:rsidR="006C20C1" w:rsidRPr="006C20C1" w14:paraId="2B09A107" w14:textId="77777777" w:rsidTr="00A83881">
        <w:trPr>
          <w:trHeight w:val="232"/>
        </w:trPr>
        <w:tc>
          <w:tcPr>
            <w:tcW w:w="2405" w:type="dxa"/>
          </w:tcPr>
          <w:p w14:paraId="43ABA196" w14:textId="77777777" w:rsidR="00290E03" w:rsidRPr="006C20C1" w:rsidRDefault="00290E03" w:rsidP="00A83881">
            <w:pPr>
              <w:rPr>
                <w:rFonts w:cstheme="minorHAnsi"/>
                <w:sz w:val="16"/>
                <w:szCs w:val="16"/>
              </w:rPr>
            </w:pPr>
            <w:r w:rsidRPr="006C20C1">
              <w:rPr>
                <w:rFonts w:cstheme="minorHAnsi"/>
                <w:sz w:val="16"/>
                <w:szCs w:val="16"/>
              </w:rPr>
              <w:t>bon na zasiedlenie</w:t>
            </w:r>
          </w:p>
        </w:tc>
        <w:tc>
          <w:tcPr>
            <w:tcW w:w="1276" w:type="dxa"/>
          </w:tcPr>
          <w:p w14:paraId="2A62DCB9" w14:textId="77777777" w:rsidR="00290E03" w:rsidRPr="006C20C1" w:rsidRDefault="00290E03" w:rsidP="00A83881">
            <w:pPr>
              <w:jc w:val="right"/>
              <w:rPr>
                <w:rFonts w:cstheme="minorHAnsi"/>
                <w:sz w:val="16"/>
                <w:szCs w:val="16"/>
              </w:rPr>
            </w:pPr>
            <w:r w:rsidRPr="006C20C1">
              <w:rPr>
                <w:rFonts w:cstheme="minorHAnsi"/>
                <w:sz w:val="16"/>
                <w:szCs w:val="16"/>
              </w:rPr>
              <w:t>768444,48</w:t>
            </w:r>
          </w:p>
        </w:tc>
        <w:tc>
          <w:tcPr>
            <w:tcW w:w="1276" w:type="dxa"/>
          </w:tcPr>
          <w:p w14:paraId="2DBA67E5" w14:textId="77777777" w:rsidR="00290E03" w:rsidRPr="006C20C1" w:rsidRDefault="00290E03" w:rsidP="00A8388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20C1">
              <w:rPr>
                <w:rFonts w:cstheme="minorHAnsi"/>
                <w:sz w:val="16"/>
                <w:szCs w:val="16"/>
              </w:rPr>
              <w:t>56</w:t>
            </w:r>
          </w:p>
        </w:tc>
        <w:tc>
          <w:tcPr>
            <w:tcW w:w="1275" w:type="dxa"/>
          </w:tcPr>
          <w:p w14:paraId="633088FE" w14:textId="77777777" w:rsidR="00290E03" w:rsidRPr="006C20C1" w:rsidRDefault="00290E03" w:rsidP="00A83881">
            <w:pPr>
              <w:jc w:val="right"/>
              <w:rPr>
                <w:rFonts w:cstheme="minorHAnsi"/>
                <w:sz w:val="16"/>
                <w:szCs w:val="16"/>
              </w:rPr>
            </w:pPr>
            <w:r w:rsidRPr="006C20C1">
              <w:rPr>
                <w:rFonts w:cstheme="minorHAnsi"/>
                <w:sz w:val="16"/>
                <w:szCs w:val="16"/>
              </w:rPr>
              <w:t>607513,44</w:t>
            </w:r>
          </w:p>
        </w:tc>
        <w:tc>
          <w:tcPr>
            <w:tcW w:w="1134" w:type="dxa"/>
          </w:tcPr>
          <w:p w14:paraId="58045914" w14:textId="77777777" w:rsidR="00290E03" w:rsidRPr="006C20C1" w:rsidRDefault="00290E03" w:rsidP="00A8388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20C1">
              <w:rPr>
                <w:rFonts w:cstheme="minorHAnsi"/>
                <w:sz w:val="16"/>
                <w:szCs w:val="16"/>
              </w:rPr>
              <w:t>52</w:t>
            </w:r>
          </w:p>
        </w:tc>
        <w:tc>
          <w:tcPr>
            <w:tcW w:w="1276" w:type="dxa"/>
          </w:tcPr>
          <w:p w14:paraId="39DA482E" w14:textId="77777777" w:rsidR="00290E03" w:rsidRPr="006C20C1" w:rsidRDefault="00290E03" w:rsidP="00A83881">
            <w:pPr>
              <w:jc w:val="right"/>
              <w:rPr>
                <w:rFonts w:cstheme="minorHAnsi"/>
                <w:sz w:val="16"/>
                <w:szCs w:val="16"/>
              </w:rPr>
            </w:pPr>
            <w:r w:rsidRPr="006C20C1">
              <w:rPr>
                <w:rFonts w:cstheme="minorHAnsi"/>
                <w:sz w:val="16"/>
                <w:szCs w:val="16"/>
              </w:rPr>
              <w:t>502319,00</w:t>
            </w:r>
          </w:p>
        </w:tc>
        <w:tc>
          <w:tcPr>
            <w:tcW w:w="1088" w:type="dxa"/>
          </w:tcPr>
          <w:p w14:paraId="060FE67B" w14:textId="77777777" w:rsidR="00290E03" w:rsidRPr="006C20C1" w:rsidRDefault="00290E03" w:rsidP="00A8388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20C1">
              <w:rPr>
                <w:rFonts w:cstheme="minorHAnsi"/>
                <w:sz w:val="16"/>
                <w:szCs w:val="16"/>
              </w:rPr>
              <w:t>51</w:t>
            </w:r>
          </w:p>
        </w:tc>
      </w:tr>
      <w:tr w:rsidR="006C20C1" w:rsidRPr="006C20C1" w14:paraId="34FA81C9" w14:textId="77777777" w:rsidTr="00A83881">
        <w:trPr>
          <w:trHeight w:val="232"/>
        </w:trPr>
        <w:tc>
          <w:tcPr>
            <w:tcW w:w="2405" w:type="dxa"/>
          </w:tcPr>
          <w:p w14:paraId="2B7340B1" w14:textId="77777777" w:rsidR="00290E03" w:rsidRPr="006C20C1" w:rsidRDefault="00290E03" w:rsidP="00A83881">
            <w:pPr>
              <w:rPr>
                <w:rFonts w:cstheme="minorHAnsi"/>
                <w:sz w:val="16"/>
                <w:szCs w:val="16"/>
              </w:rPr>
            </w:pPr>
            <w:r w:rsidRPr="006C20C1">
              <w:rPr>
                <w:rFonts w:cstheme="minorHAnsi"/>
                <w:sz w:val="16"/>
                <w:szCs w:val="16"/>
              </w:rPr>
              <w:t>dofinansowanie podejmowania działalności gospodarczej</w:t>
            </w:r>
          </w:p>
        </w:tc>
        <w:tc>
          <w:tcPr>
            <w:tcW w:w="1276" w:type="dxa"/>
          </w:tcPr>
          <w:p w14:paraId="7F859426" w14:textId="77777777" w:rsidR="00290E03" w:rsidRPr="006C20C1" w:rsidRDefault="00290E03" w:rsidP="00A83881">
            <w:pPr>
              <w:jc w:val="right"/>
              <w:rPr>
                <w:rFonts w:cstheme="minorHAnsi"/>
                <w:sz w:val="16"/>
                <w:szCs w:val="16"/>
              </w:rPr>
            </w:pPr>
            <w:r w:rsidRPr="006C20C1">
              <w:rPr>
                <w:rFonts w:cstheme="minorHAnsi"/>
                <w:sz w:val="16"/>
                <w:szCs w:val="16"/>
              </w:rPr>
              <w:t>4542401,52</w:t>
            </w:r>
          </w:p>
        </w:tc>
        <w:tc>
          <w:tcPr>
            <w:tcW w:w="1276" w:type="dxa"/>
          </w:tcPr>
          <w:p w14:paraId="42916B71" w14:textId="77777777" w:rsidR="00290E03" w:rsidRPr="006C20C1" w:rsidRDefault="00290E03" w:rsidP="00A8388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20C1">
              <w:rPr>
                <w:rFonts w:cstheme="minorHAnsi"/>
                <w:sz w:val="16"/>
                <w:szCs w:val="16"/>
              </w:rPr>
              <w:t>126</w:t>
            </w:r>
          </w:p>
        </w:tc>
        <w:tc>
          <w:tcPr>
            <w:tcW w:w="1275" w:type="dxa"/>
          </w:tcPr>
          <w:p w14:paraId="5FD3AEC8" w14:textId="77777777" w:rsidR="00290E03" w:rsidRPr="006C20C1" w:rsidRDefault="00290E03" w:rsidP="00A83881">
            <w:pPr>
              <w:jc w:val="right"/>
              <w:rPr>
                <w:rFonts w:cstheme="minorHAnsi"/>
                <w:sz w:val="16"/>
                <w:szCs w:val="16"/>
              </w:rPr>
            </w:pPr>
            <w:r w:rsidRPr="006C20C1">
              <w:rPr>
                <w:rFonts w:cstheme="minorHAnsi"/>
                <w:sz w:val="16"/>
                <w:szCs w:val="16"/>
              </w:rPr>
              <w:t>4263240,00</w:t>
            </w:r>
          </w:p>
        </w:tc>
        <w:tc>
          <w:tcPr>
            <w:tcW w:w="1134" w:type="dxa"/>
          </w:tcPr>
          <w:p w14:paraId="56E51B9A" w14:textId="77777777" w:rsidR="00290E03" w:rsidRPr="006C20C1" w:rsidRDefault="00290E03" w:rsidP="00A8388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20C1">
              <w:rPr>
                <w:rFonts w:cstheme="minorHAnsi"/>
                <w:sz w:val="16"/>
                <w:szCs w:val="16"/>
              </w:rPr>
              <w:t>149</w:t>
            </w:r>
          </w:p>
        </w:tc>
        <w:tc>
          <w:tcPr>
            <w:tcW w:w="1276" w:type="dxa"/>
          </w:tcPr>
          <w:p w14:paraId="2E60C0D5" w14:textId="77777777" w:rsidR="00290E03" w:rsidRPr="006C20C1" w:rsidRDefault="00290E03" w:rsidP="00A83881">
            <w:pPr>
              <w:jc w:val="right"/>
              <w:rPr>
                <w:rFonts w:cstheme="minorHAnsi"/>
                <w:sz w:val="16"/>
                <w:szCs w:val="16"/>
              </w:rPr>
            </w:pPr>
            <w:r w:rsidRPr="006C20C1">
              <w:rPr>
                <w:rFonts w:cstheme="minorHAnsi"/>
                <w:sz w:val="16"/>
                <w:szCs w:val="16"/>
              </w:rPr>
              <w:t>3397919,99</w:t>
            </w:r>
          </w:p>
        </w:tc>
        <w:tc>
          <w:tcPr>
            <w:tcW w:w="1088" w:type="dxa"/>
          </w:tcPr>
          <w:p w14:paraId="50D275B5" w14:textId="77777777" w:rsidR="00290E03" w:rsidRPr="006C20C1" w:rsidRDefault="00290E03" w:rsidP="00A8388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20C1">
              <w:rPr>
                <w:rFonts w:cstheme="minorHAnsi"/>
                <w:sz w:val="16"/>
                <w:szCs w:val="16"/>
              </w:rPr>
              <w:t>131</w:t>
            </w:r>
          </w:p>
        </w:tc>
      </w:tr>
      <w:tr w:rsidR="006C20C1" w:rsidRPr="006C20C1" w14:paraId="44025A8E" w14:textId="77777777" w:rsidTr="00A83881">
        <w:trPr>
          <w:trHeight w:val="245"/>
        </w:trPr>
        <w:tc>
          <w:tcPr>
            <w:tcW w:w="2405" w:type="dxa"/>
          </w:tcPr>
          <w:p w14:paraId="0951DE7B" w14:textId="77777777" w:rsidR="00290E03" w:rsidRPr="006C20C1" w:rsidRDefault="00290E03" w:rsidP="00A83881">
            <w:pPr>
              <w:rPr>
                <w:rFonts w:cstheme="minorHAnsi"/>
                <w:sz w:val="16"/>
                <w:szCs w:val="16"/>
              </w:rPr>
            </w:pPr>
            <w:r w:rsidRPr="006C20C1">
              <w:rPr>
                <w:rFonts w:cstheme="minorHAnsi"/>
                <w:sz w:val="16"/>
                <w:szCs w:val="16"/>
              </w:rPr>
              <w:t>refundacja kosztów wyposażenia i doposażenia stanowiska pracy</w:t>
            </w:r>
          </w:p>
        </w:tc>
        <w:tc>
          <w:tcPr>
            <w:tcW w:w="1276" w:type="dxa"/>
          </w:tcPr>
          <w:p w14:paraId="24D0BBB9" w14:textId="77777777" w:rsidR="00290E03" w:rsidRPr="006C20C1" w:rsidRDefault="00290E03" w:rsidP="00A83881">
            <w:pPr>
              <w:jc w:val="right"/>
              <w:rPr>
                <w:rFonts w:cstheme="minorHAnsi"/>
                <w:sz w:val="16"/>
                <w:szCs w:val="16"/>
              </w:rPr>
            </w:pPr>
            <w:r w:rsidRPr="006C20C1">
              <w:rPr>
                <w:rFonts w:cstheme="minorHAnsi"/>
                <w:sz w:val="16"/>
                <w:szCs w:val="16"/>
              </w:rPr>
              <w:t>729641,28</w:t>
            </w:r>
          </w:p>
        </w:tc>
        <w:tc>
          <w:tcPr>
            <w:tcW w:w="1276" w:type="dxa"/>
          </w:tcPr>
          <w:p w14:paraId="76BE7408" w14:textId="77777777" w:rsidR="00290E03" w:rsidRPr="006C20C1" w:rsidRDefault="00290E03" w:rsidP="00A8388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20C1">
              <w:rPr>
                <w:rFonts w:cstheme="minorHAnsi"/>
                <w:sz w:val="16"/>
                <w:szCs w:val="16"/>
              </w:rPr>
              <w:t>22</w:t>
            </w:r>
          </w:p>
        </w:tc>
        <w:tc>
          <w:tcPr>
            <w:tcW w:w="1275" w:type="dxa"/>
          </w:tcPr>
          <w:p w14:paraId="03765038" w14:textId="77777777" w:rsidR="00290E03" w:rsidRPr="006C20C1" w:rsidRDefault="00290E03" w:rsidP="00A83881">
            <w:pPr>
              <w:jc w:val="right"/>
              <w:rPr>
                <w:rFonts w:cstheme="minorHAnsi"/>
                <w:sz w:val="16"/>
                <w:szCs w:val="16"/>
              </w:rPr>
            </w:pPr>
            <w:r w:rsidRPr="006C20C1">
              <w:rPr>
                <w:rFonts w:cstheme="minorHAnsi"/>
                <w:sz w:val="16"/>
                <w:szCs w:val="16"/>
              </w:rPr>
              <w:t>780799,99</w:t>
            </w:r>
          </w:p>
        </w:tc>
        <w:tc>
          <w:tcPr>
            <w:tcW w:w="1134" w:type="dxa"/>
          </w:tcPr>
          <w:p w14:paraId="6CF02AD0" w14:textId="77777777" w:rsidR="00290E03" w:rsidRPr="006C20C1" w:rsidRDefault="00290E03" w:rsidP="00A8388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20C1">
              <w:rPr>
                <w:rFonts w:cstheme="minorHAnsi"/>
                <w:sz w:val="16"/>
                <w:szCs w:val="16"/>
              </w:rPr>
              <w:t>26</w:t>
            </w:r>
          </w:p>
        </w:tc>
        <w:tc>
          <w:tcPr>
            <w:tcW w:w="1276" w:type="dxa"/>
          </w:tcPr>
          <w:p w14:paraId="54A76FC9" w14:textId="77777777" w:rsidR="00290E03" w:rsidRPr="006C20C1" w:rsidRDefault="00290E03" w:rsidP="00A83881">
            <w:pPr>
              <w:jc w:val="right"/>
              <w:rPr>
                <w:rFonts w:cstheme="minorHAnsi"/>
                <w:sz w:val="16"/>
                <w:szCs w:val="16"/>
              </w:rPr>
            </w:pPr>
            <w:r w:rsidRPr="006C20C1">
              <w:rPr>
                <w:rFonts w:cstheme="minorHAnsi"/>
                <w:sz w:val="16"/>
                <w:szCs w:val="16"/>
              </w:rPr>
              <w:t>449999,47</w:t>
            </w:r>
          </w:p>
        </w:tc>
        <w:tc>
          <w:tcPr>
            <w:tcW w:w="1088" w:type="dxa"/>
          </w:tcPr>
          <w:p w14:paraId="36786689" w14:textId="77777777" w:rsidR="00290E03" w:rsidRPr="006C20C1" w:rsidRDefault="00290E03" w:rsidP="00A8388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20C1">
              <w:rPr>
                <w:rFonts w:cstheme="minorHAnsi"/>
                <w:sz w:val="16"/>
                <w:szCs w:val="16"/>
              </w:rPr>
              <w:t>17</w:t>
            </w:r>
          </w:p>
        </w:tc>
      </w:tr>
      <w:tr w:rsidR="006C20C1" w:rsidRPr="006C20C1" w14:paraId="45C6934F" w14:textId="77777777" w:rsidTr="00A83881">
        <w:trPr>
          <w:trHeight w:val="232"/>
        </w:trPr>
        <w:tc>
          <w:tcPr>
            <w:tcW w:w="2405" w:type="dxa"/>
          </w:tcPr>
          <w:p w14:paraId="2958C9B0" w14:textId="77777777" w:rsidR="00290E03" w:rsidRPr="006C20C1" w:rsidRDefault="00290E03" w:rsidP="00A83881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6C20C1">
              <w:rPr>
                <w:rFonts w:cstheme="minorHAnsi"/>
                <w:b/>
                <w:bCs/>
                <w:sz w:val="16"/>
                <w:szCs w:val="16"/>
              </w:rPr>
              <w:t>razem FP</w:t>
            </w:r>
          </w:p>
          <w:p w14:paraId="4E3E1F15" w14:textId="77777777" w:rsidR="00290E03" w:rsidRPr="006C20C1" w:rsidRDefault="00290E03" w:rsidP="00A83881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6C20C1">
              <w:rPr>
                <w:rFonts w:cstheme="minorHAnsi"/>
                <w:b/>
                <w:bCs/>
                <w:sz w:val="16"/>
                <w:szCs w:val="16"/>
              </w:rPr>
              <w:t xml:space="preserve">w tym projekty w ramach EFS </w:t>
            </w:r>
          </w:p>
          <w:p w14:paraId="403B40AC" w14:textId="77777777" w:rsidR="00290E03" w:rsidRPr="006C20C1" w:rsidRDefault="00290E03" w:rsidP="00A83881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3C2CCA5F" w14:textId="77777777" w:rsidR="00290E03" w:rsidRPr="006C20C1" w:rsidRDefault="00290E03" w:rsidP="00A83881">
            <w:pPr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6C20C1">
              <w:rPr>
                <w:rFonts w:cstheme="minorHAnsi"/>
                <w:b/>
                <w:bCs/>
                <w:sz w:val="16"/>
                <w:szCs w:val="16"/>
              </w:rPr>
              <w:fldChar w:fldCharType="begin"/>
            </w:r>
            <w:r w:rsidRPr="006C20C1">
              <w:rPr>
                <w:rFonts w:cstheme="minorHAnsi"/>
                <w:b/>
                <w:bCs/>
                <w:sz w:val="16"/>
                <w:szCs w:val="16"/>
              </w:rPr>
              <w:instrText xml:space="preserve"> =SUM(ABOVE) </w:instrText>
            </w:r>
            <w:r w:rsidRPr="006C20C1">
              <w:rPr>
                <w:rFonts w:cstheme="minorHAnsi"/>
                <w:b/>
                <w:bCs/>
                <w:sz w:val="16"/>
                <w:szCs w:val="16"/>
              </w:rPr>
              <w:fldChar w:fldCharType="separate"/>
            </w:r>
            <w:r w:rsidRPr="006C20C1">
              <w:rPr>
                <w:rFonts w:cstheme="minorHAnsi"/>
                <w:b/>
                <w:bCs/>
                <w:noProof/>
                <w:sz w:val="16"/>
                <w:szCs w:val="16"/>
              </w:rPr>
              <w:t>15964101,82</w:t>
            </w:r>
            <w:r w:rsidRPr="006C20C1">
              <w:rPr>
                <w:rFonts w:cstheme="minorHAnsi"/>
                <w:b/>
                <w:bCs/>
                <w:sz w:val="16"/>
                <w:szCs w:val="16"/>
              </w:rPr>
              <w:fldChar w:fldCharType="end"/>
            </w:r>
          </w:p>
          <w:p w14:paraId="1D5C67B8" w14:textId="77777777" w:rsidR="00290E03" w:rsidRPr="006C20C1" w:rsidRDefault="00290E03" w:rsidP="00A83881">
            <w:pPr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6C20C1">
              <w:rPr>
                <w:rFonts w:cstheme="minorHAnsi"/>
                <w:b/>
                <w:bCs/>
                <w:sz w:val="16"/>
                <w:szCs w:val="16"/>
              </w:rPr>
              <w:t>2637253,53</w:t>
            </w:r>
          </w:p>
        </w:tc>
        <w:tc>
          <w:tcPr>
            <w:tcW w:w="1276" w:type="dxa"/>
          </w:tcPr>
          <w:p w14:paraId="7D03C313" w14:textId="77777777" w:rsidR="00290E03" w:rsidRPr="006C20C1" w:rsidRDefault="00290E03" w:rsidP="00A8388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6C20C1">
              <w:rPr>
                <w:rFonts w:cstheme="minorHAnsi"/>
                <w:b/>
                <w:bCs/>
                <w:sz w:val="16"/>
                <w:szCs w:val="16"/>
              </w:rPr>
              <w:fldChar w:fldCharType="begin"/>
            </w:r>
            <w:r w:rsidRPr="006C20C1">
              <w:rPr>
                <w:rFonts w:cstheme="minorHAnsi"/>
                <w:b/>
                <w:bCs/>
                <w:sz w:val="16"/>
                <w:szCs w:val="16"/>
              </w:rPr>
              <w:instrText xml:space="preserve"> =SUM(ABOVE) </w:instrText>
            </w:r>
            <w:r w:rsidRPr="006C20C1">
              <w:rPr>
                <w:rFonts w:cstheme="minorHAnsi"/>
                <w:b/>
                <w:bCs/>
                <w:sz w:val="16"/>
                <w:szCs w:val="16"/>
              </w:rPr>
              <w:fldChar w:fldCharType="separate"/>
            </w:r>
            <w:r w:rsidRPr="006C20C1">
              <w:rPr>
                <w:rFonts w:cstheme="minorHAnsi"/>
                <w:b/>
                <w:bCs/>
                <w:noProof/>
                <w:sz w:val="16"/>
                <w:szCs w:val="16"/>
              </w:rPr>
              <w:t>1317</w:t>
            </w:r>
            <w:r w:rsidRPr="006C20C1">
              <w:rPr>
                <w:rFonts w:cstheme="minorHAnsi"/>
                <w:b/>
                <w:bCs/>
                <w:sz w:val="16"/>
                <w:szCs w:val="16"/>
              </w:rPr>
              <w:fldChar w:fldCharType="end"/>
            </w:r>
          </w:p>
          <w:p w14:paraId="145FA9D0" w14:textId="77777777" w:rsidR="00290E03" w:rsidRPr="006C20C1" w:rsidRDefault="00290E03" w:rsidP="00A8388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14:paraId="3502586B" w14:textId="77777777" w:rsidR="00290E03" w:rsidRPr="006C20C1" w:rsidRDefault="00290E03" w:rsidP="00A83881">
            <w:pPr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6C20C1">
              <w:rPr>
                <w:rFonts w:cstheme="minorHAnsi"/>
                <w:b/>
                <w:bCs/>
                <w:sz w:val="16"/>
                <w:szCs w:val="16"/>
              </w:rPr>
              <w:fldChar w:fldCharType="begin"/>
            </w:r>
            <w:r w:rsidRPr="006C20C1">
              <w:rPr>
                <w:rFonts w:cstheme="minorHAnsi"/>
                <w:b/>
                <w:bCs/>
                <w:sz w:val="16"/>
                <w:szCs w:val="16"/>
              </w:rPr>
              <w:instrText xml:space="preserve"> =SUM(ABOVE) </w:instrText>
            </w:r>
            <w:r w:rsidRPr="006C20C1">
              <w:rPr>
                <w:rFonts w:cstheme="minorHAnsi"/>
                <w:b/>
                <w:bCs/>
                <w:sz w:val="16"/>
                <w:szCs w:val="16"/>
              </w:rPr>
              <w:fldChar w:fldCharType="separate"/>
            </w:r>
            <w:r w:rsidRPr="006C20C1">
              <w:rPr>
                <w:rFonts w:cstheme="minorHAnsi"/>
                <w:b/>
                <w:bCs/>
                <w:noProof/>
                <w:sz w:val="16"/>
                <w:szCs w:val="16"/>
              </w:rPr>
              <w:t>15130826,23</w:t>
            </w:r>
            <w:r w:rsidRPr="006C20C1">
              <w:rPr>
                <w:rFonts w:cstheme="minorHAnsi"/>
                <w:b/>
                <w:bCs/>
                <w:sz w:val="16"/>
                <w:szCs w:val="16"/>
              </w:rPr>
              <w:fldChar w:fldCharType="end"/>
            </w:r>
          </w:p>
          <w:p w14:paraId="3606E221" w14:textId="77777777" w:rsidR="00290E03" w:rsidRPr="006C20C1" w:rsidRDefault="00290E03" w:rsidP="00A83881">
            <w:pPr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6C20C1">
              <w:rPr>
                <w:rFonts w:cstheme="minorHAnsi"/>
                <w:b/>
                <w:bCs/>
                <w:sz w:val="16"/>
                <w:szCs w:val="16"/>
              </w:rPr>
              <w:t>6300143,33</w:t>
            </w:r>
          </w:p>
        </w:tc>
        <w:tc>
          <w:tcPr>
            <w:tcW w:w="1134" w:type="dxa"/>
          </w:tcPr>
          <w:p w14:paraId="411DDCFC" w14:textId="77777777" w:rsidR="00290E03" w:rsidRPr="006C20C1" w:rsidRDefault="00290E03" w:rsidP="00A8388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6C20C1">
              <w:rPr>
                <w:rFonts w:cstheme="minorHAnsi"/>
                <w:b/>
                <w:bCs/>
                <w:sz w:val="16"/>
                <w:szCs w:val="16"/>
              </w:rPr>
              <w:fldChar w:fldCharType="begin"/>
            </w:r>
            <w:r w:rsidRPr="006C20C1">
              <w:rPr>
                <w:rFonts w:cstheme="minorHAnsi"/>
                <w:b/>
                <w:bCs/>
                <w:sz w:val="16"/>
                <w:szCs w:val="16"/>
              </w:rPr>
              <w:instrText xml:space="preserve"> =SUM(ABOVE) </w:instrText>
            </w:r>
            <w:r w:rsidRPr="006C20C1">
              <w:rPr>
                <w:rFonts w:cstheme="minorHAnsi"/>
                <w:b/>
                <w:bCs/>
                <w:sz w:val="16"/>
                <w:szCs w:val="16"/>
              </w:rPr>
              <w:fldChar w:fldCharType="separate"/>
            </w:r>
            <w:r w:rsidRPr="006C20C1">
              <w:rPr>
                <w:rFonts w:cstheme="minorHAnsi"/>
                <w:b/>
                <w:bCs/>
                <w:noProof/>
                <w:sz w:val="16"/>
                <w:szCs w:val="16"/>
              </w:rPr>
              <w:t>1363</w:t>
            </w:r>
            <w:r w:rsidRPr="006C20C1">
              <w:rPr>
                <w:rFonts w:cstheme="minorHAnsi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</w:tcPr>
          <w:p w14:paraId="31B396F3" w14:textId="77777777" w:rsidR="00290E03" w:rsidRPr="006C20C1" w:rsidRDefault="00290E03" w:rsidP="00A83881">
            <w:pPr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6C20C1">
              <w:rPr>
                <w:rFonts w:cstheme="minorHAnsi"/>
                <w:b/>
                <w:bCs/>
                <w:sz w:val="16"/>
                <w:szCs w:val="16"/>
              </w:rPr>
              <w:fldChar w:fldCharType="begin"/>
            </w:r>
            <w:r w:rsidRPr="006C20C1">
              <w:rPr>
                <w:rFonts w:cstheme="minorHAnsi"/>
                <w:b/>
                <w:bCs/>
                <w:sz w:val="16"/>
                <w:szCs w:val="16"/>
              </w:rPr>
              <w:instrText xml:space="preserve"> =SUM(ABOVE) </w:instrText>
            </w:r>
            <w:r w:rsidRPr="006C20C1">
              <w:rPr>
                <w:rFonts w:cstheme="minorHAnsi"/>
                <w:b/>
                <w:bCs/>
                <w:sz w:val="16"/>
                <w:szCs w:val="16"/>
              </w:rPr>
              <w:fldChar w:fldCharType="separate"/>
            </w:r>
            <w:r w:rsidRPr="006C20C1">
              <w:rPr>
                <w:rFonts w:cstheme="minorHAnsi"/>
                <w:b/>
                <w:bCs/>
                <w:noProof/>
                <w:sz w:val="16"/>
                <w:szCs w:val="16"/>
              </w:rPr>
              <w:t>12086720</w:t>
            </w:r>
            <w:r w:rsidRPr="006C20C1">
              <w:rPr>
                <w:rFonts w:cstheme="minorHAnsi"/>
                <w:b/>
                <w:bCs/>
                <w:sz w:val="16"/>
                <w:szCs w:val="16"/>
              </w:rPr>
              <w:fldChar w:fldCharType="end"/>
            </w:r>
            <w:r w:rsidRPr="006C20C1">
              <w:rPr>
                <w:rFonts w:cstheme="minorHAnsi"/>
                <w:b/>
                <w:bCs/>
                <w:sz w:val="16"/>
                <w:szCs w:val="16"/>
              </w:rPr>
              <w:t>,00</w:t>
            </w:r>
          </w:p>
          <w:p w14:paraId="51B2B53A" w14:textId="77777777" w:rsidR="00290E03" w:rsidRPr="006C20C1" w:rsidRDefault="00290E03" w:rsidP="00A83881">
            <w:pPr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6C20C1">
              <w:rPr>
                <w:rFonts w:cstheme="minorHAnsi"/>
                <w:b/>
                <w:bCs/>
                <w:sz w:val="16"/>
                <w:szCs w:val="16"/>
              </w:rPr>
              <w:t>6626292,62</w:t>
            </w:r>
          </w:p>
          <w:p w14:paraId="4FDF60D0" w14:textId="77777777" w:rsidR="00290E03" w:rsidRPr="006C20C1" w:rsidRDefault="00290E03" w:rsidP="00A83881">
            <w:pPr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88" w:type="dxa"/>
          </w:tcPr>
          <w:p w14:paraId="4791F73C" w14:textId="77777777" w:rsidR="00290E03" w:rsidRPr="006C20C1" w:rsidRDefault="00290E03" w:rsidP="00A8388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6C20C1">
              <w:rPr>
                <w:rFonts w:cstheme="minorHAnsi"/>
                <w:b/>
                <w:bCs/>
                <w:sz w:val="16"/>
                <w:szCs w:val="16"/>
              </w:rPr>
              <w:fldChar w:fldCharType="begin"/>
            </w:r>
            <w:r w:rsidRPr="006C20C1">
              <w:rPr>
                <w:rFonts w:cstheme="minorHAnsi"/>
                <w:b/>
                <w:bCs/>
                <w:sz w:val="16"/>
                <w:szCs w:val="16"/>
              </w:rPr>
              <w:instrText xml:space="preserve"> =SUM(ABOVE) </w:instrText>
            </w:r>
            <w:r w:rsidRPr="006C20C1">
              <w:rPr>
                <w:rFonts w:cstheme="minorHAnsi"/>
                <w:b/>
                <w:bCs/>
                <w:sz w:val="16"/>
                <w:szCs w:val="16"/>
              </w:rPr>
              <w:fldChar w:fldCharType="separate"/>
            </w:r>
            <w:r w:rsidRPr="006C20C1">
              <w:rPr>
                <w:rFonts w:cstheme="minorHAnsi"/>
                <w:b/>
                <w:bCs/>
                <w:noProof/>
                <w:sz w:val="16"/>
                <w:szCs w:val="16"/>
              </w:rPr>
              <w:t>1252</w:t>
            </w:r>
            <w:r w:rsidRPr="006C20C1">
              <w:rPr>
                <w:rFonts w:cstheme="minorHAnsi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6C20C1" w:rsidRPr="006C20C1" w14:paraId="05FABF57" w14:textId="77777777" w:rsidTr="00A83881">
        <w:trPr>
          <w:trHeight w:val="232"/>
        </w:trPr>
        <w:tc>
          <w:tcPr>
            <w:tcW w:w="2405" w:type="dxa"/>
            <w:shd w:val="clear" w:color="auto" w:fill="E7E6E6" w:themeFill="background2"/>
          </w:tcPr>
          <w:p w14:paraId="6E0E27B8" w14:textId="77777777" w:rsidR="00290E03" w:rsidRPr="006C20C1" w:rsidRDefault="00290E03" w:rsidP="00A83881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6C20C1">
              <w:rPr>
                <w:rFonts w:cstheme="minorHAnsi"/>
                <w:b/>
                <w:bCs/>
                <w:sz w:val="16"/>
                <w:szCs w:val="16"/>
              </w:rPr>
              <w:t>PFRON:</w:t>
            </w:r>
          </w:p>
        </w:tc>
        <w:tc>
          <w:tcPr>
            <w:tcW w:w="1276" w:type="dxa"/>
            <w:shd w:val="clear" w:color="auto" w:fill="E7E6E6" w:themeFill="background2"/>
          </w:tcPr>
          <w:p w14:paraId="3016BEDF" w14:textId="77777777" w:rsidR="00290E03" w:rsidRPr="006C20C1" w:rsidRDefault="00290E03" w:rsidP="00A83881">
            <w:pPr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73A542C1" w14:textId="77777777" w:rsidR="00290E03" w:rsidRPr="006C20C1" w:rsidRDefault="00290E03" w:rsidP="00A8388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E7E6E6" w:themeFill="background2"/>
          </w:tcPr>
          <w:p w14:paraId="25FEECD6" w14:textId="77777777" w:rsidR="00290E03" w:rsidRPr="006C20C1" w:rsidRDefault="00290E03" w:rsidP="00A83881">
            <w:pPr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3FD097FF" w14:textId="77777777" w:rsidR="00290E03" w:rsidRPr="006C20C1" w:rsidRDefault="00290E03" w:rsidP="00A8388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4063EBB3" w14:textId="77777777" w:rsidR="00290E03" w:rsidRPr="006C20C1" w:rsidRDefault="00290E03" w:rsidP="00A83881">
            <w:pPr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88" w:type="dxa"/>
            <w:shd w:val="clear" w:color="auto" w:fill="E7E6E6" w:themeFill="background2"/>
          </w:tcPr>
          <w:p w14:paraId="5456189A" w14:textId="77777777" w:rsidR="00290E03" w:rsidRPr="006C20C1" w:rsidRDefault="00290E03" w:rsidP="00A8388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6C20C1" w:rsidRPr="006C20C1" w14:paraId="2AFA3EB5" w14:textId="77777777" w:rsidTr="00A83881">
        <w:trPr>
          <w:trHeight w:val="232"/>
        </w:trPr>
        <w:tc>
          <w:tcPr>
            <w:tcW w:w="2405" w:type="dxa"/>
          </w:tcPr>
          <w:p w14:paraId="7F8B1596" w14:textId="77777777" w:rsidR="00290E03" w:rsidRPr="006C20C1" w:rsidRDefault="00290E03" w:rsidP="00A83881">
            <w:pPr>
              <w:rPr>
                <w:rFonts w:cstheme="minorHAnsi"/>
                <w:sz w:val="16"/>
                <w:szCs w:val="16"/>
              </w:rPr>
            </w:pPr>
            <w:r w:rsidRPr="006C20C1">
              <w:rPr>
                <w:rFonts w:cstheme="minorHAnsi"/>
                <w:sz w:val="16"/>
                <w:szCs w:val="16"/>
              </w:rPr>
              <w:t>środki na podjęcie działalności gospodarczej</w:t>
            </w:r>
          </w:p>
        </w:tc>
        <w:tc>
          <w:tcPr>
            <w:tcW w:w="1276" w:type="dxa"/>
          </w:tcPr>
          <w:p w14:paraId="15C82969" w14:textId="77777777" w:rsidR="00290E03" w:rsidRPr="006C20C1" w:rsidRDefault="00290E03" w:rsidP="00A83881">
            <w:pPr>
              <w:jc w:val="right"/>
              <w:rPr>
                <w:rFonts w:cstheme="minorHAnsi"/>
                <w:sz w:val="16"/>
                <w:szCs w:val="16"/>
              </w:rPr>
            </w:pPr>
            <w:r w:rsidRPr="006C20C1">
              <w:rPr>
                <w:rFonts w:cstheme="minorHAnsi"/>
                <w:sz w:val="16"/>
                <w:szCs w:val="16"/>
              </w:rPr>
              <w:t>100400,00</w:t>
            </w:r>
          </w:p>
        </w:tc>
        <w:tc>
          <w:tcPr>
            <w:tcW w:w="1276" w:type="dxa"/>
          </w:tcPr>
          <w:p w14:paraId="3AE955D2" w14:textId="77777777" w:rsidR="00290E03" w:rsidRPr="006C20C1" w:rsidRDefault="00290E03" w:rsidP="00A8388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20C1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275" w:type="dxa"/>
          </w:tcPr>
          <w:p w14:paraId="248E275E" w14:textId="77777777" w:rsidR="00290E03" w:rsidRPr="006C20C1" w:rsidRDefault="00290E03" w:rsidP="00A83881">
            <w:pPr>
              <w:jc w:val="right"/>
              <w:rPr>
                <w:rFonts w:cstheme="minorHAnsi"/>
                <w:sz w:val="16"/>
                <w:szCs w:val="16"/>
              </w:rPr>
            </w:pPr>
            <w:r w:rsidRPr="006C20C1">
              <w:rPr>
                <w:rFonts w:cstheme="minorHAnsi"/>
                <w:sz w:val="16"/>
                <w:szCs w:val="16"/>
              </w:rPr>
              <w:t>110000,00</w:t>
            </w:r>
          </w:p>
        </w:tc>
        <w:tc>
          <w:tcPr>
            <w:tcW w:w="1134" w:type="dxa"/>
          </w:tcPr>
          <w:p w14:paraId="7C88FEF6" w14:textId="77777777" w:rsidR="00290E03" w:rsidRPr="006C20C1" w:rsidRDefault="00290E03" w:rsidP="00A8388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20C1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14:paraId="2EAA1DF4" w14:textId="77777777" w:rsidR="00290E03" w:rsidRPr="006C20C1" w:rsidRDefault="00290E03" w:rsidP="00A83881">
            <w:pPr>
              <w:jc w:val="right"/>
              <w:rPr>
                <w:rFonts w:cstheme="minorHAnsi"/>
                <w:sz w:val="16"/>
                <w:szCs w:val="16"/>
              </w:rPr>
            </w:pPr>
            <w:r w:rsidRPr="006C20C1">
              <w:rPr>
                <w:rFonts w:cstheme="minorHAnsi"/>
                <w:sz w:val="16"/>
                <w:szCs w:val="16"/>
              </w:rPr>
              <w:t>30000,00</w:t>
            </w:r>
          </w:p>
        </w:tc>
        <w:tc>
          <w:tcPr>
            <w:tcW w:w="1088" w:type="dxa"/>
          </w:tcPr>
          <w:p w14:paraId="4F4BD369" w14:textId="77777777" w:rsidR="00290E03" w:rsidRPr="006C20C1" w:rsidRDefault="00290E03" w:rsidP="00A8388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20C1">
              <w:rPr>
                <w:rFonts w:cstheme="minorHAnsi"/>
                <w:sz w:val="16"/>
                <w:szCs w:val="16"/>
              </w:rPr>
              <w:t>1</w:t>
            </w:r>
          </w:p>
        </w:tc>
      </w:tr>
      <w:tr w:rsidR="006C20C1" w:rsidRPr="006C20C1" w14:paraId="00D46443" w14:textId="77777777" w:rsidTr="00A83881">
        <w:trPr>
          <w:trHeight w:val="232"/>
        </w:trPr>
        <w:tc>
          <w:tcPr>
            <w:tcW w:w="2405" w:type="dxa"/>
          </w:tcPr>
          <w:p w14:paraId="5D447E3E" w14:textId="77777777" w:rsidR="00290E03" w:rsidRPr="006C20C1" w:rsidRDefault="00290E03" w:rsidP="00A83881">
            <w:pPr>
              <w:rPr>
                <w:rFonts w:cstheme="minorHAnsi"/>
                <w:sz w:val="16"/>
                <w:szCs w:val="16"/>
              </w:rPr>
            </w:pPr>
            <w:r w:rsidRPr="006C20C1">
              <w:rPr>
                <w:rFonts w:cstheme="minorHAnsi"/>
                <w:sz w:val="16"/>
                <w:szCs w:val="16"/>
              </w:rPr>
              <w:t>refundacja kosztów wyposażenia lub doposażenia stanowiska pracy</w:t>
            </w:r>
          </w:p>
        </w:tc>
        <w:tc>
          <w:tcPr>
            <w:tcW w:w="1276" w:type="dxa"/>
          </w:tcPr>
          <w:p w14:paraId="27ABFE38" w14:textId="77777777" w:rsidR="00290E03" w:rsidRPr="006C20C1" w:rsidRDefault="00290E03" w:rsidP="00A83881">
            <w:pPr>
              <w:jc w:val="right"/>
              <w:rPr>
                <w:rFonts w:cstheme="minorHAnsi"/>
                <w:sz w:val="16"/>
                <w:szCs w:val="16"/>
              </w:rPr>
            </w:pPr>
            <w:r w:rsidRPr="006C20C1">
              <w:rPr>
                <w:rFonts w:cstheme="minorHAnsi"/>
                <w:sz w:val="16"/>
                <w:szCs w:val="16"/>
              </w:rPr>
              <w:t>87755,36</w:t>
            </w:r>
          </w:p>
        </w:tc>
        <w:tc>
          <w:tcPr>
            <w:tcW w:w="1276" w:type="dxa"/>
          </w:tcPr>
          <w:p w14:paraId="0C448130" w14:textId="77777777" w:rsidR="00290E03" w:rsidRPr="006C20C1" w:rsidRDefault="00290E03" w:rsidP="00A8388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20C1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14:paraId="3B1CD5EB" w14:textId="77777777" w:rsidR="00290E03" w:rsidRPr="006C20C1" w:rsidRDefault="00290E03" w:rsidP="00A83881">
            <w:pPr>
              <w:jc w:val="right"/>
              <w:rPr>
                <w:rFonts w:cstheme="minorHAnsi"/>
                <w:sz w:val="16"/>
                <w:szCs w:val="16"/>
              </w:rPr>
            </w:pPr>
            <w:r w:rsidRPr="006C20C1">
              <w:rPr>
                <w:rFonts w:cstheme="minorHAnsi"/>
                <w:sz w:val="16"/>
                <w:szCs w:val="16"/>
              </w:rPr>
              <w:t>185300,00</w:t>
            </w:r>
          </w:p>
        </w:tc>
        <w:tc>
          <w:tcPr>
            <w:tcW w:w="1134" w:type="dxa"/>
          </w:tcPr>
          <w:p w14:paraId="5C477D26" w14:textId="77777777" w:rsidR="00290E03" w:rsidRPr="006C20C1" w:rsidRDefault="00290E03" w:rsidP="00A8388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20C1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14:paraId="3D990068" w14:textId="77777777" w:rsidR="00290E03" w:rsidRPr="006C20C1" w:rsidRDefault="00290E03" w:rsidP="00A83881">
            <w:pPr>
              <w:jc w:val="right"/>
              <w:rPr>
                <w:rFonts w:cstheme="minorHAnsi"/>
                <w:sz w:val="16"/>
                <w:szCs w:val="16"/>
              </w:rPr>
            </w:pPr>
            <w:r w:rsidRPr="006C20C1">
              <w:rPr>
                <w:rFonts w:cstheme="minorHAnsi"/>
                <w:sz w:val="16"/>
                <w:szCs w:val="16"/>
              </w:rPr>
              <w:t>446821,46</w:t>
            </w:r>
          </w:p>
        </w:tc>
        <w:tc>
          <w:tcPr>
            <w:tcW w:w="1088" w:type="dxa"/>
          </w:tcPr>
          <w:p w14:paraId="31B17B4F" w14:textId="77777777" w:rsidR="00290E03" w:rsidRPr="006C20C1" w:rsidRDefault="00290E03" w:rsidP="00A8388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20C1">
              <w:rPr>
                <w:rFonts w:cstheme="minorHAnsi"/>
                <w:sz w:val="16"/>
                <w:szCs w:val="16"/>
              </w:rPr>
              <w:t>6</w:t>
            </w:r>
          </w:p>
        </w:tc>
      </w:tr>
      <w:tr w:rsidR="006C20C1" w:rsidRPr="006C20C1" w14:paraId="088BD4CD" w14:textId="77777777" w:rsidTr="00A83881">
        <w:trPr>
          <w:trHeight w:val="232"/>
        </w:trPr>
        <w:tc>
          <w:tcPr>
            <w:tcW w:w="2405" w:type="dxa"/>
          </w:tcPr>
          <w:p w14:paraId="6F171AA8" w14:textId="77777777" w:rsidR="00290E03" w:rsidRPr="006C20C1" w:rsidRDefault="00290E03" w:rsidP="00A83881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6C20C1">
              <w:rPr>
                <w:rFonts w:cstheme="minorHAnsi"/>
                <w:b/>
                <w:bCs/>
                <w:sz w:val="16"/>
                <w:szCs w:val="16"/>
              </w:rPr>
              <w:t>razem PFRON</w:t>
            </w:r>
          </w:p>
          <w:p w14:paraId="64668156" w14:textId="77777777" w:rsidR="00290E03" w:rsidRPr="006C20C1" w:rsidRDefault="00290E03" w:rsidP="00A83881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4B7CB19C" w14:textId="77777777" w:rsidR="00290E03" w:rsidRPr="006C20C1" w:rsidRDefault="00290E03" w:rsidP="00A83881">
            <w:pPr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6C20C1">
              <w:rPr>
                <w:rFonts w:cstheme="minorHAnsi"/>
                <w:b/>
                <w:bCs/>
                <w:sz w:val="16"/>
                <w:szCs w:val="16"/>
              </w:rPr>
              <w:fldChar w:fldCharType="begin"/>
            </w:r>
            <w:r w:rsidRPr="006C20C1">
              <w:rPr>
                <w:rFonts w:cstheme="minorHAnsi"/>
                <w:b/>
                <w:bCs/>
                <w:sz w:val="16"/>
                <w:szCs w:val="16"/>
              </w:rPr>
              <w:instrText xml:space="preserve"> =SUM(ABOVE) </w:instrText>
            </w:r>
            <w:r w:rsidRPr="006C20C1">
              <w:rPr>
                <w:rFonts w:cstheme="minorHAnsi"/>
                <w:b/>
                <w:bCs/>
                <w:sz w:val="16"/>
                <w:szCs w:val="16"/>
              </w:rPr>
              <w:fldChar w:fldCharType="separate"/>
            </w:r>
            <w:r w:rsidRPr="006C20C1">
              <w:rPr>
                <w:rFonts w:cstheme="minorHAnsi"/>
                <w:b/>
                <w:bCs/>
                <w:noProof/>
                <w:sz w:val="16"/>
                <w:szCs w:val="16"/>
              </w:rPr>
              <w:t>188155,36</w:t>
            </w:r>
            <w:r w:rsidRPr="006C20C1">
              <w:rPr>
                <w:rFonts w:cstheme="minorHAnsi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</w:tcPr>
          <w:p w14:paraId="09B680B2" w14:textId="77777777" w:rsidR="00290E03" w:rsidRPr="006C20C1" w:rsidRDefault="00290E03" w:rsidP="00A8388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6C20C1">
              <w:rPr>
                <w:rFonts w:cstheme="minorHAnsi"/>
                <w:b/>
                <w:bCs/>
                <w:sz w:val="16"/>
                <w:szCs w:val="16"/>
              </w:rPr>
              <w:fldChar w:fldCharType="begin"/>
            </w:r>
            <w:r w:rsidRPr="006C20C1">
              <w:rPr>
                <w:rFonts w:cstheme="minorHAnsi"/>
                <w:b/>
                <w:bCs/>
                <w:sz w:val="16"/>
                <w:szCs w:val="16"/>
              </w:rPr>
              <w:instrText xml:space="preserve"> =SUM(ABOVE) </w:instrText>
            </w:r>
            <w:r w:rsidRPr="006C20C1">
              <w:rPr>
                <w:rFonts w:cstheme="minorHAnsi"/>
                <w:b/>
                <w:bCs/>
                <w:sz w:val="16"/>
                <w:szCs w:val="16"/>
              </w:rPr>
              <w:fldChar w:fldCharType="separate"/>
            </w:r>
            <w:r w:rsidRPr="006C20C1">
              <w:rPr>
                <w:rFonts w:cstheme="minorHAnsi"/>
                <w:b/>
                <w:bCs/>
                <w:noProof/>
                <w:sz w:val="16"/>
                <w:szCs w:val="16"/>
              </w:rPr>
              <w:t>4</w:t>
            </w:r>
            <w:r w:rsidRPr="006C20C1">
              <w:rPr>
                <w:rFonts w:cstheme="minorHAnsi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</w:tcPr>
          <w:p w14:paraId="3973EA08" w14:textId="77777777" w:rsidR="00290E03" w:rsidRPr="006C20C1" w:rsidRDefault="00290E03" w:rsidP="00A83881">
            <w:pPr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6C20C1">
              <w:rPr>
                <w:rFonts w:cstheme="minorHAnsi"/>
                <w:b/>
                <w:bCs/>
                <w:sz w:val="16"/>
                <w:szCs w:val="16"/>
              </w:rPr>
              <w:fldChar w:fldCharType="begin"/>
            </w:r>
            <w:r w:rsidRPr="006C20C1">
              <w:rPr>
                <w:rFonts w:cstheme="minorHAnsi"/>
                <w:b/>
                <w:bCs/>
                <w:sz w:val="16"/>
                <w:szCs w:val="16"/>
              </w:rPr>
              <w:instrText xml:space="preserve"> =SUM(ABOVE) </w:instrText>
            </w:r>
            <w:r w:rsidRPr="006C20C1">
              <w:rPr>
                <w:rFonts w:cstheme="minorHAnsi"/>
                <w:b/>
                <w:bCs/>
                <w:sz w:val="16"/>
                <w:szCs w:val="16"/>
              </w:rPr>
              <w:fldChar w:fldCharType="separate"/>
            </w:r>
            <w:r w:rsidRPr="006C20C1">
              <w:rPr>
                <w:rFonts w:cstheme="minorHAnsi"/>
                <w:b/>
                <w:bCs/>
                <w:noProof/>
                <w:sz w:val="16"/>
                <w:szCs w:val="16"/>
              </w:rPr>
              <w:t>295300</w:t>
            </w:r>
            <w:r w:rsidRPr="006C20C1">
              <w:rPr>
                <w:rFonts w:cstheme="minorHAnsi"/>
                <w:b/>
                <w:bCs/>
                <w:sz w:val="16"/>
                <w:szCs w:val="16"/>
              </w:rPr>
              <w:fldChar w:fldCharType="end"/>
            </w:r>
            <w:r w:rsidRPr="006C20C1">
              <w:rPr>
                <w:rFonts w:cstheme="minorHAnsi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134" w:type="dxa"/>
          </w:tcPr>
          <w:p w14:paraId="2EE605AE" w14:textId="77777777" w:rsidR="00290E03" w:rsidRPr="006C20C1" w:rsidRDefault="00290E03" w:rsidP="00A8388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6C20C1">
              <w:rPr>
                <w:rFonts w:cstheme="minorHAnsi"/>
                <w:b/>
                <w:bCs/>
                <w:sz w:val="16"/>
                <w:szCs w:val="16"/>
              </w:rPr>
              <w:fldChar w:fldCharType="begin"/>
            </w:r>
            <w:r w:rsidRPr="006C20C1">
              <w:rPr>
                <w:rFonts w:cstheme="minorHAnsi"/>
                <w:b/>
                <w:bCs/>
                <w:sz w:val="16"/>
                <w:szCs w:val="16"/>
              </w:rPr>
              <w:instrText xml:space="preserve"> =SUM(ABOVE) </w:instrText>
            </w:r>
            <w:r w:rsidRPr="006C20C1">
              <w:rPr>
                <w:rFonts w:cstheme="minorHAnsi"/>
                <w:b/>
                <w:bCs/>
                <w:sz w:val="16"/>
                <w:szCs w:val="16"/>
              </w:rPr>
              <w:fldChar w:fldCharType="separate"/>
            </w:r>
            <w:r w:rsidRPr="006C20C1">
              <w:rPr>
                <w:rFonts w:cstheme="minorHAnsi"/>
                <w:b/>
                <w:bCs/>
                <w:noProof/>
                <w:sz w:val="16"/>
                <w:szCs w:val="16"/>
              </w:rPr>
              <w:t>4</w:t>
            </w:r>
            <w:r w:rsidRPr="006C20C1">
              <w:rPr>
                <w:rFonts w:cstheme="minorHAnsi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</w:tcPr>
          <w:p w14:paraId="4974B6B5" w14:textId="77777777" w:rsidR="00290E03" w:rsidRPr="006C20C1" w:rsidRDefault="00290E03" w:rsidP="00A83881">
            <w:pPr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6C20C1">
              <w:rPr>
                <w:rFonts w:cstheme="minorHAnsi"/>
                <w:b/>
                <w:bCs/>
                <w:sz w:val="16"/>
                <w:szCs w:val="16"/>
              </w:rPr>
              <w:fldChar w:fldCharType="begin"/>
            </w:r>
            <w:r w:rsidRPr="006C20C1">
              <w:rPr>
                <w:rFonts w:cstheme="minorHAnsi"/>
                <w:b/>
                <w:bCs/>
                <w:sz w:val="16"/>
                <w:szCs w:val="16"/>
              </w:rPr>
              <w:instrText xml:space="preserve"> =SUM(ABOVE) </w:instrText>
            </w:r>
            <w:r w:rsidRPr="006C20C1">
              <w:rPr>
                <w:rFonts w:cstheme="minorHAnsi"/>
                <w:b/>
                <w:bCs/>
                <w:sz w:val="16"/>
                <w:szCs w:val="16"/>
              </w:rPr>
              <w:fldChar w:fldCharType="separate"/>
            </w:r>
            <w:r w:rsidRPr="006C20C1">
              <w:rPr>
                <w:rFonts w:cstheme="minorHAnsi"/>
                <w:b/>
                <w:bCs/>
                <w:noProof/>
                <w:sz w:val="16"/>
                <w:szCs w:val="16"/>
              </w:rPr>
              <w:t>476821,46</w:t>
            </w:r>
            <w:r w:rsidRPr="006C20C1">
              <w:rPr>
                <w:rFonts w:cstheme="minorHAnsi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88" w:type="dxa"/>
          </w:tcPr>
          <w:p w14:paraId="1D921712" w14:textId="77777777" w:rsidR="00290E03" w:rsidRPr="006C20C1" w:rsidRDefault="00290E03" w:rsidP="00A8388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6C20C1">
              <w:rPr>
                <w:rFonts w:cstheme="minorHAnsi"/>
                <w:b/>
                <w:bCs/>
                <w:sz w:val="16"/>
                <w:szCs w:val="16"/>
              </w:rPr>
              <w:fldChar w:fldCharType="begin"/>
            </w:r>
            <w:r w:rsidRPr="006C20C1">
              <w:rPr>
                <w:rFonts w:cstheme="minorHAnsi"/>
                <w:b/>
                <w:bCs/>
                <w:sz w:val="16"/>
                <w:szCs w:val="16"/>
              </w:rPr>
              <w:instrText xml:space="preserve"> =SUM(ABOVE) </w:instrText>
            </w:r>
            <w:r w:rsidRPr="006C20C1">
              <w:rPr>
                <w:rFonts w:cstheme="minorHAnsi"/>
                <w:b/>
                <w:bCs/>
                <w:sz w:val="16"/>
                <w:szCs w:val="16"/>
              </w:rPr>
              <w:fldChar w:fldCharType="separate"/>
            </w:r>
            <w:r w:rsidRPr="006C20C1">
              <w:rPr>
                <w:rFonts w:cstheme="minorHAnsi"/>
                <w:b/>
                <w:bCs/>
                <w:noProof/>
                <w:sz w:val="16"/>
                <w:szCs w:val="16"/>
              </w:rPr>
              <w:t>7</w:t>
            </w:r>
            <w:r w:rsidRPr="006C20C1">
              <w:rPr>
                <w:rFonts w:cstheme="minorHAnsi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6C20C1" w:rsidRPr="006C20C1" w14:paraId="3761C58D" w14:textId="77777777" w:rsidTr="00A83881">
        <w:trPr>
          <w:trHeight w:val="232"/>
        </w:trPr>
        <w:tc>
          <w:tcPr>
            <w:tcW w:w="2405" w:type="dxa"/>
            <w:shd w:val="clear" w:color="auto" w:fill="E7E6E6" w:themeFill="background2"/>
          </w:tcPr>
          <w:p w14:paraId="776F65FB" w14:textId="77777777" w:rsidR="00290E03" w:rsidRPr="006C20C1" w:rsidRDefault="00290E03" w:rsidP="00A83881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6C20C1">
              <w:rPr>
                <w:rFonts w:cstheme="minorHAnsi"/>
                <w:b/>
                <w:bCs/>
                <w:sz w:val="16"/>
                <w:szCs w:val="16"/>
              </w:rPr>
              <w:t>PROJEKT PILOTAŻOWY:</w:t>
            </w:r>
          </w:p>
        </w:tc>
        <w:tc>
          <w:tcPr>
            <w:tcW w:w="1276" w:type="dxa"/>
            <w:shd w:val="clear" w:color="auto" w:fill="E7E6E6" w:themeFill="background2"/>
          </w:tcPr>
          <w:p w14:paraId="07A84027" w14:textId="77777777" w:rsidR="00290E03" w:rsidRPr="006C20C1" w:rsidRDefault="00290E03" w:rsidP="00A83881">
            <w:pPr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5CB1D648" w14:textId="77777777" w:rsidR="00290E03" w:rsidRPr="006C20C1" w:rsidRDefault="00290E03" w:rsidP="00A8388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E7E6E6" w:themeFill="background2"/>
          </w:tcPr>
          <w:p w14:paraId="2D767840" w14:textId="77777777" w:rsidR="00290E03" w:rsidRPr="006C20C1" w:rsidRDefault="00290E03" w:rsidP="00A83881">
            <w:pPr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34EFFEE6" w14:textId="77777777" w:rsidR="00290E03" w:rsidRPr="006C20C1" w:rsidRDefault="00290E03" w:rsidP="00A8388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76129A9D" w14:textId="77777777" w:rsidR="00290E03" w:rsidRPr="006C20C1" w:rsidRDefault="00290E03" w:rsidP="00A83881">
            <w:pPr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88" w:type="dxa"/>
            <w:shd w:val="clear" w:color="auto" w:fill="E7E6E6" w:themeFill="background2"/>
          </w:tcPr>
          <w:p w14:paraId="42C269CD" w14:textId="77777777" w:rsidR="00290E03" w:rsidRPr="006C20C1" w:rsidRDefault="00290E03" w:rsidP="00A8388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6C20C1" w:rsidRPr="006C20C1" w14:paraId="34ED1B53" w14:textId="77777777" w:rsidTr="00A83881">
        <w:trPr>
          <w:trHeight w:val="232"/>
        </w:trPr>
        <w:tc>
          <w:tcPr>
            <w:tcW w:w="2405" w:type="dxa"/>
            <w:shd w:val="clear" w:color="auto" w:fill="FFFFFF" w:themeFill="background1"/>
          </w:tcPr>
          <w:p w14:paraId="3CE4712A" w14:textId="77777777" w:rsidR="00290E03" w:rsidRPr="006C20C1" w:rsidRDefault="00290E03" w:rsidP="00A83881">
            <w:pPr>
              <w:rPr>
                <w:rFonts w:cstheme="minorHAnsi"/>
                <w:sz w:val="16"/>
                <w:szCs w:val="16"/>
              </w:rPr>
            </w:pPr>
            <w:r w:rsidRPr="006C20C1">
              <w:rPr>
                <w:rFonts w:cstheme="minorHAnsi"/>
                <w:sz w:val="16"/>
                <w:szCs w:val="16"/>
              </w:rPr>
              <w:t>„Mamy działamy”</w:t>
            </w:r>
          </w:p>
        </w:tc>
        <w:tc>
          <w:tcPr>
            <w:tcW w:w="1276" w:type="dxa"/>
            <w:shd w:val="clear" w:color="auto" w:fill="FFFFFF" w:themeFill="background1"/>
          </w:tcPr>
          <w:p w14:paraId="22D621EA" w14:textId="77777777" w:rsidR="00290E03" w:rsidRPr="006C20C1" w:rsidRDefault="00290E03" w:rsidP="00A83881">
            <w:pPr>
              <w:jc w:val="right"/>
              <w:rPr>
                <w:rFonts w:cstheme="minorHAnsi"/>
                <w:sz w:val="16"/>
                <w:szCs w:val="16"/>
              </w:rPr>
            </w:pPr>
            <w:r w:rsidRPr="006C20C1">
              <w:rPr>
                <w:rFonts w:cstheme="minorHAnsi"/>
                <w:sz w:val="16"/>
                <w:szCs w:val="16"/>
              </w:rPr>
              <w:t>9350,00</w:t>
            </w:r>
          </w:p>
        </w:tc>
        <w:tc>
          <w:tcPr>
            <w:tcW w:w="1276" w:type="dxa"/>
            <w:shd w:val="clear" w:color="auto" w:fill="FFFFFF" w:themeFill="background1"/>
          </w:tcPr>
          <w:p w14:paraId="0BDFD6B1" w14:textId="77777777" w:rsidR="00290E03" w:rsidRPr="006C20C1" w:rsidRDefault="00290E03" w:rsidP="00A83881">
            <w:pPr>
              <w:jc w:val="center"/>
              <w:rPr>
                <w:rFonts w:cstheme="minorHAnsi"/>
                <w:sz w:val="16"/>
                <w:szCs w:val="16"/>
                <w:highlight w:val="yellow"/>
              </w:rPr>
            </w:pPr>
            <w:r w:rsidRPr="006C20C1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</w:tcPr>
          <w:p w14:paraId="253BFF1F" w14:textId="77777777" w:rsidR="00290E03" w:rsidRPr="006C20C1" w:rsidRDefault="00290E03" w:rsidP="00A83881">
            <w:pPr>
              <w:jc w:val="right"/>
              <w:rPr>
                <w:rFonts w:cstheme="minorHAnsi"/>
                <w:sz w:val="16"/>
                <w:szCs w:val="16"/>
              </w:rPr>
            </w:pPr>
            <w:r w:rsidRPr="006C20C1">
              <w:rPr>
                <w:rFonts w:cstheme="minorHAnsi"/>
                <w:sz w:val="16"/>
                <w:szCs w:val="16"/>
              </w:rPr>
              <w:t>465146,71</w:t>
            </w:r>
          </w:p>
        </w:tc>
        <w:tc>
          <w:tcPr>
            <w:tcW w:w="1134" w:type="dxa"/>
            <w:shd w:val="clear" w:color="auto" w:fill="FFFFFF" w:themeFill="background1"/>
          </w:tcPr>
          <w:p w14:paraId="09B7124B" w14:textId="77777777" w:rsidR="00290E03" w:rsidRPr="006C20C1" w:rsidRDefault="00290E03" w:rsidP="00A8388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20C1">
              <w:rPr>
                <w:rFonts w:cstheme="minorHAnsi"/>
                <w:sz w:val="16"/>
                <w:szCs w:val="16"/>
              </w:rPr>
              <w:t>30</w:t>
            </w:r>
          </w:p>
        </w:tc>
        <w:tc>
          <w:tcPr>
            <w:tcW w:w="1276" w:type="dxa"/>
            <w:shd w:val="clear" w:color="auto" w:fill="FFFFFF" w:themeFill="background1"/>
          </w:tcPr>
          <w:p w14:paraId="4F458C68" w14:textId="77777777" w:rsidR="00290E03" w:rsidRPr="006C20C1" w:rsidRDefault="00290E03" w:rsidP="00A83881">
            <w:pPr>
              <w:jc w:val="right"/>
              <w:rPr>
                <w:rFonts w:cstheme="minorHAnsi"/>
                <w:sz w:val="16"/>
                <w:szCs w:val="16"/>
              </w:rPr>
            </w:pPr>
            <w:r w:rsidRPr="006C20C1">
              <w:rPr>
                <w:rFonts w:cstheme="minorHAnsi"/>
                <w:sz w:val="16"/>
                <w:szCs w:val="16"/>
              </w:rPr>
              <w:t>0,00</w:t>
            </w:r>
          </w:p>
        </w:tc>
        <w:tc>
          <w:tcPr>
            <w:tcW w:w="1088" w:type="dxa"/>
            <w:shd w:val="clear" w:color="auto" w:fill="FFFFFF" w:themeFill="background1"/>
          </w:tcPr>
          <w:p w14:paraId="3A283E5C" w14:textId="77777777" w:rsidR="00290E03" w:rsidRPr="006C20C1" w:rsidRDefault="00290E03" w:rsidP="00A8388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20C1">
              <w:rPr>
                <w:rFonts w:cstheme="minorHAnsi"/>
                <w:sz w:val="16"/>
                <w:szCs w:val="16"/>
              </w:rPr>
              <w:t>0</w:t>
            </w:r>
          </w:p>
        </w:tc>
      </w:tr>
      <w:tr w:rsidR="006C20C1" w:rsidRPr="006C20C1" w14:paraId="24827034" w14:textId="77777777" w:rsidTr="00A83881">
        <w:trPr>
          <w:trHeight w:val="232"/>
        </w:trPr>
        <w:tc>
          <w:tcPr>
            <w:tcW w:w="2405" w:type="dxa"/>
            <w:shd w:val="clear" w:color="auto" w:fill="FFFFFF" w:themeFill="background1"/>
          </w:tcPr>
          <w:p w14:paraId="073E1912" w14:textId="77777777" w:rsidR="00290E03" w:rsidRPr="006C20C1" w:rsidRDefault="00290E03" w:rsidP="00A83881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6C20C1">
              <w:rPr>
                <w:rFonts w:cstheme="minorHAnsi"/>
                <w:b/>
                <w:bCs/>
                <w:sz w:val="16"/>
                <w:szCs w:val="16"/>
              </w:rPr>
              <w:t>razem PROJEKT PILOTAŻOWY</w:t>
            </w:r>
          </w:p>
        </w:tc>
        <w:tc>
          <w:tcPr>
            <w:tcW w:w="1276" w:type="dxa"/>
            <w:shd w:val="clear" w:color="auto" w:fill="FFFFFF" w:themeFill="background1"/>
          </w:tcPr>
          <w:p w14:paraId="745479D0" w14:textId="77777777" w:rsidR="00290E03" w:rsidRPr="006C20C1" w:rsidRDefault="00290E03" w:rsidP="00A83881">
            <w:pPr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6C20C1">
              <w:rPr>
                <w:rFonts w:cstheme="minorHAnsi"/>
                <w:b/>
                <w:bCs/>
                <w:sz w:val="16"/>
                <w:szCs w:val="16"/>
              </w:rPr>
              <w:t>9350,00</w:t>
            </w:r>
          </w:p>
        </w:tc>
        <w:tc>
          <w:tcPr>
            <w:tcW w:w="1276" w:type="dxa"/>
            <w:shd w:val="clear" w:color="auto" w:fill="FFFFFF" w:themeFill="background1"/>
          </w:tcPr>
          <w:p w14:paraId="67D21C31" w14:textId="77777777" w:rsidR="00290E03" w:rsidRPr="006C20C1" w:rsidRDefault="00290E03" w:rsidP="00A8388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6C20C1">
              <w:rPr>
                <w:rFonts w:cstheme="minorHAns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</w:tcPr>
          <w:p w14:paraId="029078EB" w14:textId="77777777" w:rsidR="00290E03" w:rsidRPr="006C20C1" w:rsidRDefault="00290E03" w:rsidP="00A83881">
            <w:pPr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6C20C1">
              <w:rPr>
                <w:rFonts w:cstheme="minorHAnsi"/>
                <w:b/>
                <w:bCs/>
                <w:sz w:val="16"/>
                <w:szCs w:val="16"/>
              </w:rPr>
              <w:t>465146,71</w:t>
            </w:r>
          </w:p>
        </w:tc>
        <w:tc>
          <w:tcPr>
            <w:tcW w:w="1134" w:type="dxa"/>
            <w:shd w:val="clear" w:color="auto" w:fill="FFFFFF" w:themeFill="background1"/>
          </w:tcPr>
          <w:p w14:paraId="7B7B7F2C" w14:textId="77777777" w:rsidR="00290E03" w:rsidRPr="006C20C1" w:rsidRDefault="00290E03" w:rsidP="00A8388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6C20C1">
              <w:rPr>
                <w:rFonts w:cstheme="minorHAnsi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1276" w:type="dxa"/>
            <w:shd w:val="clear" w:color="auto" w:fill="FFFFFF" w:themeFill="background1"/>
          </w:tcPr>
          <w:p w14:paraId="4BCAB6D8" w14:textId="77777777" w:rsidR="00290E03" w:rsidRPr="006C20C1" w:rsidRDefault="00290E03" w:rsidP="00A83881">
            <w:pPr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6C20C1">
              <w:rPr>
                <w:rFonts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8" w:type="dxa"/>
            <w:shd w:val="clear" w:color="auto" w:fill="FFFFFF" w:themeFill="background1"/>
          </w:tcPr>
          <w:p w14:paraId="3AD5509D" w14:textId="77777777" w:rsidR="00290E03" w:rsidRPr="006C20C1" w:rsidRDefault="00290E03" w:rsidP="00A8388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6C20C1">
              <w:rPr>
                <w:rFonts w:cstheme="minorHAnsi"/>
                <w:b/>
                <w:bCs/>
                <w:sz w:val="16"/>
                <w:szCs w:val="16"/>
              </w:rPr>
              <w:t>0</w:t>
            </w:r>
          </w:p>
        </w:tc>
      </w:tr>
    </w:tbl>
    <w:p w14:paraId="3B173436" w14:textId="77777777" w:rsidR="00290E03" w:rsidRPr="007A3D50" w:rsidRDefault="00290E03" w:rsidP="00290E03">
      <w:pPr>
        <w:rPr>
          <w:color w:val="EE0000"/>
        </w:rPr>
      </w:pPr>
    </w:p>
    <w:p w14:paraId="043AD3BD" w14:textId="6E12B718" w:rsidR="00290E03" w:rsidRPr="002C06E8" w:rsidRDefault="00DB1AC3" w:rsidP="002C06E8">
      <w:pPr>
        <w:ind w:left="1418" w:hanging="1418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C06E8">
        <w:rPr>
          <w:rFonts w:ascii="Times New Roman" w:hAnsi="Times New Roman" w:cs="Times New Roman"/>
          <w:b/>
          <w:bCs/>
          <w:sz w:val="20"/>
          <w:szCs w:val="20"/>
        </w:rPr>
        <w:t xml:space="preserve">Tabela nr </w:t>
      </w:r>
      <w:r w:rsidR="00D676DD">
        <w:rPr>
          <w:rFonts w:ascii="Times New Roman" w:hAnsi="Times New Roman" w:cs="Times New Roman"/>
          <w:b/>
          <w:bCs/>
          <w:sz w:val="20"/>
          <w:szCs w:val="20"/>
        </w:rPr>
        <w:t>62</w:t>
      </w:r>
      <w:r w:rsidR="002C06E8" w:rsidRPr="00D676DD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2C06E8">
        <w:rPr>
          <w:rFonts w:ascii="Times New Roman" w:hAnsi="Times New Roman" w:cs="Times New Roman"/>
          <w:b/>
          <w:bCs/>
          <w:sz w:val="20"/>
          <w:szCs w:val="20"/>
        </w:rPr>
        <w:t xml:space="preserve"> Dane dotyczące osiągniętej efektywności kosztowej oraz zatrudnieniowej podstawowych form aktywizacji zawodowej w latach 2021-2023 w powiecie płockim na tle danych krajowych 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2689"/>
        <w:gridCol w:w="1275"/>
        <w:gridCol w:w="1134"/>
        <w:gridCol w:w="993"/>
        <w:gridCol w:w="1134"/>
        <w:gridCol w:w="1134"/>
        <w:gridCol w:w="992"/>
      </w:tblGrid>
      <w:tr w:rsidR="00133B3D" w:rsidRPr="00133B3D" w14:paraId="75ECC41C" w14:textId="77777777" w:rsidTr="00A83881">
        <w:tc>
          <w:tcPr>
            <w:tcW w:w="2689" w:type="dxa"/>
            <w:vMerge w:val="restart"/>
          </w:tcPr>
          <w:p w14:paraId="5FD99E26" w14:textId="77777777" w:rsidR="00290E03" w:rsidRPr="00133B3D" w:rsidRDefault="00290E03" w:rsidP="00A83881">
            <w:pPr>
              <w:jc w:val="center"/>
              <w:rPr>
                <w:b/>
                <w:bCs/>
                <w:sz w:val="20"/>
              </w:rPr>
            </w:pPr>
          </w:p>
          <w:p w14:paraId="3A950341" w14:textId="77777777" w:rsidR="00290E03" w:rsidRPr="00133B3D" w:rsidRDefault="00290E03" w:rsidP="00A83881">
            <w:pPr>
              <w:jc w:val="center"/>
              <w:rPr>
                <w:b/>
                <w:bCs/>
                <w:sz w:val="20"/>
              </w:rPr>
            </w:pPr>
            <w:r w:rsidRPr="00133B3D">
              <w:rPr>
                <w:b/>
                <w:bCs/>
                <w:sz w:val="20"/>
              </w:rPr>
              <w:t>Efektywność kosztowa podstawowych form aktywizacji zawodowej (w zł)</w:t>
            </w:r>
          </w:p>
          <w:p w14:paraId="01AA9A3A" w14:textId="77777777" w:rsidR="00290E03" w:rsidRPr="00133B3D" w:rsidRDefault="00290E03" w:rsidP="00A8388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402" w:type="dxa"/>
            <w:gridSpan w:val="3"/>
            <w:shd w:val="clear" w:color="auto" w:fill="E7E6E6" w:themeFill="background2"/>
          </w:tcPr>
          <w:p w14:paraId="08EB4CBC" w14:textId="77777777" w:rsidR="00290E03" w:rsidRPr="00133B3D" w:rsidRDefault="00290E03" w:rsidP="00A83881">
            <w:pPr>
              <w:jc w:val="center"/>
              <w:rPr>
                <w:b/>
                <w:bCs/>
                <w:sz w:val="20"/>
              </w:rPr>
            </w:pPr>
            <w:r w:rsidRPr="00133B3D">
              <w:rPr>
                <w:b/>
                <w:bCs/>
                <w:sz w:val="20"/>
              </w:rPr>
              <w:t>powiat płocki</w:t>
            </w:r>
          </w:p>
        </w:tc>
        <w:tc>
          <w:tcPr>
            <w:tcW w:w="3260" w:type="dxa"/>
            <w:gridSpan w:val="3"/>
          </w:tcPr>
          <w:p w14:paraId="45EB7B7A" w14:textId="77777777" w:rsidR="00290E03" w:rsidRPr="00133B3D" w:rsidRDefault="00290E03" w:rsidP="00A83881">
            <w:pPr>
              <w:jc w:val="center"/>
              <w:rPr>
                <w:b/>
                <w:bCs/>
                <w:sz w:val="20"/>
              </w:rPr>
            </w:pPr>
            <w:r w:rsidRPr="00133B3D">
              <w:rPr>
                <w:b/>
                <w:bCs/>
                <w:sz w:val="20"/>
              </w:rPr>
              <w:t>Polska</w:t>
            </w:r>
          </w:p>
        </w:tc>
      </w:tr>
      <w:tr w:rsidR="00133B3D" w:rsidRPr="00133B3D" w14:paraId="786038F7" w14:textId="77777777" w:rsidTr="00A83881">
        <w:tc>
          <w:tcPr>
            <w:tcW w:w="2689" w:type="dxa"/>
            <w:vMerge/>
          </w:tcPr>
          <w:p w14:paraId="172C5E0F" w14:textId="77777777" w:rsidR="00290E03" w:rsidRPr="00133B3D" w:rsidRDefault="00290E03" w:rsidP="00A83881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shd w:val="clear" w:color="auto" w:fill="E7E6E6" w:themeFill="background2"/>
          </w:tcPr>
          <w:p w14:paraId="1C2130E8" w14:textId="77777777" w:rsidR="00290E03" w:rsidRPr="00133B3D" w:rsidRDefault="00290E03" w:rsidP="00A83881">
            <w:pPr>
              <w:jc w:val="center"/>
              <w:rPr>
                <w:b/>
                <w:bCs/>
                <w:sz w:val="20"/>
              </w:rPr>
            </w:pPr>
            <w:r w:rsidRPr="00133B3D">
              <w:rPr>
                <w:b/>
                <w:bCs/>
                <w:sz w:val="20"/>
              </w:rPr>
              <w:t>2023</w:t>
            </w:r>
          </w:p>
        </w:tc>
        <w:tc>
          <w:tcPr>
            <w:tcW w:w="1134" w:type="dxa"/>
            <w:shd w:val="clear" w:color="auto" w:fill="E7E6E6" w:themeFill="background2"/>
          </w:tcPr>
          <w:p w14:paraId="405DE463" w14:textId="77777777" w:rsidR="00290E03" w:rsidRPr="00133B3D" w:rsidRDefault="00290E03" w:rsidP="00A83881">
            <w:pPr>
              <w:jc w:val="center"/>
              <w:rPr>
                <w:b/>
                <w:bCs/>
                <w:sz w:val="20"/>
              </w:rPr>
            </w:pPr>
            <w:r w:rsidRPr="00133B3D">
              <w:rPr>
                <w:b/>
                <w:bCs/>
                <w:sz w:val="20"/>
              </w:rPr>
              <w:t>2022</w:t>
            </w:r>
          </w:p>
        </w:tc>
        <w:tc>
          <w:tcPr>
            <w:tcW w:w="993" w:type="dxa"/>
            <w:shd w:val="clear" w:color="auto" w:fill="E7E6E6" w:themeFill="background2"/>
          </w:tcPr>
          <w:p w14:paraId="6D0F74F7" w14:textId="77777777" w:rsidR="00290E03" w:rsidRPr="00133B3D" w:rsidRDefault="00290E03" w:rsidP="00A83881">
            <w:pPr>
              <w:jc w:val="center"/>
              <w:rPr>
                <w:b/>
                <w:bCs/>
                <w:sz w:val="20"/>
              </w:rPr>
            </w:pPr>
            <w:r w:rsidRPr="00133B3D">
              <w:rPr>
                <w:b/>
                <w:bCs/>
                <w:sz w:val="20"/>
              </w:rPr>
              <w:t>2021</w:t>
            </w:r>
          </w:p>
        </w:tc>
        <w:tc>
          <w:tcPr>
            <w:tcW w:w="1134" w:type="dxa"/>
          </w:tcPr>
          <w:p w14:paraId="0507211E" w14:textId="77777777" w:rsidR="00290E03" w:rsidRPr="00133B3D" w:rsidRDefault="00290E03" w:rsidP="00A83881">
            <w:pPr>
              <w:jc w:val="center"/>
              <w:rPr>
                <w:b/>
                <w:bCs/>
                <w:sz w:val="20"/>
              </w:rPr>
            </w:pPr>
            <w:r w:rsidRPr="00133B3D">
              <w:rPr>
                <w:b/>
                <w:bCs/>
                <w:sz w:val="20"/>
              </w:rPr>
              <w:t>2023</w:t>
            </w:r>
          </w:p>
        </w:tc>
        <w:tc>
          <w:tcPr>
            <w:tcW w:w="1134" w:type="dxa"/>
          </w:tcPr>
          <w:p w14:paraId="7D8E3943" w14:textId="77777777" w:rsidR="00290E03" w:rsidRPr="00133B3D" w:rsidRDefault="00290E03" w:rsidP="00A83881">
            <w:pPr>
              <w:jc w:val="center"/>
              <w:rPr>
                <w:b/>
                <w:bCs/>
                <w:sz w:val="20"/>
              </w:rPr>
            </w:pPr>
            <w:r w:rsidRPr="00133B3D">
              <w:rPr>
                <w:b/>
                <w:bCs/>
                <w:sz w:val="20"/>
              </w:rPr>
              <w:t>2022</w:t>
            </w:r>
          </w:p>
        </w:tc>
        <w:tc>
          <w:tcPr>
            <w:tcW w:w="992" w:type="dxa"/>
          </w:tcPr>
          <w:p w14:paraId="5437B67A" w14:textId="77777777" w:rsidR="00290E03" w:rsidRPr="00133B3D" w:rsidRDefault="00290E03" w:rsidP="00A83881">
            <w:pPr>
              <w:jc w:val="center"/>
              <w:rPr>
                <w:b/>
                <w:bCs/>
                <w:sz w:val="20"/>
              </w:rPr>
            </w:pPr>
            <w:r w:rsidRPr="00133B3D">
              <w:rPr>
                <w:b/>
                <w:bCs/>
                <w:sz w:val="20"/>
              </w:rPr>
              <w:t>2021</w:t>
            </w:r>
          </w:p>
        </w:tc>
      </w:tr>
      <w:tr w:rsidR="00133B3D" w:rsidRPr="00133B3D" w14:paraId="5D89C4ED" w14:textId="77777777" w:rsidTr="00A83881">
        <w:tc>
          <w:tcPr>
            <w:tcW w:w="2689" w:type="dxa"/>
            <w:vMerge/>
          </w:tcPr>
          <w:p w14:paraId="1E7642FC" w14:textId="77777777" w:rsidR="00290E03" w:rsidRPr="00133B3D" w:rsidRDefault="00290E03" w:rsidP="00A83881">
            <w:pPr>
              <w:jc w:val="both"/>
              <w:rPr>
                <w:sz w:val="20"/>
              </w:rPr>
            </w:pPr>
          </w:p>
        </w:tc>
        <w:tc>
          <w:tcPr>
            <w:tcW w:w="1275" w:type="dxa"/>
            <w:shd w:val="clear" w:color="auto" w:fill="E7E6E6" w:themeFill="background2"/>
          </w:tcPr>
          <w:p w14:paraId="39F47CB6" w14:textId="77777777" w:rsidR="00290E03" w:rsidRPr="00133B3D" w:rsidRDefault="00290E03" w:rsidP="00A83881">
            <w:pPr>
              <w:jc w:val="center"/>
              <w:rPr>
                <w:sz w:val="20"/>
              </w:rPr>
            </w:pPr>
          </w:p>
          <w:p w14:paraId="736130AD" w14:textId="77777777" w:rsidR="00290E03" w:rsidRPr="00133B3D" w:rsidRDefault="00290E03" w:rsidP="00A83881">
            <w:pPr>
              <w:jc w:val="center"/>
              <w:rPr>
                <w:sz w:val="20"/>
              </w:rPr>
            </w:pPr>
            <w:r w:rsidRPr="00133B3D">
              <w:rPr>
                <w:sz w:val="20"/>
              </w:rPr>
              <w:t>20840,21</w:t>
            </w:r>
          </w:p>
        </w:tc>
        <w:tc>
          <w:tcPr>
            <w:tcW w:w="1134" w:type="dxa"/>
            <w:shd w:val="clear" w:color="auto" w:fill="E7E6E6" w:themeFill="background2"/>
          </w:tcPr>
          <w:p w14:paraId="72953F87" w14:textId="77777777" w:rsidR="00290E03" w:rsidRPr="00133B3D" w:rsidRDefault="00290E03" w:rsidP="00A83881">
            <w:pPr>
              <w:jc w:val="center"/>
              <w:rPr>
                <w:sz w:val="20"/>
              </w:rPr>
            </w:pPr>
          </w:p>
          <w:p w14:paraId="62B3006C" w14:textId="77777777" w:rsidR="00290E03" w:rsidRPr="00133B3D" w:rsidRDefault="00290E03" w:rsidP="00A83881">
            <w:pPr>
              <w:jc w:val="center"/>
              <w:rPr>
                <w:sz w:val="20"/>
              </w:rPr>
            </w:pPr>
            <w:r w:rsidRPr="00133B3D">
              <w:rPr>
                <w:sz w:val="20"/>
              </w:rPr>
              <w:t>17680,53</w:t>
            </w:r>
          </w:p>
        </w:tc>
        <w:tc>
          <w:tcPr>
            <w:tcW w:w="993" w:type="dxa"/>
            <w:shd w:val="clear" w:color="auto" w:fill="E7E6E6" w:themeFill="background2"/>
          </w:tcPr>
          <w:p w14:paraId="08241C1C" w14:textId="77777777" w:rsidR="00290E03" w:rsidRPr="00133B3D" w:rsidRDefault="00290E03" w:rsidP="00A83881">
            <w:pPr>
              <w:jc w:val="center"/>
              <w:rPr>
                <w:sz w:val="20"/>
              </w:rPr>
            </w:pPr>
          </w:p>
          <w:p w14:paraId="6C570EB9" w14:textId="77777777" w:rsidR="00290E03" w:rsidRPr="00133B3D" w:rsidRDefault="00290E03" w:rsidP="00A83881">
            <w:pPr>
              <w:jc w:val="center"/>
              <w:rPr>
                <w:sz w:val="20"/>
              </w:rPr>
            </w:pPr>
            <w:r w:rsidRPr="00133B3D">
              <w:rPr>
                <w:sz w:val="20"/>
              </w:rPr>
              <w:t>15153,73</w:t>
            </w:r>
          </w:p>
        </w:tc>
        <w:tc>
          <w:tcPr>
            <w:tcW w:w="1134" w:type="dxa"/>
          </w:tcPr>
          <w:p w14:paraId="62DCC405" w14:textId="77777777" w:rsidR="00290E03" w:rsidRPr="00133B3D" w:rsidRDefault="00290E03" w:rsidP="00A83881">
            <w:pPr>
              <w:jc w:val="center"/>
              <w:rPr>
                <w:sz w:val="20"/>
              </w:rPr>
            </w:pPr>
          </w:p>
          <w:p w14:paraId="4A58D48C" w14:textId="77777777" w:rsidR="00290E03" w:rsidRPr="00133B3D" w:rsidRDefault="00290E03" w:rsidP="00A83881">
            <w:pPr>
              <w:jc w:val="center"/>
              <w:rPr>
                <w:sz w:val="20"/>
              </w:rPr>
            </w:pPr>
            <w:r w:rsidRPr="00133B3D">
              <w:rPr>
                <w:sz w:val="20"/>
              </w:rPr>
              <w:t>17882,59</w:t>
            </w:r>
          </w:p>
        </w:tc>
        <w:tc>
          <w:tcPr>
            <w:tcW w:w="1134" w:type="dxa"/>
          </w:tcPr>
          <w:p w14:paraId="4CDEEBCE" w14:textId="77777777" w:rsidR="00290E03" w:rsidRPr="00133B3D" w:rsidRDefault="00290E03" w:rsidP="00A83881">
            <w:pPr>
              <w:jc w:val="center"/>
              <w:rPr>
                <w:sz w:val="20"/>
              </w:rPr>
            </w:pPr>
          </w:p>
          <w:p w14:paraId="1F091BB9" w14:textId="77777777" w:rsidR="00290E03" w:rsidRPr="00133B3D" w:rsidRDefault="00290E03" w:rsidP="00A83881">
            <w:pPr>
              <w:jc w:val="center"/>
              <w:rPr>
                <w:sz w:val="20"/>
              </w:rPr>
            </w:pPr>
            <w:r w:rsidRPr="00133B3D">
              <w:rPr>
                <w:sz w:val="20"/>
              </w:rPr>
              <w:t>17310,50</w:t>
            </w:r>
          </w:p>
        </w:tc>
        <w:tc>
          <w:tcPr>
            <w:tcW w:w="992" w:type="dxa"/>
          </w:tcPr>
          <w:p w14:paraId="3B795289" w14:textId="77777777" w:rsidR="00290E03" w:rsidRPr="00133B3D" w:rsidRDefault="00290E03" w:rsidP="00A83881">
            <w:pPr>
              <w:jc w:val="center"/>
              <w:rPr>
                <w:sz w:val="20"/>
              </w:rPr>
            </w:pPr>
          </w:p>
          <w:p w14:paraId="386032CD" w14:textId="77777777" w:rsidR="00290E03" w:rsidRPr="00133B3D" w:rsidRDefault="00290E03" w:rsidP="00A83881">
            <w:pPr>
              <w:jc w:val="center"/>
              <w:rPr>
                <w:sz w:val="20"/>
              </w:rPr>
            </w:pPr>
            <w:r w:rsidRPr="00133B3D">
              <w:rPr>
                <w:sz w:val="20"/>
              </w:rPr>
              <w:t>16677,64</w:t>
            </w:r>
          </w:p>
        </w:tc>
      </w:tr>
    </w:tbl>
    <w:p w14:paraId="0954ABDE" w14:textId="77777777" w:rsidR="00290E03" w:rsidRPr="007A3D50" w:rsidRDefault="00290E03" w:rsidP="00290E03">
      <w:pPr>
        <w:jc w:val="both"/>
        <w:rPr>
          <w:color w:val="EE0000"/>
          <w:szCs w:val="24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2689"/>
        <w:gridCol w:w="1275"/>
        <w:gridCol w:w="1134"/>
        <w:gridCol w:w="993"/>
        <w:gridCol w:w="1134"/>
        <w:gridCol w:w="1134"/>
        <w:gridCol w:w="992"/>
      </w:tblGrid>
      <w:tr w:rsidR="00133B3D" w:rsidRPr="00133B3D" w14:paraId="3763FE20" w14:textId="77777777" w:rsidTr="00A83881">
        <w:tc>
          <w:tcPr>
            <w:tcW w:w="2689" w:type="dxa"/>
            <w:vMerge w:val="restart"/>
          </w:tcPr>
          <w:p w14:paraId="1052091E" w14:textId="77777777" w:rsidR="00290E03" w:rsidRPr="00133B3D" w:rsidRDefault="00290E03" w:rsidP="00A83881">
            <w:pPr>
              <w:jc w:val="center"/>
              <w:rPr>
                <w:b/>
                <w:bCs/>
                <w:sz w:val="20"/>
              </w:rPr>
            </w:pPr>
          </w:p>
          <w:p w14:paraId="3634707B" w14:textId="77777777" w:rsidR="00290E03" w:rsidRPr="00133B3D" w:rsidRDefault="00290E03" w:rsidP="00A83881">
            <w:pPr>
              <w:jc w:val="center"/>
              <w:rPr>
                <w:b/>
                <w:bCs/>
                <w:sz w:val="20"/>
              </w:rPr>
            </w:pPr>
            <w:r w:rsidRPr="00133B3D">
              <w:rPr>
                <w:b/>
                <w:bCs/>
                <w:sz w:val="20"/>
              </w:rPr>
              <w:t>Efektywność zatrudnieniowa podstawowych form aktywizacji zawodowej (w %)</w:t>
            </w:r>
          </w:p>
          <w:p w14:paraId="14CBFB73" w14:textId="77777777" w:rsidR="00290E03" w:rsidRPr="00133B3D" w:rsidRDefault="00290E03" w:rsidP="00A8388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402" w:type="dxa"/>
            <w:gridSpan w:val="3"/>
            <w:shd w:val="clear" w:color="auto" w:fill="E7E6E6" w:themeFill="background2"/>
          </w:tcPr>
          <w:p w14:paraId="707A194E" w14:textId="77777777" w:rsidR="00290E03" w:rsidRPr="00133B3D" w:rsidRDefault="00290E03" w:rsidP="00A83881">
            <w:pPr>
              <w:jc w:val="center"/>
              <w:rPr>
                <w:b/>
                <w:bCs/>
                <w:sz w:val="20"/>
              </w:rPr>
            </w:pPr>
            <w:r w:rsidRPr="00133B3D">
              <w:rPr>
                <w:b/>
                <w:bCs/>
                <w:sz w:val="20"/>
              </w:rPr>
              <w:t>powiat płocki</w:t>
            </w:r>
          </w:p>
        </w:tc>
        <w:tc>
          <w:tcPr>
            <w:tcW w:w="3260" w:type="dxa"/>
            <w:gridSpan w:val="3"/>
          </w:tcPr>
          <w:p w14:paraId="1729BDD3" w14:textId="77777777" w:rsidR="00290E03" w:rsidRPr="00133B3D" w:rsidRDefault="00290E03" w:rsidP="00A83881">
            <w:pPr>
              <w:jc w:val="center"/>
              <w:rPr>
                <w:b/>
                <w:bCs/>
                <w:sz w:val="20"/>
              </w:rPr>
            </w:pPr>
            <w:r w:rsidRPr="00133B3D">
              <w:rPr>
                <w:b/>
                <w:bCs/>
                <w:sz w:val="20"/>
              </w:rPr>
              <w:t>Polska</w:t>
            </w:r>
          </w:p>
        </w:tc>
      </w:tr>
      <w:tr w:rsidR="00133B3D" w:rsidRPr="00133B3D" w14:paraId="3BCF53F6" w14:textId="77777777" w:rsidTr="00A83881">
        <w:tc>
          <w:tcPr>
            <w:tcW w:w="2689" w:type="dxa"/>
            <w:vMerge/>
          </w:tcPr>
          <w:p w14:paraId="1218ED7D" w14:textId="77777777" w:rsidR="00290E03" w:rsidRPr="00133B3D" w:rsidRDefault="00290E03" w:rsidP="00A83881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shd w:val="clear" w:color="auto" w:fill="E7E6E6" w:themeFill="background2"/>
          </w:tcPr>
          <w:p w14:paraId="615BA269" w14:textId="77777777" w:rsidR="00290E03" w:rsidRPr="00133B3D" w:rsidRDefault="00290E03" w:rsidP="00A83881">
            <w:pPr>
              <w:jc w:val="center"/>
              <w:rPr>
                <w:b/>
                <w:bCs/>
                <w:sz w:val="20"/>
              </w:rPr>
            </w:pPr>
            <w:r w:rsidRPr="00133B3D">
              <w:rPr>
                <w:b/>
                <w:bCs/>
                <w:sz w:val="20"/>
              </w:rPr>
              <w:t>2023</w:t>
            </w:r>
          </w:p>
        </w:tc>
        <w:tc>
          <w:tcPr>
            <w:tcW w:w="1134" w:type="dxa"/>
            <w:shd w:val="clear" w:color="auto" w:fill="E7E6E6" w:themeFill="background2"/>
          </w:tcPr>
          <w:p w14:paraId="1372735C" w14:textId="77777777" w:rsidR="00290E03" w:rsidRPr="00133B3D" w:rsidRDefault="00290E03" w:rsidP="00A83881">
            <w:pPr>
              <w:jc w:val="center"/>
              <w:rPr>
                <w:b/>
                <w:bCs/>
                <w:sz w:val="20"/>
              </w:rPr>
            </w:pPr>
            <w:r w:rsidRPr="00133B3D">
              <w:rPr>
                <w:b/>
                <w:bCs/>
                <w:sz w:val="20"/>
              </w:rPr>
              <w:t>2022</w:t>
            </w:r>
          </w:p>
        </w:tc>
        <w:tc>
          <w:tcPr>
            <w:tcW w:w="993" w:type="dxa"/>
            <w:shd w:val="clear" w:color="auto" w:fill="E7E6E6" w:themeFill="background2"/>
          </w:tcPr>
          <w:p w14:paraId="28C04267" w14:textId="77777777" w:rsidR="00290E03" w:rsidRPr="00133B3D" w:rsidRDefault="00290E03" w:rsidP="00A83881">
            <w:pPr>
              <w:jc w:val="center"/>
              <w:rPr>
                <w:b/>
                <w:bCs/>
                <w:sz w:val="20"/>
              </w:rPr>
            </w:pPr>
            <w:r w:rsidRPr="00133B3D">
              <w:rPr>
                <w:b/>
                <w:bCs/>
                <w:sz w:val="20"/>
              </w:rPr>
              <w:t>2021</w:t>
            </w:r>
          </w:p>
        </w:tc>
        <w:tc>
          <w:tcPr>
            <w:tcW w:w="1134" w:type="dxa"/>
          </w:tcPr>
          <w:p w14:paraId="72C022CF" w14:textId="77777777" w:rsidR="00290E03" w:rsidRPr="00133B3D" w:rsidRDefault="00290E03" w:rsidP="00A83881">
            <w:pPr>
              <w:jc w:val="center"/>
              <w:rPr>
                <w:b/>
                <w:bCs/>
                <w:sz w:val="20"/>
              </w:rPr>
            </w:pPr>
            <w:r w:rsidRPr="00133B3D">
              <w:rPr>
                <w:b/>
                <w:bCs/>
                <w:sz w:val="20"/>
              </w:rPr>
              <w:t>2023</w:t>
            </w:r>
          </w:p>
        </w:tc>
        <w:tc>
          <w:tcPr>
            <w:tcW w:w="1134" w:type="dxa"/>
          </w:tcPr>
          <w:p w14:paraId="500464A5" w14:textId="77777777" w:rsidR="00290E03" w:rsidRPr="00133B3D" w:rsidRDefault="00290E03" w:rsidP="00A83881">
            <w:pPr>
              <w:jc w:val="center"/>
              <w:rPr>
                <w:b/>
                <w:bCs/>
                <w:sz w:val="20"/>
              </w:rPr>
            </w:pPr>
            <w:r w:rsidRPr="00133B3D">
              <w:rPr>
                <w:b/>
                <w:bCs/>
                <w:sz w:val="20"/>
              </w:rPr>
              <w:t>2022</w:t>
            </w:r>
          </w:p>
        </w:tc>
        <w:tc>
          <w:tcPr>
            <w:tcW w:w="992" w:type="dxa"/>
          </w:tcPr>
          <w:p w14:paraId="5395FB1C" w14:textId="77777777" w:rsidR="00290E03" w:rsidRPr="00133B3D" w:rsidRDefault="00290E03" w:rsidP="00A83881">
            <w:pPr>
              <w:jc w:val="center"/>
              <w:rPr>
                <w:b/>
                <w:bCs/>
                <w:sz w:val="20"/>
              </w:rPr>
            </w:pPr>
            <w:r w:rsidRPr="00133B3D">
              <w:rPr>
                <w:b/>
                <w:bCs/>
                <w:sz w:val="20"/>
              </w:rPr>
              <w:t>2021</w:t>
            </w:r>
          </w:p>
        </w:tc>
      </w:tr>
      <w:tr w:rsidR="00133B3D" w:rsidRPr="00133B3D" w14:paraId="3D53FA3D" w14:textId="77777777" w:rsidTr="00A83881">
        <w:tc>
          <w:tcPr>
            <w:tcW w:w="2689" w:type="dxa"/>
            <w:vMerge/>
          </w:tcPr>
          <w:p w14:paraId="1BD4E8B3" w14:textId="77777777" w:rsidR="00290E03" w:rsidRPr="00133B3D" w:rsidRDefault="00290E03" w:rsidP="00A83881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shd w:val="clear" w:color="auto" w:fill="E7E6E6" w:themeFill="background2"/>
          </w:tcPr>
          <w:p w14:paraId="51EFD6D2" w14:textId="77777777" w:rsidR="00290E03" w:rsidRPr="00133B3D" w:rsidRDefault="00290E03" w:rsidP="00A83881">
            <w:pPr>
              <w:jc w:val="center"/>
              <w:rPr>
                <w:sz w:val="20"/>
              </w:rPr>
            </w:pPr>
          </w:p>
          <w:p w14:paraId="79110E2D" w14:textId="77777777" w:rsidR="00290E03" w:rsidRPr="00133B3D" w:rsidRDefault="00290E03" w:rsidP="00A83881">
            <w:pPr>
              <w:jc w:val="center"/>
              <w:rPr>
                <w:sz w:val="20"/>
              </w:rPr>
            </w:pPr>
            <w:r w:rsidRPr="00133B3D">
              <w:rPr>
                <w:sz w:val="20"/>
              </w:rPr>
              <w:t>78,39</w:t>
            </w:r>
          </w:p>
        </w:tc>
        <w:tc>
          <w:tcPr>
            <w:tcW w:w="1134" w:type="dxa"/>
            <w:shd w:val="clear" w:color="auto" w:fill="E7E6E6" w:themeFill="background2"/>
          </w:tcPr>
          <w:p w14:paraId="1E59D706" w14:textId="77777777" w:rsidR="00290E03" w:rsidRPr="00133B3D" w:rsidRDefault="00290E03" w:rsidP="00A83881">
            <w:pPr>
              <w:jc w:val="center"/>
              <w:rPr>
                <w:sz w:val="20"/>
              </w:rPr>
            </w:pPr>
          </w:p>
          <w:p w14:paraId="779AD2A0" w14:textId="77777777" w:rsidR="00290E03" w:rsidRPr="00133B3D" w:rsidRDefault="00290E03" w:rsidP="00A83881">
            <w:pPr>
              <w:jc w:val="center"/>
              <w:rPr>
                <w:sz w:val="20"/>
              </w:rPr>
            </w:pPr>
            <w:r w:rsidRPr="00133B3D">
              <w:rPr>
                <w:sz w:val="20"/>
              </w:rPr>
              <w:t>82,56</w:t>
            </w:r>
          </w:p>
        </w:tc>
        <w:tc>
          <w:tcPr>
            <w:tcW w:w="993" w:type="dxa"/>
            <w:shd w:val="clear" w:color="auto" w:fill="E7E6E6" w:themeFill="background2"/>
          </w:tcPr>
          <w:p w14:paraId="098F2EFA" w14:textId="77777777" w:rsidR="00290E03" w:rsidRPr="00133B3D" w:rsidRDefault="00290E03" w:rsidP="00A83881">
            <w:pPr>
              <w:jc w:val="center"/>
              <w:rPr>
                <w:sz w:val="20"/>
              </w:rPr>
            </w:pPr>
          </w:p>
          <w:p w14:paraId="5509E132" w14:textId="77777777" w:rsidR="00290E03" w:rsidRPr="00133B3D" w:rsidRDefault="00290E03" w:rsidP="00A83881">
            <w:pPr>
              <w:jc w:val="center"/>
              <w:rPr>
                <w:sz w:val="20"/>
              </w:rPr>
            </w:pPr>
            <w:r w:rsidRPr="00133B3D">
              <w:rPr>
                <w:sz w:val="20"/>
              </w:rPr>
              <w:t>85,92</w:t>
            </w:r>
          </w:p>
        </w:tc>
        <w:tc>
          <w:tcPr>
            <w:tcW w:w="1134" w:type="dxa"/>
          </w:tcPr>
          <w:p w14:paraId="771113BA" w14:textId="77777777" w:rsidR="00290E03" w:rsidRPr="00133B3D" w:rsidRDefault="00290E03" w:rsidP="00A83881">
            <w:pPr>
              <w:jc w:val="center"/>
              <w:rPr>
                <w:sz w:val="20"/>
              </w:rPr>
            </w:pPr>
          </w:p>
          <w:p w14:paraId="652EBB3B" w14:textId="77777777" w:rsidR="00290E03" w:rsidRPr="00133B3D" w:rsidRDefault="00290E03" w:rsidP="00A83881">
            <w:pPr>
              <w:jc w:val="center"/>
              <w:rPr>
                <w:sz w:val="20"/>
              </w:rPr>
            </w:pPr>
            <w:r w:rsidRPr="00133B3D">
              <w:rPr>
                <w:sz w:val="20"/>
              </w:rPr>
              <w:t>82,56</w:t>
            </w:r>
          </w:p>
        </w:tc>
        <w:tc>
          <w:tcPr>
            <w:tcW w:w="1134" w:type="dxa"/>
          </w:tcPr>
          <w:p w14:paraId="4CD1BF98" w14:textId="77777777" w:rsidR="00290E03" w:rsidRPr="00133B3D" w:rsidRDefault="00290E03" w:rsidP="00A83881">
            <w:pPr>
              <w:jc w:val="center"/>
              <w:rPr>
                <w:sz w:val="20"/>
              </w:rPr>
            </w:pPr>
          </w:p>
          <w:p w14:paraId="25AFF90C" w14:textId="77777777" w:rsidR="00290E03" w:rsidRPr="00133B3D" w:rsidRDefault="00290E03" w:rsidP="00A83881">
            <w:pPr>
              <w:jc w:val="center"/>
              <w:rPr>
                <w:sz w:val="20"/>
              </w:rPr>
            </w:pPr>
            <w:r w:rsidRPr="00133B3D">
              <w:rPr>
                <w:sz w:val="20"/>
              </w:rPr>
              <w:t>80,70</w:t>
            </w:r>
          </w:p>
        </w:tc>
        <w:tc>
          <w:tcPr>
            <w:tcW w:w="992" w:type="dxa"/>
          </w:tcPr>
          <w:p w14:paraId="6AF1F821" w14:textId="77777777" w:rsidR="00290E03" w:rsidRPr="00133B3D" w:rsidRDefault="00290E03" w:rsidP="00A83881">
            <w:pPr>
              <w:jc w:val="center"/>
              <w:rPr>
                <w:sz w:val="20"/>
              </w:rPr>
            </w:pPr>
          </w:p>
          <w:p w14:paraId="5FC901B9" w14:textId="77777777" w:rsidR="00290E03" w:rsidRPr="00133B3D" w:rsidRDefault="00290E03" w:rsidP="00A83881">
            <w:pPr>
              <w:jc w:val="center"/>
              <w:rPr>
                <w:sz w:val="20"/>
              </w:rPr>
            </w:pPr>
            <w:r w:rsidRPr="00133B3D">
              <w:rPr>
                <w:sz w:val="20"/>
              </w:rPr>
              <w:t>84,51</w:t>
            </w:r>
          </w:p>
        </w:tc>
      </w:tr>
    </w:tbl>
    <w:p w14:paraId="54FA54DD" w14:textId="77777777" w:rsidR="00D676DD" w:rsidRDefault="00D676DD" w:rsidP="0082081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398FCD" w14:textId="1AD0BD49" w:rsidR="0082081C" w:rsidRPr="000010E5" w:rsidRDefault="0082081C" w:rsidP="0082081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10E5">
        <w:rPr>
          <w:rFonts w:ascii="Times New Roman" w:hAnsi="Times New Roman" w:cs="Times New Roman"/>
          <w:b/>
          <w:bCs/>
          <w:sz w:val="24"/>
          <w:szCs w:val="24"/>
        </w:rPr>
        <w:lastRenderedPageBreak/>
        <w:t>Rekomendacje</w:t>
      </w:r>
    </w:p>
    <w:p w14:paraId="4A4E8E9A" w14:textId="4291769C" w:rsidR="0082081C" w:rsidRPr="000010E5" w:rsidRDefault="0082081C" w:rsidP="00627B11">
      <w:pPr>
        <w:numPr>
          <w:ilvl w:val="0"/>
          <w:numId w:val="23"/>
        </w:numPr>
        <w:suppressAutoHyphens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010E5">
        <w:rPr>
          <w:rFonts w:ascii="Times New Roman" w:hAnsi="Times New Roman" w:cs="Times New Roman"/>
          <w:sz w:val="24"/>
          <w:szCs w:val="24"/>
        </w:rPr>
        <w:t xml:space="preserve">Opracowanie i wdrożenie lokalnych programów aktywizacji zawodowej dla młodych </w:t>
      </w:r>
      <w:r w:rsidR="000010E5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0010E5">
        <w:rPr>
          <w:rFonts w:ascii="Times New Roman" w:hAnsi="Times New Roman" w:cs="Times New Roman"/>
          <w:sz w:val="24"/>
          <w:szCs w:val="24"/>
        </w:rPr>
        <w:t>i starszych mieszkańców powiatu.</w:t>
      </w:r>
    </w:p>
    <w:p w14:paraId="42C18FB3" w14:textId="77777777" w:rsidR="0082081C" w:rsidRPr="000010E5" w:rsidRDefault="0082081C" w:rsidP="00627B11">
      <w:pPr>
        <w:numPr>
          <w:ilvl w:val="0"/>
          <w:numId w:val="23"/>
        </w:numPr>
        <w:suppressAutoHyphens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010E5">
        <w:rPr>
          <w:rFonts w:ascii="Times New Roman" w:hAnsi="Times New Roman" w:cs="Times New Roman"/>
          <w:sz w:val="24"/>
          <w:szCs w:val="24"/>
        </w:rPr>
        <w:t>Wzmocnienie współpracy z lokalnymi pracodawcami w zakresie staży, praktyk i szkoleń dopasowanych do potrzeb rynku.</w:t>
      </w:r>
    </w:p>
    <w:p w14:paraId="16B29322" w14:textId="77777777" w:rsidR="0082081C" w:rsidRPr="000010E5" w:rsidRDefault="0082081C" w:rsidP="00627B11">
      <w:pPr>
        <w:numPr>
          <w:ilvl w:val="0"/>
          <w:numId w:val="23"/>
        </w:numPr>
        <w:suppressAutoHyphens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010E5">
        <w:rPr>
          <w:rFonts w:ascii="Times New Roman" w:hAnsi="Times New Roman" w:cs="Times New Roman"/>
          <w:sz w:val="24"/>
          <w:szCs w:val="24"/>
        </w:rPr>
        <w:t>Rozwój programów podnoszących kwalifikacje zawodowe osób z niskim poziomem wykształcenia.</w:t>
      </w:r>
    </w:p>
    <w:p w14:paraId="5BC32F4E" w14:textId="77777777" w:rsidR="0082081C" w:rsidRPr="000010E5" w:rsidRDefault="0082081C" w:rsidP="00627B11">
      <w:pPr>
        <w:numPr>
          <w:ilvl w:val="0"/>
          <w:numId w:val="23"/>
        </w:numPr>
        <w:suppressAutoHyphens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010E5">
        <w:rPr>
          <w:rFonts w:ascii="Times New Roman" w:hAnsi="Times New Roman" w:cs="Times New Roman"/>
          <w:sz w:val="24"/>
          <w:szCs w:val="24"/>
        </w:rPr>
        <w:t>Stworzenie i wsparcie lokalnych inicjatyw przedsiębiorczych w gminach wiejskich oraz poprawa transportu publicznego.</w:t>
      </w:r>
    </w:p>
    <w:p w14:paraId="69FAA6C3" w14:textId="77777777" w:rsidR="0082081C" w:rsidRPr="000010E5" w:rsidRDefault="0082081C" w:rsidP="00627B11">
      <w:pPr>
        <w:numPr>
          <w:ilvl w:val="0"/>
          <w:numId w:val="23"/>
        </w:numPr>
        <w:suppressAutoHyphens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010E5">
        <w:rPr>
          <w:rFonts w:ascii="Times New Roman" w:hAnsi="Times New Roman" w:cs="Times New Roman"/>
          <w:sz w:val="24"/>
          <w:szCs w:val="24"/>
        </w:rPr>
        <w:t>Specjalistyczne programy dla osób niepełnosprawnych, uwzględniające ich możliwości zawodowe.</w:t>
      </w:r>
    </w:p>
    <w:p w14:paraId="4FDC8877" w14:textId="77777777" w:rsidR="0082081C" w:rsidRPr="000010E5" w:rsidRDefault="0082081C" w:rsidP="00627B11">
      <w:pPr>
        <w:numPr>
          <w:ilvl w:val="0"/>
          <w:numId w:val="23"/>
        </w:numPr>
        <w:suppressAutoHyphens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010E5">
        <w:rPr>
          <w:rFonts w:ascii="Times New Roman" w:hAnsi="Times New Roman" w:cs="Times New Roman"/>
          <w:sz w:val="24"/>
          <w:szCs w:val="24"/>
        </w:rPr>
        <w:t>Kompleksowe wsparcie dla osób długotrwale bezrobotnych, obejmujące doradztwo zawodowe, szkolenia oraz wsparcie psychologiczne.</w:t>
      </w:r>
    </w:p>
    <w:p w14:paraId="011C8F70" w14:textId="582F11BE" w:rsidR="0082081C" w:rsidRPr="000010E5" w:rsidRDefault="0082081C" w:rsidP="00133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10E5">
        <w:rPr>
          <w:rFonts w:ascii="Times New Roman" w:hAnsi="Times New Roman" w:cs="Times New Roman"/>
          <w:sz w:val="24"/>
          <w:szCs w:val="24"/>
        </w:rPr>
        <w:t>Pomimo spadku bezrobocia w powiecie płockim, nadal istnieją grupy szczególnie narażone na wykluczenie z rynku pracy. Realizacja powyższych strategii i rekomendacji umożliwi dalszą redukcję bezrobocia, poprawę dopasowania kwalifikacji do potrzeb lokalnych pracodawców oraz wzmocnienie integracji społecznej i zawodowej mieszkańców powiatu.</w:t>
      </w:r>
    </w:p>
    <w:p w14:paraId="29CF3228" w14:textId="713F9669" w:rsidR="00BB4825" w:rsidRDefault="00BB48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AB2DD97" w14:textId="560E6FA5" w:rsidR="002F5EBA" w:rsidRPr="008C6CCC" w:rsidRDefault="00894BA1" w:rsidP="00627B11">
      <w:pPr>
        <w:pStyle w:val="Akapitzlist"/>
        <w:numPr>
          <w:ilvl w:val="0"/>
          <w:numId w:val="30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C6CCC">
        <w:rPr>
          <w:rFonts w:ascii="Times New Roman" w:hAnsi="Times New Roman" w:cs="Times New Roman"/>
          <w:b/>
          <w:bCs/>
          <w:sz w:val="28"/>
          <w:szCs w:val="28"/>
        </w:rPr>
        <w:lastRenderedPageBreak/>
        <w:t>Kwestia przestępczości, uzależnień i przemocy</w:t>
      </w:r>
      <w:r w:rsidR="00CF080B" w:rsidRPr="00F763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925ABD7" w14:textId="77777777" w:rsidR="00F763D6" w:rsidRPr="0030492C" w:rsidRDefault="00F763D6" w:rsidP="004C0390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</w:p>
    <w:p w14:paraId="7DBB5890" w14:textId="0CD84B34" w:rsidR="00B362F6" w:rsidRPr="004C0390" w:rsidRDefault="00B362F6" w:rsidP="004C03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B362F6">
        <w:rPr>
          <w:rFonts w:ascii="Times New Roman" w:eastAsia="Calibri" w:hAnsi="Times New Roman" w:cs="Times New Roman"/>
          <w:sz w:val="24"/>
        </w:rPr>
        <w:t xml:space="preserve">Zjawisko przestępczości, choć często postrzegane jako element marginalny życia społecznego, w rzeczywistości może w znacznym stopniu wpływać na codzienne funkcjonowanie lokalnych społeczności. Skala oraz powtarzalność aktów naruszających prawo oddziałują nie tylko na poczucie bezpieczeństwa mieszkańców, ale również na ich stosunek </w:t>
      </w:r>
      <w:r>
        <w:rPr>
          <w:rFonts w:ascii="Times New Roman" w:eastAsia="Calibri" w:hAnsi="Times New Roman" w:cs="Times New Roman"/>
          <w:sz w:val="24"/>
        </w:rPr>
        <w:br/>
      </w:r>
      <w:r w:rsidRPr="00B362F6">
        <w:rPr>
          <w:rFonts w:ascii="Times New Roman" w:eastAsia="Calibri" w:hAnsi="Times New Roman" w:cs="Times New Roman"/>
          <w:sz w:val="24"/>
        </w:rPr>
        <w:t>do instytucji publicznych, zaufanie społeczne oraz jakość życia. W mniejszych społecznościach, takich jak powiaty, skutki przestępczości są szczególnie odczuwalne – każda niepokojąca sytuacja staje się szero</w:t>
      </w:r>
      <w:r w:rsidR="000010E5">
        <w:rPr>
          <w:rFonts w:ascii="Times New Roman" w:eastAsia="Calibri" w:hAnsi="Times New Roman" w:cs="Times New Roman"/>
          <w:sz w:val="24"/>
        </w:rPr>
        <w:t>ko komentowana i długo pozostaje</w:t>
      </w:r>
      <w:r w:rsidRPr="00B362F6">
        <w:rPr>
          <w:rFonts w:ascii="Times New Roman" w:eastAsia="Calibri" w:hAnsi="Times New Roman" w:cs="Times New Roman"/>
          <w:sz w:val="24"/>
        </w:rPr>
        <w:t xml:space="preserve"> w świadomości mieszkańców. To z kolei może prowadzić do zmian w postawach obywatelskich, wzrostu nieufności wobec otoczenia oraz nas</w:t>
      </w:r>
      <w:r w:rsidR="004C0390">
        <w:rPr>
          <w:rFonts w:ascii="Times New Roman" w:eastAsia="Calibri" w:hAnsi="Times New Roman" w:cs="Times New Roman"/>
          <w:sz w:val="24"/>
        </w:rPr>
        <w:t xml:space="preserve">ilenia postaw izolacyjnych. </w:t>
      </w:r>
    </w:p>
    <w:p w14:paraId="33B91CAE" w14:textId="77777777" w:rsidR="007045F9" w:rsidRDefault="007045F9" w:rsidP="00B362F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0"/>
        </w:rPr>
      </w:pPr>
      <w:bookmarkStart w:id="55" w:name="_Hlk30668755"/>
    </w:p>
    <w:p w14:paraId="32E96C0F" w14:textId="77777777" w:rsidR="007045F9" w:rsidRDefault="007045F9" w:rsidP="00B362F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0"/>
        </w:rPr>
      </w:pPr>
    </w:p>
    <w:p w14:paraId="1741912A" w14:textId="1D8B8B94" w:rsidR="00B362F6" w:rsidRDefault="00B362F6" w:rsidP="00B362F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0"/>
        </w:rPr>
      </w:pPr>
      <w:r w:rsidRPr="00B362F6">
        <w:rPr>
          <w:rFonts w:ascii="Times New Roman" w:eastAsia="Calibri" w:hAnsi="Times New Roman" w:cs="Times New Roman"/>
          <w:b/>
          <w:bCs/>
          <w:color w:val="000000"/>
          <w:sz w:val="20"/>
        </w:rPr>
        <w:t>Wykres 1</w:t>
      </w:r>
      <w:r w:rsidR="00D676DD">
        <w:rPr>
          <w:rFonts w:ascii="Times New Roman" w:eastAsia="Calibri" w:hAnsi="Times New Roman" w:cs="Times New Roman"/>
          <w:b/>
          <w:bCs/>
          <w:color w:val="000000"/>
          <w:sz w:val="20"/>
        </w:rPr>
        <w:t>1</w:t>
      </w:r>
      <w:r w:rsidRPr="00B362F6">
        <w:rPr>
          <w:rFonts w:ascii="Times New Roman" w:eastAsia="Calibri" w:hAnsi="Times New Roman" w:cs="Times New Roman"/>
          <w:b/>
          <w:bCs/>
          <w:color w:val="000000"/>
          <w:sz w:val="20"/>
        </w:rPr>
        <w:t>. Stwierdzone przestępstwa w powiecie płockim w latach 2021-2023</w:t>
      </w:r>
    </w:p>
    <w:p w14:paraId="7AAF720A" w14:textId="6C8DB293" w:rsidR="007045F9" w:rsidRDefault="007045F9" w:rsidP="00B362F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0"/>
        </w:rPr>
      </w:pPr>
    </w:p>
    <w:p w14:paraId="13088F97" w14:textId="77777777" w:rsidR="007045F9" w:rsidRPr="00B362F6" w:rsidRDefault="007045F9" w:rsidP="00B362F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0"/>
        </w:rPr>
      </w:pPr>
    </w:p>
    <w:bookmarkEnd w:id="55"/>
    <w:p w14:paraId="496AADAE" w14:textId="77777777" w:rsidR="00B362F6" w:rsidRPr="00B362F6" w:rsidRDefault="00B362F6" w:rsidP="00B362F6">
      <w:pPr>
        <w:spacing w:after="0" w:line="240" w:lineRule="auto"/>
        <w:jc w:val="both"/>
        <w:rPr>
          <w:rFonts w:ascii="Calibri" w:eastAsia="Calibri" w:hAnsi="Calibri" w:cs="Times New Roman"/>
          <w:b/>
          <w:bCs/>
          <w:color w:val="000000"/>
        </w:rPr>
      </w:pPr>
      <w:r w:rsidRPr="00B362F6">
        <w:rPr>
          <w:rFonts w:ascii="Calibri" w:eastAsia="Calibri" w:hAnsi="Calibri" w:cs="Times New Roman"/>
          <w:noProof/>
          <w:color w:val="000000"/>
          <w:lang w:eastAsia="pl-PL"/>
        </w:rPr>
        <w:drawing>
          <wp:inline distT="0" distB="0" distL="0" distR="0" wp14:anchorId="2019BD25" wp14:editId="4112D6CC">
            <wp:extent cx="5486400" cy="3657600"/>
            <wp:effectExtent l="0" t="0" r="0" b="0"/>
            <wp:docPr id="19" name="Wykres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14:paraId="1C95D99C" w14:textId="77777777" w:rsidR="00B362F6" w:rsidRPr="00B362F6" w:rsidRDefault="00B362F6" w:rsidP="00B362F6">
      <w:pPr>
        <w:spacing w:after="0" w:line="240" w:lineRule="auto"/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B362F6">
        <w:rPr>
          <w:rFonts w:ascii="Times New Roman" w:eastAsia="Calibri" w:hAnsi="Times New Roman" w:cs="Times New Roman"/>
          <w:color w:val="000000"/>
          <w:sz w:val="16"/>
          <w:szCs w:val="16"/>
        </w:rPr>
        <w:t>Źródło: Komenda Miejska Policji w Płocku</w:t>
      </w:r>
    </w:p>
    <w:p w14:paraId="3BC9F0A4" w14:textId="34545F29" w:rsidR="00B362F6" w:rsidRDefault="00B362F6" w:rsidP="004C039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6"/>
        </w:rPr>
      </w:pPr>
    </w:p>
    <w:p w14:paraId="23D385EE" w14:textId="2EE7DEA6" w:rsidR="007045F9" w:rsidRDefault="007045F9" w:rsidP="004C039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6"/>
        </w:rPr>
      </w:pPr>
    </w:p>
    <w:p w14:paraId="105556C8" w14:textId="15F7419D" w:rsidR="007045F9" w:rsidRDefault="007045F9" w:rsidP="004C039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6"/>
        </w:rPr>
      </w:pPr>
    </w:p>
    <w:p w14:paraId="499CEBBE" w14:textId="2161BFBF" w:rsidR="007045F9" w:rsidRDefault="007045F9" w:rsidP="004C039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6"/>
        </w:rPr>
      </w:pPr>
    </w:p>
    <w:p w14:paraId="3E05BC02" w14:textId="3D9E98B9" w:rsidR="007045F9" w:rsidRDefault="007045F9" w:rsidP="004C039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6"/>
        </w:rPr>
      </w:pPr>
    </w:p>
    <w:p w14:paraId="0855D8E9" w14:textId="751B3BFF" w:rsidR="007045F9" w:rsidRDefault="007045F9" w:rsidP="004C039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6"/>
        </w:rPr>
      </w:pPr>
    </w:p>
    <w:p w14:paraId="30D9AAB6" w14:textId="27D24F61" w:rsidR="007045F9" w:rsidRDefault="007045F9" w:rsidP="004C039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6"/>
        </w:rPr>
      </w:pPr>
    </w:p>
    <w:p w14:paraId="4A3BF290" w14:textId="57284271" w:rsidR="007045F9" w:rsidRDefault="007045F9" w:rsidP="004C039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6"/>
        </w:rPr>
      </w:pPr>
    </w:p>
    <w:p w14:paraId="3E89E01D" w14:textId="7C61F506" w:rsidR="007045F9" w:rsidRDefault="007045F9" w:rsidP="004C039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6"/>
        </w:rPr>
      </w:pPr>
    </w:p>
    <w:p w14:paraId="5501DA7E" w14:textId="5F0917D8" w:rsidR="007045F9" w:rsidRDefault="007045F9" w:rsidP="004C039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6"/>
        </w:rPr>
      </w:pPr>
    </w:p>
    <w:p w14:paraId="7AE49C72" w14:textId="0AF0C056" w:rsidR="007045F9" w:rsidRDefault="007045F9" w:rsidP="004C039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6"/>
        </w:rPr>
      </w:pPr>
    </w:p>
    <w:p w14:paraId="510F5BD0" w14:textId="1D0DE195" w:rsidR="007045F9" w:rsidRDefault="007045F9" w:rsidP="004C039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6"/>
        </w:rPr>
      </w:pPr>
    </w:p>
    <w:p w14:paraId="3893C667" w14:textId="025175D1" w:rsidR="007045F9" w:rsidRDefault="007045F9" w:rsidP="004C039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6"/>
        </w:rPr>
      </w:pPr>
    </w:p>
    <w:p w14:paraId="4D219B8B" w14:textId="7816689C" w:rsidR="00B362F6" w:rsidRDefault="00B362F6" w:rsidP="004C0390">
      <w:pPr>
        <w:spacing w:after="0" w:line="240" w:lineRule="auto"/>
        <w:ind w:left="1276" w:hanging="1276"/>
        <w:jc w:val="both"/>
        <w:rPr>
          <w:rFonts w:ascii="Times New Roman" w:eastAsia="Calibri" w:hAnsi="Times New Roman" w:cs="Times New Roman"/>
          <w:b/>
          <w:bCs/>
          <w:sz w:val="20"/>
        </w:rPr>
      </w:pPr>
      <w:bookmarkStart w:id="56" w:name="_Hlk30668766"/>
      <w:r w:rsidRPr="00B362F6">
        <w:rPr>
          <w:rFonts w:ascii="Times New Roman" w:eastAsia="Calibri" w:hAnsi="Times New Roman" w:cs="Times New Roman"/>
          <w:sz w:val="20"/>
        </w:rPr>
        <w:lastRenderedPageBreak/>
        <w:t xml:space="preserve"> </w:t>
      </w:r>
      <w:r w:rsidRPr="00B362F6">
        <w:rPr>
          <w:rFonts w:ascii="Times New Roman" w:eastAsia="Calibri" w:hAnsi="Times New Roman" w:cs="Times New Roman"/>
          <w:b/>
          <w:bCs/>
          <w:sz w:val="20"/>
        </w:rPr>
        <w:t>Tabela 6</w:t>
      </w:r>
      <w:r w:rsidR="00D676DD">
        <w:rPr>
          <w:rFonts w:ascii="Times New Roman" w:eastAsia="Calibri" w:hAnsi="Times New Roman" w:cs="Times New Roman"/>
          <w:b/>
          <w:bCs/>
          <w:sz w:val="20"/>
        </w:rPr>
        <w:t>3</w:t>
      </w:r>
      <w:r w:rsidRPr="00B362F6">
        <w:rPr>
          <w:rFonts w:ascii="Times New Roman" w:eastAsia="Calibri" w:hAnsi="Times New Roman" w:cs="Times New Roman"/>
          <w:b/>
          <w:bCs/>
          <w:sz w:val="20"/>
        </w:rPr>
        <w:t xml:space="preserve">. Liczba przestępstw kryminalnych w poszczególnych gminach powiatu płockiego </w:t>
      </w:r>
      <w:r w:rsidRPr="00B362F6">
        <w:rPr>
          <w:rFonts w:ascii="Times New Roman" w:eastAsia="Calibri" w:hAnsi="Times New Roman" w:cs="Times New Roman"/>
          <w:b/>
          <w:bCs/>
          <w:sz w:val="20"/>
        </w:rPr>
        <w:br/>
        <w:t>w latach 2021-2023</w:t>
      </w:r>
    </w:p>
    <w:p w14:paraId="58D4D78C" w14:textId="77777777" w:rsidR="007045F9" w:rsidRPr="00B362F6" w:rsidRDefault="007045F9" w:rsidP="004C0390">
      <w:pPr>
        <w:spacing w:after="0" w:line="240" w:lineRule="auto"/>
        <w:ind w:left="1276" w:hanging="1276"/>
        <w:jc w:val="both"/>
        <w:rPr>
          <w:rFonts w:ascii="Times New Roman" w:eastAsia="Calibri" w:hAnsi="Times New Roman" w:cs="Times New Roman"/>
          <w:b/>
          <w:bCs/>
          <w:sz w:val="20"/>
        </w:rPr>
      </w:pPr>
    </w:p>
    <w:tbl>
      <w:tblPr>
        <w:tblStyle w:val="Tabela-Siatka"/>
        <w:tblW w:w="80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B362F6" w:rsidRPr="00B362F6" w14:paraId="79D8FDB9" w14:textId="77777777" w:rsidTr="00B362F6">
        <w:trPr>
          <w:trHeight w:val="235"/>
        </w:trPr>
        <w:tc>
          <w:tcPr>
            <w:tcW w:w="1277" w:type="dxa"/>
            <w:vMerge w:val="restart"/>
            <w:shd w:val="clear" w:color="auto" w:fill="E5B8B7"/>
          </w:tcPr>
          <w:bookmarkEnd w:id="56"/>
          <w:p w14:paraId="1D5906C7" w14:textId="77777777" w:rsidR="00B362F6" w:rsidRPr="00B362F6" w:rsidRDefault="00B362F6" w:rsidP="00B362F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B362F6">
              <w:rPr>
                <w:rFonts w:cs="Calibri"/>
                <w:b/>
                <w:sz w:val="20"/>
                <w:szCs w:val="20"/>
              </w:rPr>
              <w:t>Gmina</w:t>
            </w:r>
          </w:p>
        </w:tc>
        <w:tc>
          <w:tcPr>
            <w:tcW w:w="1701" w:type="dxa"/>
            <w:gridSpan w:val="3"/>
            <w:shd w:val="clear" w:color="auto" w:fill="E5B8B7"/>
          </w:tcPr>
          <w:p w14:paraId="7B65CD9E" w14:textId="77777777" w:rsidR="00B362F6" w:rsidRPr="00B362F6" w:rsidRDefault="00B362F6" w:rsidP="00B362F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B362F6">
              <w:rPr>
                <w:rFonts w:cs="Calibri"/>
                <w:b/>
                <w:sz w:val="20"/>
                <w:szCs w:val="20"/>
              </w:rPr>
              <w:t>kradzieże, włamania</w:t>
            </w:r>
          </w:p>
        </w:tc>
        <w:tc>
          <w:tcPr>
            <w:tcW w:w="1701" w:type="dxa"/>
            <w:gridSpan w:val="3"/>
            <w:shd w:val="clear" w:color="auto" w:fill="E5B8B7"/>
          </w:tcPr>
          <w:p w14:paraId="0B8E11A0" w14:textId="77777777" w:rsidR="00B362F6" w:rsidRPr="00B362F6" w:rsidRDefault="00B362F6" w:rsidP="00B362F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B362F6">
              <w:rPr>
                <w:rFonts w:cs="Calibri"/>
                <w:b/>
                <w:sz w:val="20"/>
                <w:szCs w:val="20"/>
              </w:rPr>
              <w:t>bójki i pobicia</w:t>
            </w:r>
          </w:p>
        </w:tc>
        <w:tc>
          <w:tcPr>
            <w:tcW w:w="1701" w:type="dxa"/>
            <w:gridSpan w:val="3"/>
            <w:shd w:val="clear" w:color="auto" w:fill="E5B8B7"/>
          </w:tcPr>
          <w:p w14:paraId="6446D7E7" w14:textId="6385A5E3" w:rsidR="00B362F6" w:rsidRPr="00B362F6" w:rsidRDefault="000010E5" w:rsidP="00B362F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B362F6">
              <w:rPr>
                <w:rFonts w:cs="Calibri"/>
                <w:b/>
                <w:sz w:val="20"/>
                <w:szCs w:val="20"/>
              </w:rPr>
              <w:t>R</w:t>
            </w:r>
            <w:r w:rsidR="00B362F6" w:rsidRPr="00B362F6">
              <w:rPr>
                <w:rFonts w:cs="Calibri"/>
                <w:b/>
                <w:sz w:val="20"/>
                <w:szCs w:val="20"/>
              </w:rPr>
              <w:t>ozboje</w:t>
            </w:r>
            <w:r>
              <w:rPr>
                <w:rFonts w:cs="Calibri"/>
                <w:b/>
                <w:sz w:val="20"/>
                <w:szCs w:val="20"/>
              </w:rPr>
              <w:t xml:space="preserve">                           </w:t>
            </w:r>
            <w:r w:rsidR="00B362F6" w:rsidRPr="00B362F6">
              <w:rPr>
                <w:rFonts w:cs="Calibri"/>
                <w:b/>
                <w:sz w:val="20"/>
                <w:szCs w:val="20"/>
              </w:rPr>
              <w:t xml:space="preserve"> i wymuszenia rozbójnicze</w:t>
            </w:r>
          </w:p>
        </w:tc>
        <w:tc>
          <w:tcPr>
            <w:tcW w:w="1701" w:type="dxa"/>
            <w:gridSpan w:val="3"/>
            <w:shd w:val="clear" w:color="auto" w:fill="E5B8B7"/>
          </w:tcPr>
          <w:p w14:paraId="0CD59C47" w14:textId="77777777" w:rsidR="00B362F6" w:rsidRPr="00B362F6" w:rsidRDefault="00B362F6" w:rsidP="00B362F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B362F6">
              <w:rPr>
                <w:rFonts w:cs="Calibri"/>
                <w:b/>
                <w:sz w:val="20"/>
                <w:szCs w:val="20"/>
              </w:rPr>
              <w:t>zabójstwa</w:t>
            </w:r>
          </w:p>
        </w:tc>
      </w:tr>
      <w:tr w:rsidR="00B362F6" w:rsidRPr="00B362F6" w14:paraId="79C48E7F" w14:textId="77777777" w:rsidTr="00B362F6">
        <w:trPr>
          <w:trHeight w:val="313"/>
        </w:trPr>
        <w:tc>
          <w:tcPr>
            <w:tcW w:w="1277" w:type="dxa"/>
            <w:vMerge/>
            <w:shd w:val="clear" w:color="auto" w:fill="E5B8B7"/>
          </w:tcPr>
          <w:p w14:paraId="148A8950" w14:textId="77777777" w:rsidR="00B362F6" w:rsidRPr="00B362F6" w:rsidRDefault="00B362F6" w:rsidP="00B362F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5B8B7"/>
          </w:tcPr>
          <w:p w14:paraId="21C27325" w14:textId="77777777" w:rsidR="00B362F6" w:rsidRPr="00B362F6" w:rsidRDefault="00B362F6" w:rsidP="00B362F6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 w:rsidRPr="00B362F6">
              <w:rPr>
                <w:rFonts w:cs="Calibri"/>
                <w:bCs/>
                <w:sz w:val="16"/>
                <w:szCs w:val="16"/>
              </w:rPr>
              <w:t>2021</w:t>
            </w:r>
          </w:p>
        </w:tc>
        <w:tc>
          <w:tcPr>
            <w:tcW w:w="567" w:type="dxa"/>
            <w:shd w:val="clear" w:color="auto" w:fill="E5B8B7"/>
          </w:tcPr>
          <w:p w14:paraId="3BC804F2" w14:textId="77777777" w:rsidR="00B362F6" w:rsidRPr="00B362F6" w:rsidRDefault="00B362F6" w:rsidP="00B362F6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 w:rsidRPr="00B362F6">
              <w:rPr>
                <w:rFonts w:cs="Calibri"/>
                <w:bCs/>
                <w:sz w:val="16"/>
                <w:szCs w:val="16"/>
              </w:rPr>
              <w:t>2022</w:t>
            </w:r>
          </w:p>
        </w:tc>
        <w:tc>
          <w:tcPr>
            <w:tcW w:w="567" w:type="dxa"/>
            <w:shd w:val="clear" w:color="auto" w:fill="E5B8B7"/>
          </w:tcPr>
          <w:p w14:paraId="03727BBA" w14:textId="77777777" w:rsidR="00B362F6" w:rsidRPr="00B362F6" w:rsidRDefault="00B362F6" w:rsidP="00B362F6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 w:rsidRPr="00B362F6">
              <w:rPr>
                <w:rFonts w:cs="Calibri"/>
                <w:bCs/>
                <w:sz w:val="16"/>
                <w:szCs w:val="16"/>
              </w:rPr>
              <w:t>2023</w:t>
            </w:r>
          </w:p>
        </w:tc>
        <w:tc>
          <w:tcPr>
            <w:tcW w:w="567" w:type="dxa"/>
            <w:shd w:val="clear" w:color="auto" w:fill="E5B8B7"/>
          </w:tcPr>
          <w:p w14:paraId="5A0150CE" w14:textId="77777777" w:rsidR="00B362F6" w:rsidRPr="00B362F6" w:rsidRDefault="00B362F6" w:rsidP="00B362F6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 w:rsidRPr="00B362F6">
              <w:rPr>
                <w:rFonts w:cs="Calibri"/>
                <w:bCs/>
                <w:sz w:val="16"/>
                <w:szCs w:val="16"/>
              </w:rPr>
              <w:t>2021</w:t>
            </w:r>
          </w:p>
        </w:tc>
        <w:tc>
          <w:tcPr>
            <w:tcW w:w="567" w:type="dxa"/>
            <w:shd w:val="clear" w:color="auto" w:fill="E5B8B7"/>
          </w:tcPr>
          <w:p w14:paraId="7F85DE8D" w14:textId="77777777" w:rsidR="00B362F6" w:rsidRPr="00B362F6" w:rsidRDefault="00B362F6" w:rsidP="00B362F6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 w:rsidRPr="00B362F6">
              <w:rPr>
                <w:rFonts w:cs="Calibri"/>
                <w:bCs/>
                <w:sz w:val="16"/>
                <w:szCs w:val="16"/>
              </w:rPr>
              <w:t>2022</w:t>
            </w:r>
          </w:p>
        </w:tc>
        <w:tc>
          <w:tcPr>
            <w:tcW w:w="567" w:type="dxa"/>
            <w:shd w:val="clear" w:color="auto" w:fill="E5B8B7"/>
          </w:tcPr>
          <w:p w14:paraId="4DB7C0C1" w14:textId="77777777" w:rsidR="00B362F6" w:rsidRPr="00B362F6" w:rsidRDefault="00B362F6" w:rsidP="00B362F6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 w:rsidRPr="00B362F6">
              <w:rPr>
                <w:rFonts w:cs="Calibri"/>
                <w:bCs/>
                <w:sz w:val="16"/>
                <w:szCs w:val="16"/>
              </w:rPr>
              <w:t>2023</w:t>
            </w:r>
          </w:p>
        </w:tc>
        <w:tc>
          <w:tcPr>
            <w:tcW w:w="567" w:type="dxa"/>
            <w:shd w:val="clear" w:color="auto" w:fill="E5B8B7"/>
          </w:tcPr>
          <w:p w14:paraId="1D6A9DEF" w14:textId="77777777" w:rsidR="00B362F6" w:rsidRPr="00B362F6" w:rsidRDefault="00B362F6" w:rsidP="00B362F6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 w:rsidRPr="00B362F6">
              <w:rPr>
                <w:rFonts w:cs="Calibri"/>
                <w:bCs/>
                <w:sz w:val="16"/>
                <w:szCs w:val="16"/>
              </w:rPr>
              <w:t>2021</w:t>
            </w:r>
          </w:p>
        </w:tc>
        <w:tc>
          <w:tcPr>
            <w:tcW w:w="567" w:type="dxa"/>
            <w:shd w:val="clear" w:color="auto" w:fill="E5B8B7"/>
          </w:tcPr>
          <w:p w14:paraId="1E3989EE" w14:textId="77777777" w:rsidR="00B362F6" w:rsidRPr="00B362F6" w:rsidRDefault="00B362F6" w:rsidP="00B362F6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 w:rsidRPr="00B362F6">
              <w:rPr>
                <w:rFonts w:cs="Calibri"/>
                <w:bCs/>
                <w:sz w:val="16"/>
                <w:szCs w:val="16"/>
              </w:rPr>
              <w:t>2022</w:t>
            </w:r>
          </w:p>
        </w:tc>
        <w:tc>
          <w:tcPr>
            <w:tcW w:w="567" w:type="dxa"/>
            <w:shd w:val="clear" w:color="auto" w:fill="E5B8B7"/>
          </w:tcPr>
          <w:p w14:paraId="206D3A77" w14:textId="77777777" w:rsidR="00B362F6" w:rsidRPr="00B362F6" w:rsidRDefault="00B362F6" w:rsidP="00B362F6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 w:rsidRPr="00B362F6">
              <w:rPr>
                <w:rFonts w:cs="Calibri"/>
                <w:bCs/>
                <w:sz w:val="16"/>
                <w:szCs w:val="16"/>
              </w:rPr>
              <w:t>2023</w:t>
            </w:r>
          </w:p>
        </w:tc>
        <w:tc>
          <w:tcPr>
            <w:tcW w:w="567" w:type="dxa"/>
            <w:shd w:val="clear" w:color="auto" w:fill="E5B8B7"/>
          </w:tcPr>
          <w:p w14:paraId="1968BA41" w14:textId="77777777" w:rsidR="00B362F6" w:rsidRPr="00B362F6" w:rsidRDefault="00B362F6" w:rsidP="00B362F6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 w:rsidRPr="00B362F6">
              <w:rPr>
                <w:rFonts w:cs="Calibri"/>
                <w:bCs/>
                <w:sz w:val="16"/>
                <w:szCs w:val="16"/>
              </w:rPr>
              <w:t>2021</w:t>
            </w:r>
          </w:p>
        </w:tc>
        <w:tc>
          <w:tcPr>
            <w:tcW w:w="567" w:type="dxa"/>
            <w:shd w:val="clear" w:color="auto" w:fill="E5B8B7"/>
          </w:tcPr>
          <w:p w14:paraId="61BE0CFA" w14:textId="77777777" w:rsidR="00B362F6" w:rsidRPr="00B362F6" w:rsidRDefault="00B362F6" w:rsidP="00B362F6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 w:rsidRPr="00B362F6">
              <w:rPr>
                <w:rFonts w:cs="Calibri"/>
                <w:bCs/>
                <w:sz w:val="16"/>
                <w:szCs w:val="16"/>
              </w:rPr>
              <w:t>2022</w:t>
            </w:r>
          </w:p>
        </w:tc>
        <w:tc>
          <w:tcPr>
            <w:tcW w:w="567" w:type="dxa"/>
            <w:shd w:val="clear" w:color="auto" w:fill="E5B8B7"/>
          </w:tcPr>
          <w:p w14:paraId="5304C9F5" w14:textId="77777777" w:rsidR="00B362F6" w:rsidRPr="00B362F6" w:rsidRDefault="00B362F6" w:rsidP="00B362F6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 w:rsidRPr="00B362F6">
              <w:rPr>
                <w:rFonts w:cs="Calibri"/>
                <w:bCs/>
                <w:sz w:val="16"/>
                <w:szCs w:val="16"/>
              </w:rPr>
              <w:t>2023</w:t>
            </w:r>
          </w:p>
        </w:tc>
      </w:tr>
      <w:tr w:rsidR="00B362F6" w:rsidRPr="00B362F6" w14:paraId="4725D6F9" w14:textId="77777777" w:rsidTr="00B362F6">
        <w:tc>
          <w:tcPr>
            <w:tcW w:w="1277" w:type="dxa"/>
            <w:shd w:val="clear" w:color="auto" w:fill="F2DBDB"/>
          </w:tcPr>
          <w:p w14:paraId="049B9DD2" w14:textId="77777777" w:rsidR="00B362F6" w:rsidRPr="00B362F6" w:rsidRDefault="00B362F6" w:rsidP="00B362F6">
            <w:pPr>
              <w:jc w:val="both"/>
              <w:rPr>
                <w:rFonts w:cs="Calibri"/>
                <w:bCs/>
                <w:sz w:val="16"/>
                <w:szCs w:val="16"/>
              </w:rPr>
            </w:pPr>
            <w:r w:rsidRPr="00B362F6">
              <w:rPr>
                <w:rFonts w:cs="Calibri"/>
                <w:bCs/>
                <w:sz w:val="16"/>
                <w:szCs w:val="16"/>
              </w:rPr>
              <w:t>Bielsk</w:t>
            </w:r>
          </w:p>
        </w:tc>
        <w:tc>
          <w:tcPr>
            <w:tcW w:w="567" w:type="dxa"/>
          </w:tcPr>
          <w:p w14:paraId="6102222E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13</w:t>
            </w:r>
          </w:p>
        </w:tc>
        <w:tc>
          <w:tcPr>
            <w:tcW w:w="567" w:type="dxa"/>
          </w:tcPr>
          <w:p w14:paraId="29E634F3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27</w:t>
            </w:r>
          </w:p>
        </w:tc>
        <w:tc>
          <w:tcPr>
            <w:tcW w:w="567" w:type="dxa"/>
          </w:tcPr>
          <w:p w14:paraId="7F8A19E0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22</w:t>
            </w:r>
          </w:p>
        </w:tc>
        <w:tc>
          <w:tcPr>
            <w:tcW w:w="567" w:type="dxa"/>
          </w:tcPr>
          <w:p w14:paraId="700FB124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250B9B34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494DEDBC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4DA628F3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7A7DE271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4A650608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20A539D9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7DA9049B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5822B926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0</w:t>
            </w:r>
          </w:p>
        </w:tc>
      </w:tr>
      <w:tr w:rsidR="00B362F6" w:rsidRPr="00B362F6" w14:paraId="18FB8FA6" w14:textId="77777777" w:rsidTr="00B362F6">
        <w:tc>
          <w:tcPr>
            <w:tcW w:w="1277" w:type="dxa"/>
            <w:shd w:val="clear" w:color="auto" w:fill="F2DBDB"/>
          </w:tcPr>
          <w:p w14:paraId="11B4E514" w14:textId="77777777" w:rsidR="00B362F6" w:rsidRPr="00B362F6" w:rsidRDefault="00B362F6" w:rsidP="00B362F6">
            <w:pPr>
              <w:jc w:val="both"/>
              <w:rPr>
                <w:rFonts w:cs="Calibri"/>
                <w:bCs/>
                <w:sz w:val="16"/>
                <w:szCs w:val="16"/>
              </w:rPr>
            </w:pPr>
            <w:r w:rsidRPr="00B362F6">
              <w:rPr>
                <w:rFonts w:cs="Calibri"/>
                <w:bCs/>
                <w:sz w:val="16"/>
                <w:szCs w:val="16"/>
              </w:rPr>
              <w:t>Bodzanów</w:t>
            </w:r>
          </w:p>
        </w:tc>
        <w:tc>
          <w:tcPr>
            <w:tcW w:w="567" w:type="dxa"/>
          </w:tcPr>
          <w:p w14:paraId="63C4E2D7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14:paraId="133F4340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14:paraId="7D03AC5D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10F85BE2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22E99664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763B3106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57D4A3F2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13A262FE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57BC6936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721D2CA2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644631E5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73F4FF85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0</w:t>
            </w:r>
          </w:p>
        </w:tc>
      </w:tr>
      <w:tr w:rsidR="00B362F6" w:rsidRPr="00B362F6" w14:paraId="7CD58FC0" w14:textId="77777777" w:rsidTr="00B362F6">
        <w:trPr>
          <w:trHeight w:val="220"/>
        </w:trPr>
        <w:tc>
          <w:tcPr>
            <w:tcW w:w="1277" w:type="dxa"/>
            <w:shd w:val="clear" w:color="auto" w:fill="F2DBDB"/>
          </w:tcPr>
          <w:p w14:paraId="05C29060" w14:textId="77777777" w:rsidR="00B362F6" w:rsidRPr="00B362F6" w:rsidRDefault="00B362F6" w:rsidP="00B362F6">
            <w:pPr>
              <w:jc w:val="both"/>
              <w:rPr>
                <w:rFonts w:cs="Calibri"/>
                <w:bCs/>
                <w:sz w:val="16"/>
                <w:szCs w:val="16"/>
              </w:rPr>
            </w:pPr>
            <w:r w:rsidRPr="00B362F6">
              <w:rPr>
                <w:rFonts w:cs="Calibri"/>
                <w:bCs/>
                <w:sz w:val="16"/>
                <w:szCs w:val="16"/>
              </w:rPr>
              <w:t>Brudzeń Duży</w:t>
            </w:r>
          </w:p>
        </w:tc>
        <w:tc>
          <w:tcPr>
            <w:tcW w:w="567" w:type="dxa"/>
          </w:tcPr>
          <w:p w14:paraId="142967C7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14:paraId="137EF9EA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14:paraId="09463777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14:paraId="65CA7F35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247F1030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399CC58C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4E5369F8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71152E53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549F212F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77C8EBCD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720B0E9B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2D3C4952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0</w:t>
            </w:r>
          </w:p>
        </w:tc>
      </w:tr>
      <w:tr w:rsidR="00B362F6" w:rsidRPr="00B362F6" w14:paraId="3B9FDD74" w14:textId="77777777" w:rsidTr="00B362F6">
        <w:tc>
          <w:tcPr>
            <w:tcW w:w="1277" w:type="dxa"/>
            <w:shd w:val="clear" w:color="auto" w:fill="F2DBDB"/>
          </w:tcPr>
          <w:p w14:paraId="27F8A519" w14:textId="77777777" w:rsidR="00B362F6" w:rsidRPr="00B362F6" w:rsidRDefault="00B362F6" w:rsidP="00B362F6">
            <w:pPr>
              <w:jc w:val="both"/>
              <w:rPr>
                <w:rFonts w:cs="Calibri"/>
                <w:bCs/>
                <w:sz w:val="16"/>
                <w:szCs w:val="16"/>
              </w:rPr>
            </w:pPr>
            <w:r w:rsidRPr="00B362F6">
              <w:rPr>
                <w:rFonts w:cs="Calibri"/>
                <w:bCs/>
                <w:sz w:val="16"/>
                <w:szCs w:val="16"/>
              </w:rPr>
              <w:t>Bulkowo</w:t>
            </w:r>
          </w:p>
        </w:tc>
        <w:tc>
          <w:tcPr>
            <w:tcW w:w="567" w:type="dxa"/>
          </w:tcPr>
          <w:p w14:paraId="08E27CBD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73D80B2A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14:paraId="4231466A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77672998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4BB3AB4C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46BF5ED9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36A67550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2AEF46AB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3876E856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44BBF964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7A5B5C79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1DF7846C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0</w:t>
            </w:r>
          </w:p>
        </w:tc>
      </w:tr>
      <w:tr w:rsidR="00B362F6" w:rsidRPr="00B362F6" w14:paraId="60A80E34" w14:textId="77777777" w:rsidTr="00B362F6">
        <w:tc>
          <w:tcPr>
            <w:tcW w:w="1277" w:type="dxa"/>
            <w:shd w:val="clear" w:color="auto" w:fill="F2DBDB"/>
          </w:tcPr>
          <w:p w14:paraId="7EFF8A25" w14:textId="77777777" w:rsidR="00B362F6" w:rsidRPr="00B362F6" w:rsidRDefault="00B362F6" w:rsidP="00B362F6">
            <w:pPr>
              <w:jc w:val="both"/>
              <w:rPr>
                <w:rFonts w:cs="Calibri"/>
                <w:bCs/>
                <w:sz w:val="16"/>
                <w:szCs w:val="16"/>
              </w:rPr>
            </w:pPr>
            <w:r w:rsidRPr="00B362F6">
              <w:rPr>
                <w:rFonts w:cs="Calibri"/>
                <w:bCs/>
                <w:sz w:val="16"/>
                <w:szCs w:val="16"/>
              </w:rPr>
              <w:t>Drobin</w:t>
            </w:r>
          </w:p>
        </w:tc>
        <w:tc>
          <w:tcPr>
            <w:tcW w:w="567" w:type="dxa"/>
          </w:tcPr>
          <w:p w14:paraId="2C63B9EF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14:paraId="08E0CF7B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14:paraId="33846A5D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79F152F7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3A08BE20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7C7296C8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530F6998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1152DEA3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3333D4B4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6673CDC9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03AA9468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420BFAFA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0</w:t>
            </w:r>
          </w:p>
        </w:tc>
      </w:tr>
      <w:tr w:rsidR="00B362F6" w:rsidRPr="00B362F6" w14:paraId="4450614C" w14:textId="77777777" w:rsidTr="00B362F6">
        <w:tc>
          <w:tcPr>
            <w:tcW w:w="1277" w:type="dxa"/>
            <w:shd w:val="clear" w:color="auto" w:fill="F2DBDB"/>
          </w:tcPr>
          <w:p w14:paraId="2A35C260" w14:textId="77777777" w:rsidR="00B362F6" w:rsidRPr="00B362F6" w:rsidRDefault="00B362F6" w:rsidP="00B362F6">
            <w:pPr>
              <w:jc w:val="both"/>
              <w:rPr>
                <w:rFonts w:cs="Calibri"/>
                <w:bCs/>
                <w:sz w:val="16"/>
                <w:szCs w:val="16"/>
              </w:rPr>
            </w:pPr>
            <w:r w:rsidRPr="00B362F6">
              <w:rPr>
                <w:rFonts w:cs="Calibri"/>
                <w:bCs/>
                <w:sz w:val="16"/>
                <w:szCs w:val="16"/>
              </w:rPr>
              <w:t>Gąbin</w:t>
            </w:r>
          </w:p>
        </w:tc>
        <w:tc>
          <w:tcPr>
            <w:tcW w:w="567" w:type="dxa"/>
          </w:tcPr>
          <w:p w14:paraId="6B6E9C69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14:paraId="0D73698D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14:paraId="1FA4EE03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14:paraId="154BADE0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135A3A7A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07821478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2457F146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5CCFCE50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2B2AC2A2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22798616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2B19CD8A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17EEEEEB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0</w:t>
            </w:r>
          </w:p>
        </w:tc>
      </w:tr>
      <w:tr w:rsidR="00B362F6" w:rsidRPr="00B362F6" w14:paraId="1B104C4E" w14:textId="77777777" w:rsidTr="00B362F6">
        <w:tc>
          <w:tcPr>
            <w:tcW w:w="1277" w:type="dxa"/>
            <w:shd w:val="clear" w:color="auto" w:fill="F2DBDB"/>
          </w:tcPr>
          <w:p w14:paraId="5AB175BA" w14:textId="77777777" w:rsidR="00B362F6" w:rsidRPr="00B362F6" w:rsidRDefault="00B362F6" w:rsidP="00B362F6">
            <w:pPr>
              <w:jc w:val="both"/>
              <w:rPr>
                <w:rFonts w:cs="Calibri"/>
                <w:bCs/>
                <w:sz w:val="16"/>
                <w:szCs w:val="16"/>
              </w:rPr>
            </w:pPr>
            <w:r w:rsidRPr="00B362F6">
              <w:rPr>
                <w:rFonts w:cs="Calibri"/>
                <w:bCs/>
                <w:sz w:val="16"/>
                <w:szCs w:val="16"/>
              </w:rPr>
              <w:t>Łąck</w:t>
            </w:r>
          </w:p>
        </w:tc>
        <w:tc>
          <w:tcPr>
            <w:tcW w:w="567" w:type="dxa"/>
          </w:tcPr>
          <w:p w14:paraId="64FE4798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17</w:t>
            </w:r>
          </w:p>
        </w:tc>
        <w:tc>
          <w:tcPr>
            <w:tcW w:w="567" w:type="dxa"/>
          </w:tcPr>
          <w:p w14:paraId="0A0D890F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16</w:t>
            </w:r>
          </w:p>
        </w:tc>
        <w:tc>
          <w:tcPr>
            <w:tcW w:w="567" w:type="dxa"/>
          </w:tcPr>
          <w:p w14:paraId="444FBB12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18</w:t>
            </w:r>
          </w:p>
        </w:tc>
        <w:tc>
          <w:tcPr>
            <w:tcW w:w="567" w:type="dxa"/>
          </w:tcPr>
          <w:p w14:paraId="41C88B57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45964E5D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14:paraId="324923BF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14:paraId="3AED27AF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3718417C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389514E1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4A4EC59E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4B001BFC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5E3E675D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0</w:t>
            </w:r>
          </w:p>
        </w:tc>
      </w:tr>
      <w:tr w:rsidR="00B362F6" w:rsidRPr="00B362F6" w14:paraId="0A32D2F3" w14:textId="77777777" w:rsidTr="00B362F6">
        <w:tc>
          <w:tcPr>
            <w:tcW w:w="1277" w:type="dxa"/>
            <w:shd w:val="clear" w:color="auto" w:fill="F2DBDB"/>
          </w:tcPr>
          <w:p w14:paraId="5B4C06EE" w14:textId="77777777" w:rsidR="00B362F6" w:rsidRPr="00B362F6" w:rsidRDefault="00B362F6" w:rsidP="00B362F6">
            <w:pPr>
              <w:jc w:val="both"/>
              <w:rPr>
                <w:rFonts w:cs="Calibri"/>
                <w:bCs/>
                <w:sz w:val="16"/>
                <w:szCs w:val="16"/>
              </w:rPr>
            </w:pPr>
            <w:r w:rsidRPr="00B362F6">
              <w:rPr>
                <w:rFonts w:cs="Calibri"/>
                <w:bCs/>
                <w:sz w:val="16"/>
                <w:szCs w:val="16"/>
              </w:rPr>
              <w:t>Mała Wieś</w:t>
            </w:r>
          </w:p>
        </w:tc>
        <w:tc>
          <w:tcPr>
            <w:tcW w:w="567" w:type="dxa"/>
          </w:tcPr>
          <w:p w14:paraId="0EB2B3F4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14:paraId="78AE42CC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14:paraId="50457DED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14FCC3A5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3FEA3C8D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1821BC20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613AD55D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29184467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2304E150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0D446EE4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155ED67B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7256E241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0</w:t>
            </w:r>
          </w:p>
        </w:tc>
      </w:tr>
      <w:tr w:rsidR="00B362F6" w:rsidRPr="00B362F6" w14:paraId="7BBB76BE" w14:textId="77777777" w:rsidTr="00B362F6">
        <w:tc>
          <w:tcPr>
            <w:tcW w:w="1277" w:type="dxa"/>
            <w:shd w:val="clear" w:color="auto" w:fill="F2DBDB"/>
          </w:tcPr>
          <w:p w14:paraId="5AD36727" w14:textId="77777777" w:rsidR="00B362F6" w:rsidRPr="00B362F6" w:rsidRDefault="00B362F6" w:rsidP="00B362F6">
            <w:pPr>
              <w:jc w:val="both"/>
              <w:rPr>
                <w:rFonts w:cs="Calibri"/>
                <w:bCs/>
                <w:sz w:val="16"/>
                <w:szCs w:val="16"/>
              </w:rPr>
            </w:pPr>
            <w:r w:rsidRPr="00B362F6">
              <w:rPr>
                <w:rFonts w:cs="Calibri"/>
                <w:bCs/>
                <w:sz w:val="16"/>
                <w:szCs w:val="16"/>
              </w:rPr>
              <w:t>Nowy Duninów</w:t>
            </w:r>
          </w:p>
        </w:tc>
        <w:tc>
          <w:tcPr>
            <w:tcW w:w="567" w:type="dxa"/>
          </w:tcPr>
          <w:p w14:paraId="7B2929D1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14:paraId="75363148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3B0D88D3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1146CF43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6489F130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1AF6B2F4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053BFF6E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69C2C8B2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709A352B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66F6B106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20F21D81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0362AE0A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0</w:t>
            </w:r>
          </w:p>
        </w:tc>
      </w:tr>
      <w:tr w:rsidR="00B362F6" w:rsidRPr="00B362F6" w14:paraId="068FA6CD" w14:textId="77777777" w:rsidTr="00B362F6">
        <w:tc>
          <w:tcPr>
            <w:tcW w:w="1277" w:type="dxa"/>
            <w:shd w:val="clear" w:color="auto" w:fill="F2DBDB"/>
          </w:tcPr>
          <w:p w14:paraId="61C7514E" w14:textId="77777777" w:rsidR="00B362F6" w:rsidRPr="00B362F6" w:rsidRDefault="00B362F6" w:rsidP="00B362F6">
            <w:pPr>
              <w:jc w:val="both"/>
              <w:rPr>
                <w:rFonts w:cs="Calibri"/>
                <w:bCs/>
                <w:sz w:val="16"/>
                <w:szCs w:val="16"/>
              </w:rPr>
            </w:pPr>
            <w:r w:rsidRPr="00B362F6">
              <w:rPr>
                <w:rFonts w:cs="Calibri"/>
                <w:bCs/>
                <w:sz w:val="16"/>
                <w:szCs w:val="16"/>
              </w:rPr>
              <w:t>Radzanowo</w:t>
            </w:r>
          </w:p>
        </w:tc>
        <w:tc>
          <w:tcPr>
            <w:tcW w:w="567" w:type="dxa"/>
          </w:tcPr>
          <w:p w14:paraId="368707F6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75492E0C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13</w:t>
            </w:r>
          </w:p>
        </w:tc>
        <w:tc>
          <w:tcPr>
            <w:tcW w:w="567" w:type="dxa"/>
          </w:tcPr>
          <w:p w14:paraId="13787FB8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14:paraId="10C864FA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72D687F6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2B2ACA9A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23AB2E85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79245D1C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0314EF3D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552AB892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62F7A8D5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5214E485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0</w:t>
            </w:r>
          </w:p>
        </w:tc>
      </w:tr>
      <w:tr w:rsidR="00B362F6" w:rsidRPr="00B362F6" w14:paraId="014BC103" w14:textId="77777777" w:rsidTr="00B362F6">
        <w:tc>
          <w:tcPr>
            <w:tcW w:w="1277" w:type="dxa"/>
            <w:shd w:val="clear" w:color="auto" w:fill="F2DBDB"/>
          </w:tcPr>
          <w:p w14:paraId="4FFEA9D7" w14:textId="77777777" w:rsidR="00B362F6" w:rsidRPr="00B362F6" w:rsidRDefault="00B362F6" w:rsidP="00B362F6">
            <w:pPr>
              <w:jc w:val="both"/>
              <w:rPr>
                <w:rFonts w:cs="Calibri"/>
                <w:bCs/>
                <w:sz w:val="16"/>
                <w:szCs w:val="16"/>
              </w:rPr>
            </w:pPr>
            <w:r w:rsidRPr="00B362F6">
              <w:rPr>
                <w:rFonts w:cs="Calibri"/>
                <w:bCs/>
                <w:sz w:val="16"/>
                <w:szCs w:val="16"/>
              </w:rPr>
              <w:t>Słubice</w:t>
            </w:r>
          </w:p>
        </w:tc>
        <w:tc>
          <w:tcPr>
            <w:tcW w:w="567" w:type="dxa"/>
          </w:tcPr>
          <w:p w14:paraId="77C66CC0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1247052D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14:paraId="499E59E7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5AEBC27E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219131DE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5A32E02C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6CCEDF9C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57654587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63292E92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3DEC91C6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37A120A3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3B6DE089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0</w:t>
            </w:r>
          </w:p>
        </w:tc>
      </w:tr>
      <w:tr w:rsidR="00B362F6" w:rsidRPr="00B362F6" w14:paraId="2C58E3FE" w14:textId="77777777" w:rsidTr="00B362F6">
        <w:tc>
          <w:tcPr>
            <w:tcW w:w="1277" w:type="dxa"/>
            <w:shd w:val="clear" w:color="auto" w:fill="F2DBDB"/>
          </w:tcPr>
          <w:p w14:paraId="52385061" w14:textId="77777777" w:rsidR="00B362F6" w:rsidRPr="00B362F6" w:rsidRDefault="00B362F6" w:rsidP="00B362F6">
            <w:pPr>
              <w:jc w:val="both"/>
              <w:rPr>
                <w:rFonts w:cs="Calibri"/>
                <w:bCs/>
                <w:sz w:val="16"/>
                <w:szCs w:val="16"/>
              </w:rPr>
            </w:pPr>
            <w:r w:rsidRPr="00B362F6">
              <w:rPr>
                <w:rFonts w:cs="Calibri"/>
                <w:bCs/>
                <w:sz w:val="16"/>
                <w:szCs w:val="16"/>
              </w:rPr>
              <w:t>Słupno</w:t>
            </w:r>
          </w:p>
        </w:tc>
        <w:tc>
          <w:tcPr>
            <w:tcW w:w="567" w:type="dxa"/>
          </w:tcPr>
          <w:p w14:paraId="55706D3C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14:paraId="551B6D7D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14:paraId="18443452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14:paraId="0B97F473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5F899E44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3D898346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5F7DF5D6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7E4CF1AC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68E05901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01C36F95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419C500A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24B77038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0</w:t>
            </w:r>
          </w:p>
        </w:tc>
      </w:tr>
      <w:tr w:rsidR="00B362F6" w:rsidRPr="00B362F6" w14:paraId="5A167F07" w14:textId="77777777" w:rsidTr="00B362F6">
        <w:tc>
          <w:tcPr>
            <w:tcW w:w="1277" w:type="dxa"/>
            <w:shd w:val="clear" w:color="auto" w:fill="F2DBDB"/>
          </w:tcPr>
          <w:p w14:paraId="692F6455" w14:textId="77777777" w:rsidR="00B362F6" w:rsidRPr="00B362F6" w:rsidRDefault="00B362F6" w:rsidP="00B362F6">
            <w:pPr>
              <w:jc w:val="both"/>
              <w:rPr>
                <w:rFonts w:cs="Calibri"/>
                <w:bCs/>
                <w:sz w:val="16"/>
                <w:szCs w:val="16"/>
              </w:rPr>
            </w:pPr>
            <w:r w:rsidRPr="00B362F6">
              <w:rPr>
                <w:rFonts w:cs="Calibri"/>
                <w:bCs/>
                <w:sz w:val="16"/>
                <w:szCs w:val="16"/>
              </w:rPr>
              <w:t>Stara Biała</w:t>
            </w:r>
          </w:p>
        </w:tc>
        <w:tc>
          <w:tcPr>
            <w:tcW w:w="567" w:type="dxa"/>
          </w:tcPr>
          <w:p w14:paraId="5A2901A5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14:paraId="7230FEF0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14:paraId="5CB141E2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14:paraId="17396F51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117045B4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1B2EC49D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6C3973AE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7317C056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713A9342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6F303A18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283192F2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10DF1ADE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0</w:t>
            </w:r>
          </w:p>
        </w:tc>
      </w:tr>
      <w:tr w:rsidR="00B362F6" w:rsidRPr="00B362F6" w14:paraId="502D1BBA" w14:textId="77777777" w:rsidTr="00B362F6">
        <w:tc>
          <w:tcPr>
            <w:tcW w:w="1277" w:type="dxa"/>
            <w:shd w:val="clear" w:color="auto" w:fill="F2DBDB"/>
          </w:tcPr>
          <w:p w14:paraId="2C141B37" w14:textId="77777777" w:rsidR="00B362F6" w:rsidRPr="00B362F6" w:rsidRDefault="00B362F6" w:rsidP="00B362F6">
            <w:pPr>
              <w:jc w:val="both"/>
              <w:rPr>
                <w:rFonts w:cs="Calibri"/>
                <w:bCs/>
                <w:sz w:val="16"/>
                <w:szCs w:val="16"/>
              </w:rPr>
            </w:pPr>
            <w:r w:rsidRPr="00B362F6">
              <w:rPr>
                <w:rFonts w:cs="Calibri"/>
                <w:bCs/>
                <w:sz w:val="16"/>
                <w:szCs w:val="16"/>
              </w:rPr>
              <w:t>Staroźreby</w:t>
            </w:r>
          </w:p>
        </w:tc>
        <w:tc>
          <w:tcPr>
            <w:tcW w:w="567" w:type="dxa"/>
          </w:tcPr>
          <w:p w14:paraId="1A64E77F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14:paraId="2C11B6CC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14:paraId="3E9E8AC6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14:paraId="633E9F86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747AD076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269C3794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520CF438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5601DECF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20CD9C91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0AFC39B3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093E4566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34F90477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0</w:t>
            </w:r>
          </w:p>
        </w:tc>
      </w:tr>
      <w:tr w:rsidR="00B362F6" w:rsidRPr="00B362F6" w14:paraId="2276C035" w14:textId="77777777" w:rsidTr="00B362F6">
        <w:tc>
          <w:tcPr>
            <w:tcW w:w="1277" w:type="dxa"/>
            <w:shd w:val="clear" w:color="auto" w:fill="F2DBDB"/>
          </w:tcPr>
          <w:p w14:paraId="6D8D87E2" w14:textId="77777777" w:rsidR="00B362F6" w:rsidRPr="00B362F6" w:rsidRDefault="00B362F6" w:rsidP="00B362F6">
            <w:pPr>
              <w:jc w:val="both"/>
              <w:rPr>
                <w:rFonts w:cs="Calibri"/>
                <w:bCs/>
                <w:sz w:val="16"/>
                <w:szCs w:val="16"/>
              </w:rPr>
            </w:pPr>
            <w:r w:rsidRPr="00B362F6">
              <w:rPr>
                <w:rFonts w:cs="Calibri"/>
                <w:bCs/>
                <w:sz w:val="16"/>
                <w:szCs w:val="16"/>
              </w:rPr>
              <w:t>Wyszogród</w:t>
            </w:r>
          </w:p>
        </w:tc>
        <w:tc>
          <w:tcPr>
            <w:tcW w:w="567" w:type="dxa"/>
          </w:tcPr>
          <w:p w14:paraId="69A2D6B8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23</w:t>
            </w:r>
          </w:p>
        </w:tc>
        <w:tc>
          <w:tcPr>
            <w:tcW w:w="567" w:type="dxa"/>
          </w:tcPr>
          <w:p w14:paraId="27144728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13</w:t>
            </w:r>
          </w:p>
        </w:tc>
        <w:tc>
          <w:tcPr>
            <w:tcW w:w="567" w:type="dxa"/>
          </w:tcPr>
          <w:p w14:paraId="4FFA9C1A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14:paraId="5C4371BA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226ED612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111740CA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441D4D77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33319E08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11885D8B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37795FA9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465798C8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298D07F3" w14:textId="77777777" w:rsidR="00B362F6" w:rsidRPr="00B362F6" w:rsidRDefault="00B362F6" w:rsidP="00B362F6">
            <w:pPr>
              <w:jc w:val="center"/>
              <w:rPr>
                <w:rFonts w:cs="Calibri"/>
                <w:sz w:val="16"/>
                <w:szCs w:val="16"/>
              </w:rPr>
            </w:pPr>
            <w:r w:rsidRPr="00B362F6">
              <w:rPr>
                <w:rFonts w:cs="Calibri"/>
                <w:sz w:val="16"/>
                <w:szCs w:val="16"/>
              </w:rPr>
              <w:t>0</w:t>
            </w:r>
          </w:p>
        </w:tc>
      </w:tr>
      <w:tr w:rsidR="00B362F6" w:rsidRPr="00B362F6" w14:paraId="234B3D28" w14:textId="77777777" w:rsidTr="00B362F6">
        <w:tc>
          <w:tcPr>
            <w:tcW w:w="1277" w:type="dxa"/>
            <w:shd w:val="clear" w:color="auto" w:fill="E5B8B7"/>
          </w:tcPr>
          <w:p w14:paraId="40B87D4E" w14:textId="77777777" w:rsidR="00B362F6" w:rsidRPr="00B362F6" w:rsidRDefault="00B362F6" w:rsidP="00B362F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B362F6">
              <w:rPr>
                <w:rFonts w:cs="Calibri"/>
                <w:b/>
                <w:sz w:val="20"/>
                <w:szCs w:val="20"/>
              </w:rPr>
              <w:t>RAZEM</w:t>
            </w:r>
          </w:p>
        </w:tc>
        <w:tc>
          <w:tcPr>
            <w:tcW w:w="567" w:type="dxa"/>
            <w:shd w:val="clear" w:color="auto" w:fill="E5B8B7"/>
          </w:tcPr>
          <w:p w14:paraId="00AC0131" w14:textId="77777777" w:rsidR="00B362F6" w:rsidRPr="00B362F6" w:rsidRDefault="00B362F6" w:rsidP="00B362F6">
            <w:pPr>
              <w:jc w:val="center"/>
              <w:rPr>
                <w:rFonts w:cs="Calibri"/>
                <w:bCs/>
                <w:sz w:val="20"/>
                <w:szCs w:val="20"/>
              </w:rPr>
            </w:pPr>
            <w:r w:rsidRPr="00B362F6">
              <w:rPr>
                <w:rFonts w:cs="Calibri"/>
                <w:bCs/>
                <w:sz w:val="20"/>
                <w:szCs w:val="20"/>
              </w:rPr>
              <w:t>95</w:t>
            </w:r>
          </w:p>
        </w:tc>
        <w:tc>
          <w:tcPr>
            <w:tcW w:w="567" w:type="dxa"/>
            <w:shd w:val="clear" w:color="auto" w:fill="E5B8B7"/>
          </w:tcPr>
          <w:p w14:paraId="61B65ED5" w14:textId="77777777" w:rsidR="00B362F6" w:rsidRPr="00B362F6" w:rsidRDefault="00B362F6" w:rsidP="00B362F6">
            <w:pPr>
              <w:jc w:val="center"/>
              <w:rPr>
                <w:rFonts w:cs="Calibri"/>
                <w:bCs/>
                <w:sz w:val="20"/>
                <w:szCs w:val="20"/>
              </w:rPr>
            </w:pPr>
            <w:r w:rsidRPr="00B362F6">
              <w:rPr>
                <w:rFonts w:cs="Calibri"/>
                <w:bCs/>
                <w:sz w:val="20"/>
                <w:szCs w:val="20"/>
              </w:rPr>
              <w:t>133</w:t>
            </w:r>
          </w:p>
        </w:tc>
        <w:tc>
          <w:tcPr>
            <w:tcW w:w="567" w:type="dxa"/>
            <w:shd w:val="clear" w:color="auto" w:fill="E5B8B7"/>
          </w:tcPr>
          <w:p w14:paraId="2C610DC3" w14:textId="77777777" w:rsidR="00B362F6" w:rsidRPr="00B362F6" w:rsidRDefault="00B362F6" w:rsidP="00B362F6">
            <w:pPr>
              <w:jc w:val="center"/>
              <w:rPr>
                <w:rFonts w:cs="Calibri"/>
                <w:bCs/>
                <w:sz w:val="20"/>
                <w:szCs w:val="20"/>
              </w:rPr>
            </w:pPr>
            <w:r w:rsidRPr="00B362F6">
              <w:rPr>
                <w:rFonts w:cs="Calibri"/>
                <w:bCs/>
                <w:sz w:val="20"/>
                <w:szCs w:val="20"/>
              </w:rPr>
              <w:t>84</w:t>
            </w:r>
          </w:p>
        </w:tc>
        <w:tc>
          <w:tcPr>
            <w:tcW w:w="567" w:type="dxa"/>
            <w:shd w:val="clear" w:color="auto" w:fill="E5B8B7"/>
          </w:tcPr>
          <w:p w14:paraId="2259C4DD" w14:textId="77777777" w:rsidR="00B362F6" w:rsidRPr="00B362F6" w:rsidRDefault="00B362F6" w:rsidP="00B362F6">
            <w:pPr>
              <w:jc w:val="center"/>
              <w:rPr>
                <w:rFonts w:cs="Calibri"/>
                <w:bCs/>
                <w:sz w:val="20"/>
                <w:szCs w:val="20"/>
              </w:rPr>
            </w:pPr>
            <w:r w:rsidRPr="00B362F6">
              <w:rPr>
                <w:rFonts w:cs="Calibri"/>
                <w:bCs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E5B8B7"/>
          </w:tcPr>
          <w:p w14:paraId="68E20FA6" w14:textId="77777777" w:rsidR="00B362F6" w:rsidRPr="00B362F6" w:rsidRDefault="00B362F6" w:rsidP="00B362F6">
            <w:pPr>
              <w:jc w:val="center"/>
              <w:rPr>
                <w:rFonts w:cs="Calibri"/>
                <w:bCs/>
                <w:sz w:val="20"/>
                <w:szCs w:val="20"/>
              </w:rPr>
            </w:pPr>
            <w:r w:rsidRPr="00B362F6">
              <w:rPr>
                <w:rFonts w:cs="Calibri"/>
                <w:bCs/>
                <w:sz w:val="20"/>
                <w:szCs w:val="20"/>
              </w:rPr>
              <w:t>9</w:t>
            </w:r>
          </w:p>
        </w:tc>
        <w:tc>
          <w:tcPr>
            <w:tcW w:w="567" w:type="dxa"/>
            <w:shd w:val="clear" w:color="auto" w:fill="E5B8B7"/>
          </w:tcPr>
          <w:p w14:paraId="437F4A71" w14:textId="77777777" w:rsidR="00B362F6" w:rsidRPr="00B362F6" w:rsidRDefault="00B362F6" w:rsidP="00B362F6">
            <w:pPr>
              <w:jc w:val="center"/>
              <w:rPr>
                <w:rFonts w:cs="Calibri"/>
                <w:bCs/>
                <w:sz w:val="20"/>
                <w:szCs w:val="20"/>
              </w:rPr>
            </w:pPr>
            <w:r w:rsidRPr="00B362F6">
              <w:rPr>
                <w:rFonts w:cs="Calibri"/>
                <w:bCs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E5B8B7"/>
          </w:tcPr>
          <w:p w14:paraId="0557A38D" w14:textId="77777777" w:rsidR="00B362F6" w:rsidRPr="00B362F6" w:rsidRDefault="00B362F6" w:rsidP="00B362F6">
            <w:pPr>
              <w:jc w:val="center"/>
              <w:rPr>
                <w:rFonts w:cs="Calibri"/>
                <w:bCs/>
                <w:sz w:val="20"/>
                <w:szCs w:val="20"/>
              </w:rPr>
            </w:pPr>
            <w:r w:rsidRPr="00B362F6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E5B8B7"/>
          </w:tcPr>
          <w:p w14:paraId="0E2A0B2D" w14:textId="77777777" w:rsidR="00B362F6" w:rsidRPr="00B362F6" w:rsidRDefault="00B362F6" w:rsidP="00B362F6">
            <w:pPr>
              <w:jc w:val="center"/>
              <w:rPr>
                <w:rFonts w:cs="Calibri"/>
                <w:bCs/>
                <w:sz w:val="20"/>
                <w:szCs w:val="20"/>
              </w:rPr>
            </w:pPr>
            <w:r w:rsidRPr="00B362F6">
              <w:rPr>
                <w:rFonts w:cs="Calibri"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E5B8B7"/>
          </w:tcPr>
          <w:p w14:paraId="7DFB849A" w14:textId="77777777" w:rsidR="00B362F6" w:rsidRPr="00B362F6" w:rsidRDefault="00B362F6" w:rsidP="00B362F6">
            <w:pPr>
              <w:jc w:val="center"/>
              <w:rPr>
                <w:rFonts w:cs="Calibri"/>
                <w:bCs/>
                <w:sz w:val="20"/>
                <w:szCs w:val="20"/>
              </w:rPr>
            </w:pPr>
            <w:r w:rsidRPr="00B362F6">
              <w:rPr>
                <w:rFonts w:cs="Calibri"/>
                <w:bCs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E5B8B7"/>
          </w:tcPr>
          <w:p w14:paraId="351AFE2F" w14:textId="77777777" w:rsidR="00B362F6" w:rsidRPr="00B362F6" w:rsidRDefault="00B362F6" w:rsidP="00B362F6">
            <w:pPr>
              <w:jc w:val="center"/>
              <w:rPr>
                <w:rFonts w:cs="Calibri"/>
                <w:bCs/>
                <w:sz w:val="20"/>
                <w:szCs w:val="20"/>
              </w:rPr>
            </w:pPr>
            <w:r w:rsidRPr="00B362F6">
              <w:rPr>
                <w:rFonts w:cs="Calibri"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E5B8B7"/>
          </w:tcPr>
          <w:p w14:paraId="67961CD3" w14:textId="77777777" w:rsidR="00B362F6" w:rsidRPr="00B362F6" w:rsidRDefault="00B362F6" w:rsidP="00B362F6">
            <w:pPr>
              <w:jc w:val="center"/>
              <w:rPr>
                <w:rFonts w:cs="Calibri"/>
                <w:bCs/>
                <w:sz w:val="20"/>
                <w:szCs w:val="20"/>
              </w:rPr>
            </w:pPr>
            <w:r w:rsidRPr="00B362F6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E5B8B7"/>
          </w:tcPr>
          <w:p w14:paraId="04DCBCFF" w14:textId="77777777" w:rsidR="00B362F6" w:rsidRPr="00B362F6" w:rsidRDefault="00B362F6" w:rsidP="00B362F6">
            <w:pPr>
              <w:jc w:val="center"/>
              <w:rPr>
                <w:rFonts w:cs="Calibri"/>
                <w:bCs/>
                <w:sz w:val="20"/>
                <w:szCs w:val="20"/>
              </w:rPr>
            </w:pPr>
            <w:r w:rsidRPr="00B362F6">
              <w:rPr>
                <w:rFonts w:cs="Calibri"/>
                <w:sz w:val="16"/>
                <w:szCs w:val="16"/>
              </w:rPr>
              <w:t>0</w:t>
            </w:r>
          </w:p>
        </w:tc>
      </w:tr>
    </w:tbl>
    <w:p w14:paraId="1875FC0E" w14:textId="77777777" w:rsidR="00B362F6" w:rsidRPr="004C0390" w:rsidRDefault="00B362F6" w:rsidP="00B362F6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bookmarkStart w:id="57" w:name="_Hlk27384594"/>
      <w:r w:rsidRPr="004C0390">
        <w:rPr>
          <w:rFonts w:ascii="Times New Roman" w:eastAsia="Calibri" w:hAnsi="Times New Roman" w:cs="Times New Roman"/>
          <w:sz w:val="16"/>
          <w:szCs w:val="16"/>
        </w:rPr>
        <w:t>Źródło: Komenda Miejska Policji w Płocku</w:t>
      </w:r>
    </w:p>
    <w:p w14:paraId="3A4BFB3B" w14:textId="77777777" w:rsidR="007045F9" w:rsidRDefault="007045F9" w:rsidP="00B362F6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</w:p>
    <w:p w14:paraId="74D86539" w14:textId="281149E1" w:rsidR="00B362F6" w:rsidRPr="004C0390" w:rsidRDefault="00B362F6" w:rsidP="00B362F6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  <w:r w:rsidRPr="004C0390">
        <w:rPr>
          <w:rFonts w:ascii="Times New Roman" w:eastAsia="Calibri" w:hAnsi="Times New Roman" w:cs="Times New Roman"/>
          <w:sz w:val="24"/>
        </w:rPr>
        <w:t xml:space="preserve">Analizując powyższe dane dotyczące przestępczości przekazane przez Komendę Miejską Policji w Płocku należy zauważyć, iż liczba przestępstw kryminalnych w poszczególnych gminach powiatu płockiego w latach 2021-2023 jest zróżnicowana. </w:t>
      </w:r>
    </w:p>
    <w:p w14:paraId="2CB03C10" w14:textId="4CB3D471" w:rsidR="00B362F6" w:rsidRPr="004C0390" w:rsidRDefault="00B362F6" w:rsidP="00B362F6">
      <w:pPr>
        <w:tabs>
          <w:tab w:val="num" w:pos="720"/>
        </w:tabs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4C0390">
        <w:rPr>
          <w:rFonts w:ascii="Times New Roman" w:eastAsia="Times New Roman" w:hAnsi="Times New Roman" w:cs="Times New Roman"/>
          <w:sz w:val="24"/>
          <w:lang w:eastAsia="pl-PL"/>
        </w:rPr>
        <w:t xml:space="preserve">W skali całego powiatu w 2022 roku nastąpił znaczący wzrost przestępczości (wzrost liczby kradzieży i włamań z 95 do 133, wzrost bójek i pobić z 5 do 9 oraz pojawienie się 4 przypadków rozbojów), jednak wzrost ten nie był jednolity w poszczególnych gminach. W dwóch gminach poziom przestępczości w 2022 roku pozostał na zbliżonym poziomie jak w 2021, natomiast </w:t>
      </w:r>
      <w:r w:rsidR="004C0390">
        <w:rPr>
          <w:rFonts w:ascii="Times New Roman" w:eastAsia="Times New Roman" w:hAnsi="Times New Roman" w:cs="Times New Roman"/>
          <w:sz w:val="24"/>
          <w:lang w:eastAsia="pl-PL"/>
        </w:rPr>
        <w:br/>
      </w:r>
      <w:r w:rsidRPr="004C0390">
        <w:rPr>
          <w:rFonts w:ascii="Times New Roman" w:eastAsia="Times New Roman" w:hAnsi="Times New Roman" w:cs="Times New Roman"/>
          <w:sz w:val="24"/>
          <w:lang w:eastAsia="pl-PL"/>
        </w:rPr>
        <w:t>w jednej gminie odnotowano spadek liczby przestępstw.</w:t>
      </w:r>
      <w:bookmarkEnd w:id="57"/>
      <w:r w:rsidRPr="004C0390">
        <w:rPr>
          <w:rFonts w:ascii="Times New Roman" w:eastAsia="Times New Roman" w:hAnsi="Times New Roman" w:cs="Times New Roman"/>
          <w:sz w:val="24"/>
          <w:lang w:eastAsia="pl-PL"/>
        </w:rPr>
        <w:t xml:space="preserve"> Analizując powyższe dane należy zauważyć brak zabójstw w latach 2022 i 2023 co jest pozytywnym sygnałem stabilności.</w:t>
      </w:r>
    </w:p>
    <w:p w14:paraId="7FFCF6AB" w14:textId="7376342B" w:rsidR="00B362F6" w:rsidRPr="004C0390" w:rsidRDefault="00B362F6" w:rsidP="00B362F6">
      <w:pPr>
        <w:tabs>
          <w:tab w:val="num" w:pos="720"/>
        </w:tabs>
        <w:spacing w:after="0" w:line="360" w:lineRule="auto"/>
        <w:ind w:firstLine="360"/>
        <w:jc w:val="both"/>
        <w:rPr>
          <w:rFonts w:ascii="Times New Roman" w:eastAsia="Calibri" w:hAnsi="Times New Roman" w:cs="Times New Roman"/>
          <w:color w:val="FF0000"/>
          <w:sz w:val="24"/>
        </w:rPr>
      </w:pPr>
      <w:r w:rsidRPr="004C0390">
        <w:rPr>
          <w:rFonts w:ascii="Times New Roman" w:eastAsia="Calibri" w:hAnsi="Times New Roman" w:cs="Times New Roman"/>
          <w:sz w:val="24"/>
        </w:rPr>
        <w:t xml:space="preserve">Z danych Komendy Miejskiej Policji wynika, że Mężczyźni stanowią wyraźną większość wśród ofiar samobójstw na terenie powiatu płockiego. W 2021 roku odnotowano łącznie </w:t>
      </w:r>
      <w:r w:rsidR="004C0390">
        <w:rPr>
          <w:rFonts w:ascii="Times New Roman" w:eastAsia="Calibri" w:hAnsi="Times New Roman" w:cs="Times New Roman"/>
          <w:sz w:val="24"/>
        </w:rPr>
        <w:br/>
      </w:r>
      <w:r w:rsidRPr="004C0390">
        <w:rPr>
          <w:rFonts w:ascii="Times New Roman" w:eastAsia="Calibri" w:hAnsi="Times New Roman" w:cs="Times New Roman"/>
          <w:sz w:val="24"/>
        </w:rPr>
        <w:t xml:space="preserve">15 samobójstw, z czego aż 11 dotyczyło mężczyzn, a tylko 4 kobiet. W kolejnych latach – 2022 </w:t>
      </w:r>
      <w:r w:rsidR="004C0390">
        <w:rPr>
          <w:rFonts w:ascii="Times New Roman" w:eastAsia="Calibri" w:hAnsi="Times New Roman" w:cs="Times New Roman"/>
          <w:sz w:val="24"/>
        </w:rPr>
        <w:br/>
      </w:r>
      <w:r w:rsidRPr="004C0390">
        <w:rPr>
          <w:rFonts w:ascii="Times New Roman" w:eastAsia="Calibri" w:hAnsi="Times New Roman" w:cs="Times New Roman"/>
          <w:sz w:val="24"/>
        </w:rPr>
        <w:t xml:space="preserve">i 2023 – liczba samobójstw ogółem uległa zmniejszeniu, jednak mężczyźni niezmiennie stanowili dominującą grupę w tych statystyk. Taka dysproporcja może wskazywać </w:t>
      </w:r>
      <w:r w:rsidR="004C0390">
        <w:rPr>
          <w:rFonts w:ascii="Times New Roman" w:eastAsia="Calibri" w:hAnsi="Times New Roman" w:cs="Times New Roman"/>
          <w:sz w:val="24"/>
        </w:rPr>
        <w:br/>
      </w:r>
      <w:r w:rsidRPr="004C0390">
        <w:rPr>
          <w:rFonts w:ascii="Times New Roman" w:eastAsia="Calibri" w:hAnsi="Times New Roman" w:cs="Times New Roman"/>
          <w:sz w:val="24"/>
        </w:rPr>
        <w:t>na szczególne problemy tej grupy społecznej, związane m.in. z trudnościami w szukaniu pomocy, stygmatyzacją zdrowia psychicznego czy ograniczonym dostępem do adekwatnych form wsparcia.</w:t>
      </w:r>
    </w:p>
    <w:p w14:paraId="268FFB8E" w14:textId="77777777" w:rsidR="00B362F6" w:rsidRPr="004C0390" w:rsidRDefault="00B362F6" w:rsidP="00B362F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FF0000"/>
          <w:sz w:val="16"/>
          <w:szCs w:val="16"/>
        </w:rPr>
      </w:pPr>
    </w:p>
    <w:p w14:paraId="5F5246AA" w14:textId="77777777" w:rsidR="007045F9" w:rsidRDefault="007045F9" w:rsidP="004C0390">
      <w:pPr>
        <w:shd w:val="clear" w:color="auto" w:fill="FFFFFF"/>
        <w:spacing w:after="0" w:line="276" w:lineRule="auto"/>
        <w:ind w:left="1276" w:hanging="1276"/>
        <w:jc w:val="both"/>
        <w:rPr>
          <w:rFonts w:ascii="Times New Roman" w:eastAsia="Calibri" w:hAnsi="Times New Roman" w:cs="Times New Roman"/>
          <w:b/>
          <w:bCs/>
          <w:sz w:val="20"/>
        </w:rPr>
      </w:pPr>
      <w:bookmarkStart w:id="58" w:name="_Hlk30668777"/>
    </w:p>
    <w:p w14:paraId="31D9CF91" w14:textId="77777777" w:rsidR="007045F9" w:rsidRDefault="007045F9" w:rsidP="004C0390">
      <w:pPr>
        <w:shd w:val="clear" w:color="auto" w:fill="FFFFFF"/>
        <w:spacing w:after="0" w:line="276" w:lineRule="auto"/>
        <w:ind w:left="1276" w:hanging="1276"/>
        <w:jc w:val="both"/>
        <w:rPr>
          <w:rFonts w:ascii="Times New Roman" w:eastAsia="Calibri" w:hAnsi="Times New Roman" w:cs="Times New Roman"/>
          <w:b/>
          <w:bCs/>
          <w:sz w:val="20"/>
        </w:rPr>
      </w:pPr>
    </w:p>
    <w:p w14:paraId="5C895EF8" w14:textId="77777777" w:rsidR="007045F9" w:rsidRDefault="007045F9" w:rsidP="004C0390">
      <w:pPr>
        <w:shd w:val="clear" w:color="auto" w:fill="FFFFFF"/>
        <w:spacing w:after="0" w:line="276" w:lineRule="auto"/>
        <w:ind w:left="1276" w:hanging="1276"/>
        <w:jc w:val="both"/>
        <w:rPr>
          <w:rFonts w:ascii="Times New Roman" w:eastAsia="Calibri" w:hAnsi="Times New Roman" w:cs="Times New Roman"/>
          <w:b/>
          <w:bCs/>
          <w:sz w:val="20"/>
        </w:rPr>
      </w:pPr>
    </w:p>
    <w:p w14:paraId="7CB22CC1" w14:textId="6EF63A33" w:rsidR="00B362F6" w:rsidRDefault="00B362F6" w:rsidP="004C0390">
      <w:pPr>
        <w:shd w:val="clear" w:color="auto" w:fill="FFFFFF"/>
        <w:spacing w:after="0" w:line="276" w:lineRule="auto"/>
        <w:ind w:left="1276" w:hanging="1276"/>
        <w:jc w:val="both"/>
        <w:rPr>
          <w:rFonts w:ascii="Times New Roman" w:eastAsia="Calibri" w:hAnsi="Times New Roman" w:cs="Times New Roman"/>
          <w:b/>
          <w:bCs/>
          <w:sz w:val="20"/>
        </w:rPr>
      </w:pPr>
      <w:r w:rsidRPr="004C0390">
        <w:rPr>
          <w:rFonts w:ascii="Times New Roman" w:eastAsia="Calibri" w:hAnsi="Times New Roman" w:cs="Times New Roman"/>
          <w:b/>
          <w:bCs/>
          <w:sz w:val="20"/>
        </w:rPr>
        <w:lastRenderedPageBreak/>
        <w:t>Tabela 6</w:t>
      </w:r>
      <w:r w:rsidR="005C5C56">
        <w:rPr>
          <w:rFonts w:ascii="Times New Roman" w:eastAsia="Calibri" w:hAnsi="Times New Roman" w:cs="Times New Roman"/>
          <w:b/>
          <w:bCs/>
          <w:sz w:val="20"/>
        </w:rPr>
        <w:t>4</w:t>
      </w:r>
      <w:r w:rsidRPr="004C0390">
        <w:rPr>
          <w:rFonts w:ascii="Times New Roman" w:eastAsia="Calibri" w:hAnsi="Times New Roman" w:cs="Times New Roman"/>
          <w:b/>
          <w:bCs/>
          <w:sz w:val="20"/>
        </w:rPr>
        <w:t xml:space="preserve">. Liczba odnotowanych samobójstw w poszczególnych gminach powiatu płockiego </w:t>
      </w:r>
      <w:r w:rsidRPr="004C0390">
        <w:rPr>
          <w:rFonts w:ascii="Times New Roman" w:eastAsia="Calibri" w:hAnsi="Times New Roman" w:cs="Times New Roman"/>
          <w:b/>
          <w:bCs/>
          <w:sz w:val="20"/>
        </w:rPr>
        <w:br/>
        <w:t>w latach 20</w:t>
      </w:r>
      <w:r w:rsidR="00310132">
        <w:rPr>
          <w:rFonts w:ascii="Times New Roman" w:eastAsia="Calibri" w:hAnsi="Times New Roman" w:cs="Times New Roman"/>
          <w:b/>
          <w:bCs/>
          <w:sz w:val="20"/>
        </w:rPr>
        <w:t>2</w:t>
      </w:r>
      <w:r w:rsidRPr="004C0390">
        <w:rPr>
          <w:rFonts w:ascii="Times New Roman" w:eastAsia="Calibri" w:hAnsi="Times New Roman" w:cs="Times New Roman"/>
          <w:b/>
          <w:bCs/>
          <w:sz w:val="20"/>
        </w:rPr>
        <w:t>1-20</w:t>
      </w:r>
      <w:r w:rsidR="00310132">
        <w:rPr>
          <w:rFonts w:ascii="Times New Roman" w:eastAsia="Calibri" w:hAnsi="Times New Roman" w:cs="Times New Roman"/>
          <w:b/>
          <w:bCs/>
          <w:sz w:val="20"/>
        </w:rPr>
        <w:t>23</w:t>
      </w:r>
    </w:p>
    <w:p w14:paraId="4250F9B0" w14:textId="77777777" w:rsidR="007045F9" w:rsidRPr="004C0390" w:rsidRDefault="007045F9" w:rsidP="004C0390">
      <w:pPr>
        <w:shd w:val="clear" w:color="auto" w:fill="FFFFFF"/>
        <w:spacing w:after="0" w:line="276" w:lineRule="auto"/>
        <w:ind w:left="1276" w:hanging="1276"/>
        <w:jc w:val="both"/>
        <w:rPr>
          <w:rFonts w:ascii="Times New Roman" w:eastAsia="Calibri" w:hAnsi="Times New Roman" w:cs="Times New Roman"/>
          <w:b/>
          <w:bCs/>
          <w:sz w:val="20"/>
        </w:rPr>
      </w:pPr>
    </w:p>
    <w:tbl>
      <w:tblPr>
        <w:tblStyle w:val="Tabela-Siatka17"/>
        <w:tblW w:w="907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87"/>
        <w:gridCol w:w="473"/>
        <w:gridCol w:w="425"/>
        <w:gridCol w:w="425"/>
        <w:gridCol w:w="425"/>
        <w:gridCol w:w="426"/>
        <w:gridCol w:w="425"/>
        <w:gridCol w:w="423"/>
        <w:gridCol w:w="427"/>
        <w:gridCol w:w="426"/>
        <w:gridCol w:w="356"/>
        <w:gridCol w:w="483"/>
        <w:gridCol w:w="484"/>
        <w:gridCol w:w="485"/>
        <w:gridCol w:w="486"/>
        <w:gridCol w:w="481"/>
        <w:gridCol w:w="484"/>
        <w:gridCol w:w="486"/>
        <w:gridCol w:w="360"/>
        <w:gridCol w:w="9"/>
      </w:tblGrid>
      <w:tr w:rsidR="00B362F6" w:rsidRPr="00B362F6" w14:paraId="7855AB58" w14:textId="77777777" w:rsidTr="00B362F6">
        <w:trPr>
          <w:trHeight w:val="204"/>
        </w:trPr>
        <w:tc>
          <w:tcPr>
            <w:tcW w:w="1087" w:type="dxa"/>
            <w:vMerge w:val="restart"/>
            <w:shd w:val="clear" w:color="auto" w:fill="FFE599"/>
          </w:tcPr>
          <w:bookmarkEnd w:id="58"/>
          <w:p w14:paraId="5A6BF4D4" w14:textId="77777777" w:rsidR="00B362F6" w:rsidRPr="00B362F6" w:rsidRDefault="00B362F6" w:rsidP="00B362F6">
            <w:pPr>
              <w:jc w:val="both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B362F6">
              <w:rPr>
                <w:rFonts w:ascii="Arial" w:eastAsia="Calibri" w:hAnsi="Arial" w:cs="Arial"/>
                <w:b/>
                <w:sz w:val="16"/>
                <w:szCs w:val="16"/>
              </w:rPr>
              <w:t>Nazwa gminy</w:t>
            </w:r>
          </w:p>
          <w:p w14:paraId="7A9C47A6" w14:textId="77777777" w:rsidR="00B362F6" w:rsidRPr="00B362F6" w:rsidRDefault="00B362F6" w:rsidP="00B362F6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323" w:type="dxa"/>
            <w:gridSpan w:val="3"/>
            <w:shd w:val="clear" w:color="auto" w:fill="FFE599"/>
          </w:tcPr>
          <w:p w14:paraId="587594F4" w14:textId="77777777" w:rsidR="00B362F6" w:rsidRPr="00B362F6" w:rsidRDefault="00B362F6" w:rsidP="00B362F6">
            <w:pPr>
              <w:jc w:val="both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B362F6">
              <w:rPr>
                <w:rFonts w:ascii="Arial" w:eastAsia="Calibri" w:hAnsi="Arial" w:cs="Arial"/>
                <w:b/>
                <w:sz w:val="16"/>
                <w:szCs w:val="16"/>
              </w:rPr>
              <w:t>Samobójstwa dorosłych kobiet</w:t>
            </w:r>
          </w:p>
        </w:tc>
        <w:tc>
          <w:tcPr>
            <w:tcW w:w="1276" w:type="dxa"/>
            <w:gridSpan w:val="3"/>
            <w:shd w:val="clear" w:color="auto" w:fill="FFE599"/>
          </w:tcPr>
          <w:p w14:paraId="31E032FA" w14:textId="77777777" w:rsidR="00B362F6" w:rsidRPr="00B362F6" w:rsidRDefault="00B362F6" w:rsidP="00B362F6">
            <w:pPr>
              <w:jc w:val="both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B362F6">
              <w:rPr>
                <w:rFonts w:ascii="Arial" w:eastAsia="Calibri" w:hAnsi="Arial" w:cs="Arial"/>
                <w:b/>
                <w:sz w:val="16"/>
                <w:szCs w:val="16"/>
              </w:rPr>
              <w:t>Samobójstwa dorosłych mężczyzn</w:t>
            </w:r>
          </w:p>
        </w:tc>
        <w:tc>
          <w:tcPr>
            <w:tcW w:w="1276" w:type="dxa"/>
            <w:gridSpan w:val="3"/>
            <w:shd w:val="clear" w:color="auto" w:fill="FFE599"/>
          </w:tcPr>
          <w:p w14:paraId="01106E9A" w14:textId="77777777" w:rsidR="00B362F6" w:rsidRPr="00B362F6" w:rsidRDefault="00B362F6" w:rsidP="00B362F6">
            <w:pPr>
              <w:jc w:val="both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B362F6">
              <w:rPr>
                <w:rFonts w:ascii="Arial" w:eastAsia="Calibri" w:hAnsi="Arial" w:cs="Arial"/>
                <w:b/>
                <w:sz w:val="16"/>
                <w:szCs w:val="16"/>
              </w:rPr>
              <w:t>Samobójstwa nieletnich kobiet</w:t>
            </w:r>
          </w:p>
        </w:tc>
        <w:tc>
          <w:tcPr>
            <w:tcW w:w="1323" w:type="dxa"/>
            <w:gridSpan w:val="3"/>
            <w:shd w:val="clear" w:color="auto" w:fill="FFE599"/>
          </w:tcPr>
          <w:p w14:paraId="6E6FABE3" w14:textId="77777777" w:rsidR="00B362F6" w:rsidRPr="00B362F6" w:rsidRDefault="00B362F6" w:rsidP="00B362F6">
            <w:pPr>
              <w:jc w:val="both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B362F6">
              <w:rPr>
                <w:rFonts w:ascii="Arial" w:eastAsia="Calibri" w:hAnsi="Arial" w:cs="Arial"/>
                <w:b/>
                <w:sz w:val="16"/>
                <w:szCs w:val="16"/>
              </w:rPr>
              <w:t>Samobójstwa nieletnich mężczyzn</w:t>
            </w:r>
          </w:p>
        </w:tc>
        <w:tc>
          <w:tcPr>
            <w:tcW w:w="1452" w:type="dxa"/>
            <w:gridSpan w:val="3"/>
            <w:shd w:val="clear" w:color="auto" w:fill="FFE599"/>
          </w:tcPr>
          <w:p w14:paraId="4D22082B" w14:textId="77777777" w:rsidR="00B362F6" w:rsidRPr="00B362F6" w:rsidRDefault="00B362F6" w:rsidP="00B362F6">
            <w:pPr>
              <w:jc w:val="both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B362F6">
              <w:rPr>
                <w:rFonts w:ascii="Arial" w:eastAsia="Calibri" w:hAnsi="Arial" w:cs="Arial"/>
                <w:b/>
                <w:sz w:val="16"/>
                <w:szCs w:val="16"/>
              </w:rPr>
              <w:t>Prostytucja nieletnich kobiet</w:t>
            </w:r>
          </w:p>
        </w:tc>
        <w:tc>
          <w:tcPr>
            <w:tcW w:w="1339" w:type="dxa"/>
            <w:gridSpan w:val="4"/>
            <w:shd w:val="clear" w:color="auto" w:fill="FFE599"/>
          </w:tcPr>
          <w:p w14:paraId="2DA043CC" w14:textId="77777777" w:rsidR="00B362F6" w:rsidRPr="00B362F6" w:rsidRDefault="00B362F6" w:rsidP="00B362F6">
            <w:pPr>
              <w:jc w:val="both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B362F6">
              <w:rPr>
                <w:rFonts w:ascii="Arial" w:eastAsia="Calibri" w:hAnsi="Arial" w:cs="Arial"/>
                <w:b/>
                <w:sz w:val="16"/>
                <w:szCs w:val="16"/>
              </w:rPr>
              <w:t>Prostytucja nieletnich mężczyzn</w:t>
            </w:r>
          </w:p>
        </w:tc>
      </w:tr>
      <w:tr w:rsidR="00B362F6" w:rsidRPr="00B362F6" w14:paraId="6C422956" w14:textId="77777777" w:rsidTr="00B362F6">
        <w:trPr>
          <w:gridAfter w:val="1"/>
          <w:wAfter w:w="9" w:type="dxa"/>
          <w:cantSplit/>
          <w:trHeight w:val="849"/>
        </w:trPr>
        <w:tc>
          <w:tcPr>
            <w:tcW w:w="1087" w:type="dxa"/>
            <w:vMerge/>
            <w:shd w:val="clear" w:color="auto" w:fill="FFE599"/>
          </w:tcPr>
          <w:p w14:paraId="099B3EB1" w14:textId="77777777" w:rsidR="00B362F6" w:rsidRPr="00B362F6" w:rsidRDefault="00B362F6" w:rsidP="00B362F6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E599"/>
            <w:textDirection w:val="btLr"/>
          </w:tcPr>
          <w:p w14:paraId="23C0B92F" w14:textId="77777777" w:rsidR="00B362F6" w:rsidRPr="00B362F6" w:rsidRDefault="00B362F6" w:rsidP="00B362F6">
            <w:pPr>
              <w:ind w:left="113" w:right="113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362F6">
              <w:rPr>
                <w:rFonts w:ascii="Arial" w:eastAsia="Calibri" w:hAnsi="Arial" w:cs="Arial"/>
                <w:b/>
                <w:sz w:val="18"/>
                <w:szCs w:val="18"/>
              </w:rPr>
              <w:t>2021</w:t>
            </w:r>
          </w:p>
        </w:tc>
        <w:tc>
          <w:tcPr>
            <w:tcW w:w="425" w:type="dxa"/>
            <w:shd w:val="clear" w:color="auto" w:fill="FFE599"/>
            <w:textDirection w:val="btLr"/>
          </w:tcPr>
          <w:p w14:paraId="338D1259" w14:textId="77777777" w:rsidR="00B362F6" w:rsidRPr="00B362F6" w:rsidRDefault="00B362F6" w:rsidP="00B362F6">
            <w:pPr>
              <w:ind w:left="113" w:right="113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362F6">
              <w:rPr>
                <w:rFonts w:ascii="Arial" w:eastAsia="Calibri" w:hAnsi="Arial" w:cs="Arial"/>
                <w:b/>
                <w:sz w:val="18"/>
                <w:szCs w:val="18"/>
              </w:rPr>
              <w:t>2022</w:t>
            </w:r>
          </w:p>
        </w:tc>
        <w:tc>
          <w:tcPr>
            <w:tcW w:w="425" w:type="dxa"/>
            <w:shd w:val="clear" w:color="auto" w:fill="FFE599"/>
            <w:textDirection w:val="btLr"/>
          </w:tcPr>
          <w:p w14:paraId="4605A4BE" w14:textId="77777777" w:rsidR="00B362F6" w:rsidRPr="00B362F6" w:rsidRDefault="00B362F6" w:rsidP="00B362F6">
            <w:pPr>
              <w:ind w:left="113" w:right="113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362F6">
              <w:rPr>
                <w:rFonts w:ascii="Arial" w:eastAsia="Calibri" w:hAnsi="Arial" w:cs="Arial"/>
                <w:b/>
                <w:sz w:val="18"/>
                <w:szCs w:val="18"/>
              </w:rPr>
              <w:t>2023</w:t>
            </w:r>
          </w:p>
        </w:tc>
        <w:tc>
          <w:tcPr>
            <w:tcW w:w="425" w:type="dxa"/>
            <w:shd w:val="clear" w:color="auto" w:fill="FFE599"/>
            <w:textDirection w:val="btLr"/>
          </w:tcPr>
          <w:p w14:paraId="618DE0A4" w14:textId="77777777" w:rsidR="00B362F6" w:rsidRPr="00B362F6" w:rsidRDefault="00B362F6" w:rsidP="00B362F6">
            <w:pPr>
              <w:ind w:left="113" w:right="113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362F6">
              <w:rPr>
                <w:rFonts w:ascii="Arial" w:eastAsia="Calibri" w:hAnsi="Arial" w:cs="Arial"/>
                <w:b/>
                <w:sz w:val="18"/>
                <w:szCs w:val="18"/>
              </w:rPr>
              <w:t>2021</w:t>
            </w:r>
          </w:p>
        </w:tc>
        <w:tc>
          <w:tcPr>
            <w:tcW w:w="426" w:type="dxa"/>
            <w:shd w:val="clear" w:color="auto" w:fill="FFE599"/>
            <w:textDirection w:val="btLr"/>
          </w:tcPr>
          <w:p w14:paraId="1AEFE8B2" w14:textId="77777777" w:rsidR="00B362F6" w:rsidRPr="00B362F6" w:rsidRDefault="00B362F6" w:rsidP="00B362F6">
            <w:pPr>
              <w:ind w:left="113" w:right="113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362F6">
              <w:rPr>
                <w:rFonts w:ascii="Arial" w:eastAsia="Calibri" w:hAnsi="Arial" w:cs="Arial"/>
                <w:b/>
                <w:sz w:val="18"/>
                <w:szCs w:val="18"/>
              </w:rPr>
              <w:t>2022</w:t>
            </w:r>
          </w:p>
        </w:tc>
        <w:tc>
          <w:tcPr>
            <w:tcW w:w="425" w:type="dxa"/>
            <w:shd w:val="clear" w:color="auto" w:fill="FFE599"/>
            <w:textDirection w:val="btLr"/>
          </w:tcPr>
          <w:p w14:paraId="00BEA479" w14:textId="77777777" w:rsidR="00B362F6" w:rsidRPr="00B362F6" w:rsidRDefault="00B362F6" w:rsidP="00B362F6">
            <w:pPr>
              <w:ind w:left="113" w:right="113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362F6">
              <w:rPr>
                <w:rFonts w:ascii="Arial" w:eastAsia="Calibri" w:hAnsi="Arial" w:cs="Arial"/>
                <w:b/>
                <w:sz w:val="18"/>
                <w:szCs w:val="18"/>
              </w:rPr>
              <w:t>2023</w:t>
            </w:r>
          </w:p>
        </w:tc>
        <w:tc>
          <w:tcPr>
            <w:tcW w:w="423" w:type="dxa"/>
            <w:shd w:val="clear" w:color="auto" w:fill="FFE599"/>
            <w:textDirection w:val="btLr"/>
          </w:tcPr>
          <w:p w14:paraId="2CB86517" w14:textId="77777777" w:rsidR="00B362F6" w:rsidRPr="00B362F6" w:rsidRDefault="00B362F6" w:rsidP="00B362F6">
            <w:pPr>
              <w:ind w:left="113" w:right="113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362F6">
              <w:rPr>
                <w:rFonts w:ascii="Arial" w:eastAsia="Calibri" w:hAnsi="Arial" w:cs="Arial"/>
                <w:b/>
                <w:sz w:val="18"/>
                <w:szCs w:val="18"/>
              </w:rPr>
              <w:t>2021</w:t>
            </w:r>
          </w:p>
        </w:tc>
        <w:tc>
          <w:tcPr>
            <w:tcW w:w="427" w:type="dxa"/>
            <w:shd w:val="clear" w:color="auto" w:fill="FFE599"/>
            <w:textDirection w:val="btLr"/>
          </w:tcPr>
          <w:p w14:paraId="390AE080" w14:textId="77777777" w:rsidR="00B362F6" w:rsidRPr="00B362F6" w:rsidRDefault="00B362F6" w:rsidP="00B362F6">
            <w:pPr>
              <w:ind w:left="113" w:right="113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362F6">
              <w:rPr>
                <w:rFonts w:ascii="Arial" w:eastAsia="Calibri" w:hAnsi="Arial" w:cs="Arial"/>
                <w:b/>
                <w:sz w:val="18"/>
                <w:szCs w:val="18"/>
              </w:rPr>
              <w:t>2022</w:t>
            </w:r>
          </w:p>
        </w:tc>
        <w:tc>
          <w:tcPr>
            <w:tcW w:w="426" w:type="dxa"/>
            <w:shd w:val="clear" w:color="auto" w:fill="FFE599"/>
            <w:textDirection w:val="btLr"/>
          </w:tcPr>
          <w:p w14:paraId="715355DE" w14:textId="77777777" w:rsidR="00B362F6" w:rsidRPr="00B362F6" w:rsidRDefault="00B362F6" w:rsidP="00B362F6">
            <w:pPr>
              <w:ind w:left="113" w:right="113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362F6">
              <w:rPr>
                <w:rFonts w:ascii="Arial" w:eastAsia="Calibri" w:hAnsi="Arial" w:cs="Arial"/>
                <w:b/>
                <w:sz w:val="18"/>
                <w:szCs w:val="18"/>
              </w:rPr>
              <w:t>2023</w:t>
            </w:r>
          </w:p>
        </w:tc>
        <w:tc>
          <w:tcPr>
            <w:tcW w:w="356" w:type="dxa"/>
            <w:shd w:val="clear" w:color="auto" w:fill="FFE599"/>
            <w:textDirection w:val="btLr"/>
          </w:tcPr>
          <w:p w14:paraId="25121332" w14:textId="77777777" w:rsidR="00B362F6" w:rsidRPr="00B362F6" w:rsidRDefault="00B362F6" w:rsidP="00B362F6">
            <w:pPr>
              <w:ind w:left="113" w:right="113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362F6">
              <w:rPr>
                <w:rFonts w:ascii="Arial" w:eastAsia="Calibri" w:hAnsi="Arial" w:cs="Arial"/>
                <w:b/>
                <w:sz w:val="18"/>
                <w:szCs w:val="18"/>
              </w:rPr>
              <w:t>2021</w:t>
            </w:r>
          </w:p>
        </w:tc>
        <w:tc>
          <w:tcPr>
            <w:tcW w:w="483" w:type="dxa"/>
            <w:shd w:val="clear" w:color="auto" w:fill="FFE599"/>
            <w:textDirection w:val="btLr"/>
          </w:tcPr>
          <w:p w14:paraId="41772E38" w14:textId="77777777" w:rsidR="00B362F6" w:rsidRPr="00B362F6" w:rsidRDefault="00B362F6" w:rsidP="00B362F6">
            <w:pPr>
              <w:ind w:left="113" w:right="113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362F6">
              <w:rPr>
                <w:rFonts w:ascii="Arial" w:eastAsia="Calibri" w:hAnsi="Arial" w:cs="Arial"/>
                <w:b/>
                <w:sz w:val="18"/>
                <w:szCs w:val="18"/>
              </w:rPr>
              <w:t>2022</w:t>
            </w:r>
          </w:p>
        </w:tc>
        <w:tc>
          <w:tcPr>
            <w:tcW w:w="484" w:type="dxa"/>
            <w:shd w:val="clear" w:color="auto" w:fill="FFE599"/>
            <w:textDirection w:val="btLr"/>
          </w:tcPr>
          <w:p w14:paraId="1434F802" w14:textId="77777777" w:rsidR="00B362F6" w:rsidRPr="00B362F6" w:rsidRDefault="00B362F6" w:rsidP="00B362F6">
            <w:pPr>
              <w:ind w:left="113" w:right="113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362F6">
              <w:rPr>
                <w:rFonts w:ascii="Arial" w:eastAsia="Calibri" w:hAnsi="Arial" w:cs="Arial"/>
                <w:b/>
                <w:sz w:val="18"/>
                <w:szCs w:val="18"/>
              </w:rPr>
              <w:t>2023</w:t>
            </w:r>
          </w:p>
        </w:tc>
        <w:tc>
          <w:tcPr>
            <w:tcW w:w="485" w:type="dxa"/>
            <w:shd w:val="clear" w:color="auto" w:fill="FFE599"/>
            <w:textDirection w:val="btLr"/>
          </w:tcPr>
          <w:p w14:paraId="4F1B1A26" w14:textId="77777777" w:rsidR="00B362F6" w:rsidRPr="00B362F6" w:rsidRDefault="00B362F6" w:rsidP="00B362F6">
            <w:pPr>
              <w:ind w:left="113" w:right="113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362F6">
              <w:rPr>
                <w:rFonts w:ascii="Arial" w:eastAsia="Calibri" w:hAnsi="Arial" w:cs="Arial"/>
                <w:b/>
                <w:sz w:val="18"/>
                <w:szCs w:val="18"/>
              </w:rPr>
              <w:t>2021</w:t>
            </w:r>
          </w:p>
        </w:tc>
        <w:tc>
          <w:tcPr>
            <w:tcW w:w="486" w:type="dxa"/>
            <w:shd w:val="clear" w:color="auto" w:fill="FFE599"/>
            <w:textDirection w:val="btLr"/>
          </w:tcPr>
          <w:p w14:paraId="5DC71133" w14:textId="77777777" w:rsidR="00B362F6" w:rsidRPr="00B362F6" w:rsidRDefault="00B362F6" w:rsidP="00B362F6">
            <w:pPr>
              <w:ind w:left="113" w:right="113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362F6">
              <w:rPr>
                <w:rFonts w:ascii="Arial" w:eastAsia="Calibri" w:hAnsi="Arial" w:cs="Arial"/>
                <w:b/>
                <w:sz w:val="18"/>
                <w:szCs w:val="18"/>
              </w:rPr>
              <w:t>2022</w:t>
            </w:r>
          </w:p>
        </w:tc>
        <w:tc>
          <w:tcPr>
            <w:tcW w:w="481" w:type="dxa"/>
            <w:shd w:val="clear" w:color="auto" w:fill="FFE599"/>
            <w:textDirection w:val="btLr"/>
          </w:tcPr>
          <w:p w14:paraId="38EBB2DC" w14:textId="77777777" w:rsidR="00B362F6" w:rsidRPr="00B362F6" w:rsidRDefault="00B362F6" w:rsidP="00B362F6">
            <w:pPr>
              <w:ind w:left="113" w:right="113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362F6">
              <w:rPr>
                <w:rFonts w:ascii="Arial" w:eastAsia="Calibri" w:hAnsi="Arial" w:cs="Arial"/>
                <w:b/>
                <w:sz w:val="18"/>
                <w:szCs w:val="18"/>
              </w:rPr>
              <w:t>2023</w:t>
            </w:r>
          </w:p>
        </w:tc>
        <w:tc>
          <w:tcPr>
            <w:tcW w:w="484" w:type="dxa"/>
            <w:shd w:val="clear" w:color="auto" w:fill="FFE599"/>
            <w:textDirection w:val="btLr"/>
          </w:tcPr>
          <w:p w14:paraId="453979E3" w14:textId="77777777" w:rsidR="00B362F6" w:rsidRPr="00B362F6" w:rsidRDefault="00B362F6" w:rsidP="00B362F6">
            <w:pPr>
              <w:ind w:left="113" w:right="113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362F6">
              <w:rPr>
                <w:rFonts w:ascii="Arial" w:eastAsia="Calibri" w:hAnsi="Arial" w:cs="Arial"/>
                <w:b/>
                <w:sz w:val="18"/>
                <w:szCs w:val="18"/>
              </w:rPr>
              <w:t>2021</w:t>
            </w:r>
          </w:p>
        </w:tc>
        <w:tc>
          <w:tcPr>
            <w:tcW w:w="486" w:type="dxa"/>
            <w:shd w:val="clear" w:color="auto" w:fill="FFE599"/>
            <w:textDirection w:val="btLr"/>
          </w:tcPr>
          <w:p w14:paraId="4905DCBF" w14:textId="77777777" w:rsidR="00B362F6" w:rsidRPr="00B362F6" w:rsidRDefault="00B362F6" w:rsidP="00B362F6">
            <w:pPr>
              <w:ind w:left="113" w:right="113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362F6">
              <w:rPr>
                <w:rFonts w:ascii="Arial" w:eastAsia="Calibri" w:hAnsi="Arial" w:cs="Arial"/>
                <w:b/>
                <w:sz w:val="18"/>
                <w:szCs w:val="18"/>
              </w:rPr>
              <w:t>2022</w:t>
            </w:r>
          </w:p>
        </w:tc>
        <w:tc>
          <w:tcPr>
            <w:tcW w:w="360" w:type="dxa"/>
            <w:shd w:val="clear" w:color="auto" w:fill="FFE599"/>
            <w:textDirection w:val="btLr"/>
          </w:tcPr>
          <w:p w14:paraId="00F258B8" w14:textId="77777777" w:rsidR="00B362F6" w:rsidRPr="00B362F6" w:rsidRDefault="00B362F6" w:rsidP="00B362F6">
            <w:pPr>
              <w:ind w:left="113" w:right="113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362F6">
              <w:rPr>
                <w:rFonts w:ascii="Arial" w:eastAsia="Calibri" w:hAnsi="Arial" w:cs="Arial"/>
                <w:b/>
                <w:sz w:val="18"/>
                <w:szCs w:val="18"/>
              </w:rPr>
              <w:t>2023</w:t>
            </w:r>
          </w:p>
        </w:tc>
      </w:tr>
      <w:tr w:rsidR="00B362F6" w:rsidRPr="00B362F6" w14:paraId="1F1066C6" w14:textId="77777777" w:rsidTr="00B362F6">
        <w:trPr>
          <w:gridAfter w:val="1"/>
          <w:wAfter w:w="9" w:type="dxa"/>
          <w:trHeight w:val="383"/>
        </w:trPr>
        <w:tc>
          <w:tcPr>
            <w:tcW w:w="1087" w:type="dxa"/>
            <w:shd w:val="clear" w:color="auto" w:fill="FFF2CC"/>
          </w:tcPr>
          <w:p w14:paraId="4138C5AC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b/>
                <w:sz w:val="16"/>
                <w:szCs w:val="16"/>
              </w:rPr>
              <w:t>Bielsk</w:t>
            </w:r>
          </w:p>
        </w:tc>
        <w:tc>
          <w:tcPr>
            <w:tcW w:w="473" w:type="dxa"/>
            <w:shd w:val="clear" w:color="auto" w:fill="E7E6E6"/>
          </w:tcPr>
          <w:p w14:paraId="3A043F69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E7E6E6"/>
          </w:tcPr>
          <w:p w14:paraId="50017683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E7E6E6"/>
          </w:tcPr>
          <w:p w14:paraId="632C517C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E7E6E6"/>
          </w:tcPr>
          <w:p w14:paraId="363EF058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E7E6E6"/>
          </w:tcPr>
          <w:p w14:paraId="279721D5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E7E6E6"/>
          </w:tcPr>
          <w:p w14:paraId="6BF9B541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23" w:type="dxa"/>
            <w:shd w:val="clear" w:color="auto" w:fill="E7E6E6"/>
          </w:tcPr>
          <w:p w14:paraId="65AB6663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27" w:type="dxa"/>
            <w:shd w:val="clear" w:color="auto" w:fill="E7E6E6"/>
          </w:tcPr>
          <w:p w14:paraId="7B83D3D4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E7E6E6"/>
          </w:tcPr>
          <w:p w14:paraId="0B62737D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356" w:type="dxa"/>
            <w:shd w:val="clear" w:color="auto" w:fill="E7E6E6"/>
          </w:tcPr>
          <w:p w14:paraId="5AF54578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83" w:type="dxa"/>
            <w:shd w:val="clear" w:color="auto" w:fill="E7E6E6"/>
          </w:tcPr>
          <w:p w14:paraId="0E76FC3E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84" w:type="dxa"/>
            <w:shd w:val="clear" w:color="auto" w:fill="E7E6E6"/>
          </w:tcPr>
          <w:p w14:paraId="05B77C5E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85" w:type="dxa"/>
            <w:shd w:val="clear" w:color="auto" w:fill="E7E6E6"/>
          </w:tcPr>
          <w:p w14:paraId="6B2ACB35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86" w:type="dxa"/>
            <w:shd w:val="clear" w:color="auto" w:fill="E7E6E6"/>
          </w:tcPr>
          <w:p w14:paraId="63C29EC5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81" w:type="dxa"/>
            <w:shd w:val="clear" w:color="auto" w:fill="E7E6E6"/>
          </w:tcPr>
          <w:p w14:paraId="3C51E8C6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84" w:type="dxa"/>
            <w:shd w:val="clear" w:color="auto" w:fill="E7E6E6"/>
          </w:tcPr>
          <w:p w14:paraId="2D5BBB6A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86" w:type="dxa"/>
            <w:shd w:val="clear" w:color="auto" w:fill="E7E6E6"/>
          </w:tcPr>
          <w:p w14:paraId="33318FED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360" w:type="dxa"/>
            <w:shd w:val="clear" w:color="auto" w:fill="E7E6E6"/>
          </w:tcPr>
          <w:p w14:paraId="0F6B3657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</w:tr>
      <w:tr w:rsidR="00B362F6" w:rsidRPr="00B362F6" w14:paraId="4513FD09" w14:textId="77777777" w:rsidTr="00B362F6">
        <w:trPr>
          <w:gridAfter w:val="1"/>
          <w:wAfter w:w="9" w:type="dxa"/>
          <w:trHeight w:val="457"/>
        </w:trPr>
        <w:tc>
          <w:tcPr>
            <w:tcW w:w="1087" w:type="dxa"/>
            <w:shd w:val="clear" w:color="auto" w:fill="FFF2CC"/>
          </w:tcPr>
          <w:p w14:paraId="53437220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b/>
                <w:sz w:val="16"/>
                <w:szCs w:val="16"/>
              </w:rPr>
              <w:t>Bodzanów</w:t>
            </w:r>
          </w:p>
        </w:tc>
        <w:tc>
          <w:tcPr>
            <w:tcW w:w="473" w:type="dxa"/>
            <w:shd w:val="clear" w:color="auto" w:fill="E7E6E6"/>
          </w:tcPr>
          <w:p w14:paraId="5D7E184E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E7E6E6"/>
          </w:tcPr>
          <w:p w14:paraId="49774AA4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E7E6E6"/>
          </w:tcPr>
          <w:p w14:paraId="00775B69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E7E6E6"/>
          </w:tcPr>
          <w:p w14:paraId="7DFA78D9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E7E6E6"/>
          </w:tcPr>
          <w:p w14:paraId="0CFB1565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E7E6E6"/>
          </w:tcPr>
          <w:p w14:paraId="17708CC0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423" w:type="dxa"/>
            <w:shd w:val="clear" w:color="auto" w:fill="E7E6E6"/>
          </w:tcPr>
          <w:p w14:paraId="53D4590C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27" w:type="dxa"/>
            <w:shd w:val="clear" w:color="auto" w:fill="E7E6E6"/>
          </w:tcPr>
          <w:p w14:paraId="1468FD26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E7E6E6"/>
          </w:tcPr>
          <w:p w14:paraId="1AC461D7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356" w:type="dxa"/>
            <w:shd w:val="clear" w:color="auto" w:fill="E7E6E6"/>
          </w:tcPr>
          <w:p w14:paraId="7AEA3012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83" w:type="dxa"/>
            <w:shd w:val="clear" w:color="auto" w:fill="E7E6E6"/>
          </w:tcPr>
          <w:p w14:paraId="054320DF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84" w:type="dxa"/>
            <w:shd w:val="clear" w:color="auto" w:fill="E7E6E6"/>
          </w:tcPr>
          <w:p w14:paraId="7B50C813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85" w:type="dxa"/>
            <w:shd w:val="clear" w:color="auto" w:fill="E7E6E6"/>
          </w:tcPr>
          <w:p w14:paraId="65188287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86" w:type="dxa"/>
            <w:shd w:val="clear" w:color="auto" w:fill="E7E6E6"/>
          </w:tcPr>
          <w:p w14:paraId="7854582C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81" w:type="dxa"/>
            <w:shd w:val="clear" w:color="auto" w:fill="E7E6E6"/>
          </w:tcPr>
          <w:p w14:paraId="56C775BC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84" w:type="dxa"/>
            <w:shd w:val="clear" w:color="auto" w:fill="E7E6E6"/>
          </w:tcPr>
          <w:p w14:paraId="3CFCA0E9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86" w:type="dxa"/>
            <w:shd w:val="clear" w:color="auto" w:fill="E7E6E6"/>
          </w:tcPr>
          <w:p w14:paraId="42B5EEE6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360" w:type="dxa"/>
            <w:shd w:val="clear" w:color="auto" w:fill="E7E6E6"/>
          </w:tcPr>
          <w:p w14:paraId="589AC8BE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</w:tr>
      <w:tr w:rsidR="00B362F6" w:rsidRPr="00B362F6" w14:paraId="39A74188" w14:textId="77777777" w:rsidTr="00B362F6">
        <w:trPr>
          <w:gridAfter w:val="1"/>
          <w:wAfter w:w="9" w:type="dxa"/>
          <w:trHeight w:val="396"/>
        </w:trPr>
        <w:tc>
          <w:tcPr>
            <w:tcW w:w="1087" w:type="dxa"/>
            <w:shd w:val="clear" w:color="auto" w:fill="FFF2CC"/>
          </w:tcPr>
          <w:p w14:paraId="2ADF1E35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b/>
                <w:sz w:val="16"/>
                <w:szCs w:val="16"/>
              </w:rPr>
              <w:t>Brudzeń Duży</w:t>
            </w:r>
          </w:p>
        </w:tc>
        <w:tc>
          <w:tcPr>
            <w:tcW w:w="473" w:type="dxa"/>
            <w:shd w:val="clear" w:color="auto" w:fill="E7E6E6"/>
          </w:tcPr>
          <w:p w14:paraId="4C96AC39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E7E6E6"/>
          </w:tcPr>
          <w:p w14:paraId="4B59DFCC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E7E6E6"/>
          </w:tcPr>
          <w:p w14:paraId="51EB6DD3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E7E6E6"/>
          </w:tcPr>
          <w:p w14:paraId="4FE113E3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2</w:t>
            </w:r>
          </w:p>
        </w:tc>
        <w:tc>
          <w:tcPr>
            <w:tcW w:w="426" w:type="dxa"/>
            <w:shd w:val="clear" w:color="auto" w:fill="E7E6E6"/>
          </w:tcPr>
          <w:p w14:paraId="08C4DC4F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E7E6E6"/>
          </w:tcPr>
          <w:p w14:paraId="03448B4F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23" w:type="dxa"/>
            <w:shd w:val="clear" w:color="auto" w:fill="E7E6E6"/>
          </w:tcPr>
          <w:p w14:paraId="77A1098C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27" w:type="dxa"/>
            <w:shd w:val="clear" w:color="auto" w:fill="E7E6E6"/>
          </w:tcPr>
          <w:p w14:paraId="77F8345F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E7E6E6"/>
          </w:tcPr>
          <w:p w14:paraId="07FE22AA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356" w:type="dxa"/>
            <w:shd w:val="clear" w:color="auto" w:fill="E7E6E6"/>
          </w:tcPr>
          <w:p w14:paraId="3B849ADE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83" w:type="dxa"/>
            <w:shd w:val="clear" w:color="auto" w:fill="E7E6E6"/>
          </w:tcPr>
          <w:p w14:paraId="6935F895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84" w:type="dxa"/>
            <w:shd w:val="clear" w:color="auto" w:fill="E7E6E6"/>
          </w:tcPr>
          <w:p w14:paraId="568E6656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85" w:type="dxa"/>
            <w:shd w:val="clear" w:color="auto" w:fill="E7E6E6"/>
          </w:tcPr>
          <w:p w14:paraId="2FF8D4E6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86" w:type="dxa"/>
            <w:shd w:val="clear" w:color="auto" w:fill="E7E6E6"/>
          </w:tcPr>
          <w:p w14:paraId="780C455B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81" w:type="dxa"/>
            <w:shd w:val="clear" w:color="auto" w:fill="E7E6E6"/>
          </w:tcPr>
          <w:p w14:paraId="09CDB10B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84" w:type="dxa"/>
            <w:shd w:val="clear" w:color="auto" w:fill="E7E6E6"/>
          </w:tcPr>
          <w:p w14:paraId="330DA593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86" w:type="dxa"/>
            <w:shd w:val="clear" w:color="auto" w:fill="E7E6E6"/>
          </w:tcPr>
          <w:p w14:paraId="2D95C32F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360" w:type="dxa"/>
            <w:shd w:val="clear" w:color="auto" w:fill="E7E6E6"/>
          </w:tcPr>
          <w:p w14:paraId="656DA030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</w:tr>
      <w:tr w:rsidR="00B362F6" w:rsidRPr="00B362F6" w14:paraId="41092B3A" w14:textId="77777777" w:rsidTr="00B362F6">
        <w:trPr>
          <w:gridAfter w:val="1"/>
          <w:wAfter w:w="9" w:type="dxa"/>
          <w:trHeight w:val="448"/>
        </w:trPr>
        <w:tc>
          <w:tcPr>
            <w:tcW w:w="1087" w:type="dxa"/>
            <w:shd w:val="clear" w:color="auto" w:fill="FFF2CC"/>
          </w:tcPr>
          <w:p w14:paraId="6089CE0E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b/>
                <w:sz w:val="16"/>
                <w:szCs w:val="16"/>
              </w:rPr>
              <w:t>Bulkowo</w:t>
            </w:r>
          </w:p>
        </w:tc>
        <w:tc>
          <w:tcPr>
            <w:tcW w:w="473" w:type="dxa"/>
            <w:shd w:val="clear" w:color="auto" w:fill="E7E6E6"/>
          </w:tcPr>
          <w:p w14:paraId="21B2CC26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E7E6E6"/>
          </w:tcPr>
          <w:p w14:paraId="634E9835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E7E6E6"/>
          </w:tcPr>
          <w:p w14:paraId="59321141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E7E6E6"/>
          </w:tcPr>
          <w:p w14:paraId="70CCC8F2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E7E6E6"/>
          </w:tcPr>
          <w:p w14:paraId="7B45E00D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E7E6E6"/>
          </w:tcPr>
          <w:p w14:paraId="42B1418B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23" w:type="dxa"/>
            <w:shd w:val="clear" w:color="auto" w:fill="E7E6E6"/>
          </w:tcPr>
          <w:p w14:paraId="252C3DDA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27" w:type="dxa"/>
            <w:shd w:val="clear" w:color="auto" w:fill="E7E6E6"/>
          </w:tcPr>
          <w:p w14:paraId="2D4D8B32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E7E6E6"/>
          </w:tcPr>
          <w:p w14:paraId="12E1BD15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356" w:type="dxa"/>
            <w:shd w:val="clear" w:color="auto" w:fill="E7E6E6"/>
          </w:tcPr>
          <w:p w14:paraId="791F7FC7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83" w:type="dxa"/>
            <w:shd w:val="clear" w:color="auto" w:fill="E7E6E6"/>
          </w:tcPr>
          <w:p w14:paraId="4875FB7D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84" w:type="dxa"/>
            <w:shd w:val="clear" w:color="auto" w:fill="E7E6E6"/>
          </w:tcPr>
          <w:p w14:paraId="713DD089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85" w:type="dxa"/>
            <w:shd w:val="clear" w:color="auto" w:fill="E7E6E6"/>
          </w:tcPr>
          <w:p w14:paraId="6B7607B6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86" w:type="dxa"/>
            <w:shd w:val="clear" w:color="auto" w:fill="E7E6E6"/>
          </w:tcPr>
          <w:p w14:paraId="2A12B958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81" w:type="dxa"/>
            <w:shd w:val="clear" w:color="auto" w:fill="E7E6E6"/>
          </w:tcPr>
          <w:p w14:paraId="2B5D31EC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84" w:type="dxa"/>
            <w:shd w:val="clear" w:color="auto" w:fill="E7E6E6"/>
          </w:tcPr>
          <w:p w14:paraId="3150F31E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86" w:type="dxa"/>
            <w:shd w:val="clear" w:color="auto" w:fill="E7E6E6"/>
          </w:tcPr>
          <w:p w14:paraId="098B8B36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360" w:type="dxa"/>
            <w:shd w:val="clear" w:color="auto" w:fill="E7E6E6"/>
          </w:tcPr>
          <w:p w14:paraId="49684AC4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</w:tr>
      <w:tr w:rsidR="00B362F6" w:rsidRPr="00B362F6" w14:paraId="7A6730B8" w14:textId="77777777" w:rsidTr="00B362F6">
        <w:trPr>
          <w:gridAfter w:val="1"/>
          <w:wAfter w:w="9" w:type="dxa"/>
          <w:trHeight w:val="457"/>
        </w:trPr>
        <w:tc>
          <w:tcPr>
            <w:tcW w:w="1087" w:type="dxa"/>
            <w:shd w:val="clear" w:color="auto" w:fill="FFF2CC"/>
          </w:tcPr>
          <w:p w14:paraId="17CC2ABC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b/>
                <w:sz w:val="16"/>
                <w:szCs w:val="16"/>
              </w:rPr>
              <w:t>Drobin</w:t>
            </w:r>
          </w:p>
        </w:tc>
        <w:tc>
          <w:tcPr>
            <w:tcW w:w="473" w:type="dxa"/>
            <w:shd w:val="clear" w:color="auto" w:fill="E7E6E6"/>
          </w:tcPr>
          <w:p w14:paraId="0E903FE6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E7E6E6"/>
          </w:tcPr>
          <w:p w14:paraId="4EF0069D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E7E6E6"/>
          </w:tcPr>
          <w:p w14:paraId="693A8761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E7E6E6"/>
          </w:tcPr>
          <w:p w14:paraId="056885FC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2</w:t>
            </w:r>
          </w:p>
        </w:tc>
        <w:tc>
          <w:tcPr>
            <w:tcW w:w="426" w:type="dxa"/>
            <w:shd w:val="clear" w:color="auto" w:fill="E7E6E6"/>
          </w:tcPr>
          <w:p w14:paraId="15E8BDAF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E7E6E6"/>
          </w:tcPr>
          <w:p w14:paraId="1CC1B1B3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23" w:type="dxa"/>
            <w:shd w:val="clear" w:color="auto" w:fill="E7E6E6"/>
          </w:tcPr>
          <w:p w14:paraId="4DCAF2AC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27" w:type="dxa"/>
            <w:shd w:val="clear" w:color="auto" w:fill="E7E6E6"/>
          </w:tcPr>
          <w:p w14:paraId="7DCC97BB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E7E6E6"/>
          </w:tcPr>
          <w:p w14:paraId="2CE5ECAD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356" w:type="dxa"/>
            <w:shd w:val="clear" w:color="auto" w:fill="E7E6E6"/>
          </w:tcPr>
          <w:p w14:paraId="0BB5798D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83" w:type="dxa"/>
            <w:shd w:val="clear" w:color="auto" w:fill="E7E6E6"/>
          </w:tcPr>
          <w:p w14:paraId="4C04BB63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84" w:type="dxa"/>
            <w:shd w:val="clear" w:color="auto" w:fill="E7E6E6"/>
          </w:tcPr>
          <w:p w14:paraId="6C95A266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85" w:type="dxa"/>
            <w:shd w:val="clear" w:color="auto" w:fill="E7E6E6"/>
          </w:tcPr>
          <w:p w14:paraId="4384104D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86" w:type="dxa"/>
            <w:shd w:val="clear" w:color="auto" w:fill="E7E6E6"/>
          </w:tcPr>
          <w:p w14:paraId="3C722D85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81" w:type="dxa"/>
            <w:shd w:val="clear" w:color="auto" w:fill="E7E6E6"/>
          </w:tcPr>
          <w:p w14:paraId="03490F1A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84" w:type="dxa"/>
            <w:shd w:val="clear" w:color="auto" w:fill="E7E6E6"/>
          </w:tcPr>
          <w:p w14:paraId="24D50C5F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86" w:type="dxa"/>
            <w:shd w:val="clear" w:color="auto" w:fill="E7E6E6"/>
          </w:tcPr>
          <w:p w14:paraId="1C486DA3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360" w:type="dxa"/>
            <w:shd w:val="clear" w:color="auto" w:fill="E7E6E6"/>
          </w:tcPr>
          <w:p w14:paraId="21A2B785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</w:tr>
      <w:tr w:rsidR="00B362F6" w:rsidRPr="00B362F6" w14:paraId="52F8A69B" w14:textId="77777777" w:rsidTr="00B362F6">
        <w:trPr>
          <w:gridAfter w:val="1"/>
          <w:wAfter w:w="9" w:type="dxa"/>
          <w:trHeight w:val="448"/>
        </w:trPr>
        <w:tc>
          <w:tcPr>
            <w:tcW w:w="1087" w:type="dxa"/>
            <w:shd w:val="clear" w:color="auto" w:fill="FFF2CC"/>
          </w:tcPr>
          <w:p w14:paraId="63C50704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b/>
                <w:sz w:val="16"/>
                <w:szCs w:val="16"/>
              </w:rPr>
              <w:t>Gąbin</w:t>
            </w:r>
          </w:p>
        </w:tc>
        <w:tc>
          <w:tcPr>
            <w:tcW w:w="473" w:type="dxa"/>
            <w:shd w:val="clear" w:color="auto" w:fill="E7E6E6"/>
          </w:tcPr>
          <w:p w14:paraId="18AB0E2E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2</w:t>
            </w:r>
          </w:p>
        </w:tc>
        <w:tc>
          <w:tcPr>
            <w:tcW w:w="425" w:type="dxa"/>
            <w:shd w:val="clear" w:color="auto" w:fill="E7E6E6"/>
          </w:tcPr>
          <w:p w14:paraId="754BB97F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E7E6E6"/>
          </w:tcPr>
          <w:p w14:paraId="75184594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E7E6E6"/>
          </w:tcPr>
          <w:p w14:paraId="3F323620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2</w:t>
            </w:r>
          </w:p>
        </w:tc>
        <w:tc>
          <w:tcPr>
            <w:tcW w:w="426" w:type="dxa"/>
            <w:shd w:val="clear" w:color="auto" w:fill="E7E6E6"/>
          </w:tcPr>
          <w:p w14:paraId="0453511B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E7E6E6"/>
          </w:tcPr>
          <w:p w14:paraId="0B5B265E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423" w:type="dxa"/>
            <w:shd w:val="clear" w:color="auto" w:fill="E7E6E6"/>
          </w:tcPr>
          <w:p w14:paraId="42DBA869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27" w:type="dxa"/>
            <w:shd w:val="clear" w:color="auto" w:fill="E7E6E6"/>
          </w:tcPr>
          <w:p w14:paraId="7FD889D3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E7E6E6"/>
          </w:tcPr>
          <w:p w14:paraId="312C6102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356" w:type="dxa"/>
            <w:shd w:val="clear" w:color="auto" w:fill="E7E6E6"/>
          </w:tcPr>
          <w:p w14:paraId="0E925F39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83" w:type="dxa"/>
            <w:shd w:val="clear" w:color="auto" w:fill="E7E6E6"/>
          </w:tcPr>
          <w:p w14:paraId="205BCADA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84" w:type="dxa"/>
            <w:shd w:val="clear" w:color="auto" w:fill="E7E6E6"/>
          </w:tcPr>
          <w:p w14:paraId="7C81C90F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85" w:type="dxa"/>
            <w:shd w:val="clear" w:color="auto" w:fill="E7E6E6"/>
          </w:tcPr>
          <w:p w14:paraId="1A0B49AD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86" w:type="dxa"/>
            <w:shd w:val="clear" w:color="auto" w:fill="E7E6E6"/>
          </w:tcPr>
          <w:p w14:paraId="3E1623D3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81" w:type="dxa"/>
            <w:shd w:val="clear" w:color="auto" w:fill="E7E6E6"/>
          </w:tcPr>
          <w:p w14:paraId="72693568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84" w:type="dxa"/>
            <w:shd w:val="clear" w:color="auto" w:fill="E7E6E6"/>
          </w:tcPr>
          <w:p w14:paraId="4932DC3A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86" w:type="dxa"/>
            <w:shd w:val="clear" w:color="auto" w:fill="E7E6E6"/>
          </w:tcPr>
          <w:p w14:paraId="3F378A3E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360" w:type="dxa"/>
            <w:shd w:val="clear" w:color="auto" w:fill="E7E6E6"/>
          </w:tcPr>
          <w:p w14:paraId="50BF38F3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</w:tr>
      <w:tr w:rsidR="00B362F6" w:rsidRPr="00B362F6" w14:paraId="14EC1813" w14:textId="77777777" w:rsidTr="00B362F6">
        <w:trPr>
          <w:gridAfter w:val="1"/>
          <w:wAfter w:w="9" w:type="dxa"/>
          <w:trHeight w:val="448"/>
        </w:trPr>
        <w:tc>
          <w:tcPr>
            <w:tcW w:w="1087" w:type="dxa"/>
            <w:shd w:val="clear" w:color="auto" w:fill="FFF2CC"/>
          </w:tcPr>
          <w:p w14:paraId="281C6A77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b/>
                <w:sz w:val="16"/>
                <w:szCs w:val="16"/>
              </w:rPr>
              <w:t>Łąck</w:t>
            </w:r>
          </w:p>
        </w:tc>
        <w:tc>
          <w:tcPr>
            <w:tcW w:w="473" w:type="dxa"/>
            <w:shd w:val="clear" w:color="auto" w:fill="E7E6E6"/>
          </w:tcPr>
          <w:p w14:paraId="652D2F1F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E7E6E6"/>
          </w:tcPr>
          <w:p w14:paraId="11759494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E7E6E6"/>
          </w:tcPr>
          <w:p w14:paraId="66D19CD9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E7E6E6"/>
          </w:tcPr>
          <w:p w14:paraId="127B1BAF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E7E6E6"/>
          </w:tcPr>
          <w:p w14:paraId="17E1BCCD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E7E6E6"/>
          </w:tcPr>
          <w:p w14:paraId="4A14CF1A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423" w:type="dxa"/>
            <w:shd w:val="clear" w:color="auto" w:fill="E7E6E6"/>
          </w:tcPr>
          <w:p w14:paraId="1B59EEFD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27" w:type="dxa"/>
            <w:shd w:val="clear" w:color="auto" w:fill="E7E6E6"/>
          </w:tcPr>
          <w:p w14:paraId="643231E1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E7E6E6"/>
          </w:tcPr>
          <w:p w14:paraId="74B07A00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356" w:type="dxa"/>
            <w:shd w:val="clear" w:color="auto" w:fill="E7E6E6"/>
          </w:tcPr>
          <w:p w14:paraId="3145361B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83" w:type="dxa"/>
            <w:shd w:val="clear" w:color="auto" w:fill="E7E6E6"/>
          </w:tcPr>
          <w:p w14:paraId="4739770F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84" w:type="dxa"/>
            <w:shd w:val="clear" w:color="auto" w:fill="E7E6E6"/>
          </w:tcPr>
          <w:p w14:paraId="02995EB5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85" w:type="dxa"/>
            <w:shd w:val="clear" w:color="auto" w:fill="E7E6E6"/>
          </w:tcPr>
          <w:p w14:paraId="50D2FA94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86" w:type="dxa"/>
            <w:shd w:val="clear" w:color="auto" w:fill="E7E6E6"/>
          </w:tcPr>
          <w:p w14:paraId="48E3DBC8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81" w:type="dxa"/>
            <w:shd w:val="clear" w:color="auto" w:fill="E7E6E6"/>
          </w:tcPr>
          <w:p w14:paraId="6873543B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84" w:type="dxa"/>
            <w:shd w:val="clear" w:color="auto" w:fill="E7E6E6"/>
          </w:tcPr>
          <w:p w14:paraId="2B734DB3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86" w:type="dxa"/>
            <w:shd w:val="clear" w:color="auto" w:fill="E7E6E6"/>
          </w:tcPr>
          <w:p w14:paraId="0178A5F2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360" w:type="dxa"/>
            <w:shd w:val="clear" w:color="auto" w:fill="E7E6E6"/>
          </w:tcPr>
          <w:p w14:paraId="0C82E732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</w:tr>
      <w:tr w:rsidR="00B362F6" w:rsidRPr="00B362F6" w14:paraId="25CED2FD" w14:textId="77777777" w:rsidTr="00B362F6">
        <w:trPr>
          <w:gridAfter w:val="1"/>
          <w:wAfter w:w="9" w:type="dxa"/>
          <w:trHeight w:val="457"/>
        </w:trPr>
        <w:tc>
          <w:tcPr>
            <w:tcW w:w="1087" w:type="dxa"/>
            <w:shd w:val="clear" w:color="auto" w:fill="FFF2CC"/>
          </w:tcPr>
          <w:p w14:paraId="406444A4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b/>
                <w:sz w:val="16"/>
                <w:szCs w:val="16"/>
              </w:rPr>
              <w:t>Mała Wieś</w:t>
            </w:r>
          </w:p>
        </w:tc>
        <w:tc>
          <w:tcPr>
            <w:tcW w:w="473" w:type="dxa"/>
            <w:shd w:val="clear" w:color="auto" w:fill="E7E6E6"/>
          </w:tcPr>
          <w:p w14:paraId="61AA1E75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E7E6E6"/>
          </w:tcPr>
          <w:p w14:paraId="565F4C9D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E7E6E6"/>
          </w:tcPr>
          <w:p w14:paraId="210B0245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E7E6E6"/>
          </w:tcPr>
          <w:p w14:paraId="3E62E5BC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E7E6E6"/>
          </w:tcPr>
          <w:p w14:paraId="731440E0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E7E6E6"/>
          </w:tcPr>
          <w:p w14:paraId="6B09BA92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423" w:type="dxa"/>
            <w:shd w:val="clear" w:color="auto" w:fill="E7E6E6"/>
          </w:tcPr>
          <w:p w14:paraId="6F477423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27" w:type="dxa"/>
            <w:shd w:val="clear" w:color="auto" w:fill="E7E6E6"/>
          </w:tcPr>
          <w:p w14:paraId="233F61B8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E7E6E6"/>
          </w:tcPr>
          <w:p w14:paraId="5194A530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356" w:type="dxa"/>
            <w:shd w:val="clear" w:color="auto" w:fill="E7E6E6"/>
          </w:tcPr>
          <w:p w14:paraId="4E91F801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83" w:type="dxa"/>
            <w:shd w:val="clear" w:color="auto" w:fill="E7E6E6"/>
          </w:tcPr>
          <w:p w14:paraId="50E428D6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84" w:type="dxa"/>
            <w:shd w:val="clear" w:color="auto" w:fill="E7E6E6"/>
          </w:tcPr>
          <w:p w14:paraId="5BFF77DA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85" w:type="dxa"/>
            <w:shd w:val="clear" w:color="auto" w:fill="E7E6E6"/>
          </w:tcPr>
          <w:p w14:paraId="72A5C56D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86" w:type="dxa"/>
            <w:shd w:val="clear" w:color="auto" w:fill="E7E6E6"/>
          </w:tcPr>
          <w:p w14:paraId="5C93E1A1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81" w:type="dxa"/>
            <w:shd w:val="clear" w:color="auto" w:fill="E7E6E6"/>
          </w:tcPr>
          <w:p w14:paraId="3043C138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84" w:type="dxa"/>
            <w:shd w:val="clear" w:color="auto" w:fill="E7E6E6"/>
          </w:tcPr>
          <w:p w14:paraId="3258521E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86" w:type="dxa"/>
            <w:shd w:val="clear" w:color="auto" w:fill="E7E6E6"/>
          </w:tcPr>
          <w:p w14:paraId="01531B66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360" w:type="dxa"/>
            <w:shd w:val="clear" w:color="auto" w:fill="E7E6E6"/>
          </w:tcPr>
          <w:p w14:paraId="6C4ECB01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</w:tr>
      <w:tr w:rsidR="00B362F6" w:rsidRPr="00B362F6" w14:paraId="40CC57CD" w14:textId="77777777" w:rsidTr="00B362F6">
        <w:trPr>
          <w:gridAfter w:val="1"/>
          <w:wAfter w:w="9" w:type="dxa"/>
          <w:trHeight w:val="541"/>
        </w:trPr>
        <w:tc>
          <w:tcPr>
            <w:tcW w:w="1087" w:type="dxa"/>
            <w:shd w:val="clear" w:color="auto" w:fill="FFF2CC"/>
          </w:tcPr>
          <w:p w14:paraId="0A80E90A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b/>
                <w:sz w:val="16"/>
                <w:szCs w:val="16"/>
              </w:rPr>
              <w:t>Nowy Duninów</w:t>
            </w:r>
          </w:p>
        </w:tc>
        <w:tc>
          <w:tcPr>
            <w:tcW w:w="473" w:type="dxa"/>
            <w:shd w:val="clear" w:color="auto" w:fill="E7E6E6"/>
          </w:tcPr>
          <w:p w14:paraId="0E78CFCB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E7E6E6"/>
          </w:tcPr>
          <w:p w14:paraId="4BC86A33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E7E6E6"/>
          </w:tcPr>
          <w:p w14:paraId="629EFCFE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E7E6E6"/>
          </w:tcPr>
          <w:p w14:paraId="085C8DA5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E7E6E6"/>
          </w:tcPr>
          <w:p w14:paraId="61B29F99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E7E6E6"/>
          </w:tcPr>
          <w:p w14:paraId="1CA19450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423" w:type="dxa"/>
            <w:shd w:val="clear" w:color="auto" w:fill="E7E6E6"/>
          </w:tcPr>
          <w:p w14:paraId="7DC391D5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27" w:type="dxa"/>
            <w:shd w:val="clear" w:color="auto" w:fill="E7E6E6"/>
          </w:tcPr>
          <w:p w14:paraId="52BE913D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E7E6E6"/>
          </w:tcPr>
          <w:p w14:paraId="73D6AA8C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356" w:type="dxa"/>
            <w:shd w:val="clear" w:color="auto" w:fill="E7E6E6"/>
          </w:tcPr>
          <w:p w14:paraId="0D59B174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83" w:type="dxa"/>
            <w:shd w:val="clear" w:color="auto" w:fill="E7E6E6"/>
          </w:tcPr>
          <w:p w14:paraId="44F95488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84" w:type="dxa"/>
            <w:shd w:val="clear" w:color="auto" w:fill="E7E6E6"/>
          </w:tcPr>
          <w:p w14:paraId="2C2CB163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85" w:type="dxa"/>
            <w:shd w:val="clear" w:color="auto" w:fill="E7E6E6"/>
          </w:tcPr>
          <w:p w14:paraId="499DDD7C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86" w:type="dxa"/>
            <w:shd w:val="clear" w:color="auto" w:fill="E7E6E6"/>
          </w:tcPr>
          <w:p w14:paraId="4846B291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81" w:type="dxa"/>
            <w:shd w:val="clear" w:color="auto" w:fill="E7E6E6"/>
          </w:tcPr>
          <w:p w14:paraId="5B3D3A51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84" w:type="dxa"/>
            <w:shd w:val="clear" w:color="auto" w:fill="E7E6E6"/>
          </w:tcPr>
          <w:p w14:paraId="56F326DE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86" w:type="dxa"/>
            <w:shd w:val="clear" w:color="auto" w:fill="E7E6E6"/>
          </w:tcPr>
          <w:p w14:paraId="4926ECA3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360" w:type="dxa"/>
            <w:shd w:val="clear" w:color="auto" w:fill="E7E6E6"/>
          </w:tcPr>
          <w:p w14:paraId="755108D2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</w:tr>
      <w:tr w:rsidR="00B362F6" w:rsidRPr="00B362F6" w14:paraId="3A76AA81" w14:textId="77777777" w:rsidTr="00B362F6">
        <w:trPr>
          <w:gridAfter w:val="1"/>
          <w:wAfter w:w="9" w:type="dxa"/>
          <w:trHeight w:val="409"/>
        </w:trPr>
        <w:tc>
          <w:tcPr>
            <w:tcW w:w="1087" w:type="dxa"/>
            <w:shd w:val="clear" w:color="auto" w:fill="FFF2CC"/>
          </w:tcPr>
          <w:p w14:paraId="7A512285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b/>
                <w:sz w:val="16"/>
                <w:szCs w:val="16"/>
              </w:rPr>
              <w:t>Radzanowo</w:t>
            </w:r>
          </w:p>
        </w:tc>
        <w:tc>
          <w:tcPr>
            <w:tcW w:w="473" w:type="dxa"/>
            <w:shd w:val="clear" w:color="auto" w:fill="E7E6E6"/>
          </w:tcPr>
          <w:p w14:paraId="15A63A5C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E7E6E6"/>
          </w:tcPr>
          <w:p w14:paraId="2519A095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E7E6E6"/>
          </w:tcPr>
          <w:p w14:paraId="633240B4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E7E6E6"/>
          </w:tcPr>
          <w:p w14:paraId="19E92BA9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3</w:t>
            </w:r>
          </w:p>
        </w:tc>
        <w:tc>
          <w:tcPr>
            <w:tcW w:w="426" w:type="dxa"/>
            <w:shd w:val="clear" w:color="auto" w:fill="E7E6E6"/>
          </w:tcPr>
          <w:p w14:paraId="213CA5F3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E7E6E6"/>
          </w:tcPr>
          <w:p w14:paraId="2EB70D8E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2</w:t>
            </w:r>
          </w:p>
        </w:tc>
        <w:tc>
          <w:tcPr>
            <w:tcW w:w="423" w:type="dxa"/>
            <w:shd w:val="clear" w:color="auto" w:fill="E7E6E6"/>
          </w:tcPr>
          <w:p w14:paraId="3F8FD5DB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27" w:type="dxa"/>
            <w:shd w:val="clear" w:color="auto" w:fill="E7E6E6"/>
          </w:tcPr>
          <w:p w14:paraId="0C0C0129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E7E6E6"/>
          </w:tcPr>
          <w:p w14:paraId="43954A20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356" w:type="dxa"/>
            <w:shd w:val="clear" w:color="auto" w:fill="E7E6E6"/>
          </w:tcPr>
          <w:p w14:paraId="51498B5C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83" w:type="dxa"/>
            <w:shd w:val="clear" w:color="auto" w:fill="E7E6E6"/>
          </w:tcPr>
          <w:p w14:paraId="0D742B2E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84" w:type="dxa"/>
            <w:shd w:val="clear" w:color="auto" w:fill="E7E6E6"/>
          </w:tcPr>
          <w:p w14:paraId="3CA9469F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85" w:type="dxa"/>
            <w:shd w:val="clear" w:color="auto" w:fill="E7E6E6"/>
          </w:tcPr>
          <w:p w14:paraId="45072378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86" w:type="dxa"/>
            <w:shd w:val="clear" w:color="auto" w:fill="E7E6E6"/>
          </w:tcPr>
          <w:p w14:paraId="3DE8870A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81" w:type="dxa"/>
            <w:shd w:val="clear" w:color="auto" w:fill="E7E6E6"/>
          </w:tcPr>
          <w:p w14:paraId="1C91594F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84" w:type="dxa"/>
            <w:shd w:val="clear" w:color="auto" w:fill="E7E6E6"/>
          </w:tcPr>
          <w:p w14:paraId="0F1BFAE7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86" w:type="dxa"/>
            <w:shd w:val="clear" w:color="auto" w:fill="E7E6E6"/>
          </w:tcPr>
          <w:p w14:paraId="3F75232B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360" w:type="dxa"/>
            <w:shd w:val="clear" w:color="auto" w:fill="E7E6E6"/>
          </w:tcPr>
          <w:p w14:paraId="0BD30BC1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</w:tr>
      <w:tr w:rsidR="00B362F6" w:rsidRPr="00B362F6" w14:paraId="40E3A6F9" w14:textId="77777777" w:rsidTr="00B362F6">
        <w:trPr>
          <w:gridAfter w:val="1"/>
          <w:wAfter w:w="9" w:type="dxa"/>
          <w:trHeight w:val="359"/>
        </w:trPr>
        <w:tc>
          <w:tcPr>
            <w:tcW w:w="1087" w:type="dxa"/>
            <w:shd w:val="clear" w:color="auto" w:fill="FFF2CC"/>
          </w:tcPr>
          <w:p w14:paraId="7577E3F6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b/>
                <w:sz w:val="16"/>
                <w:szCs w:val="16"/>
              </w:rPr>
              <w:t>Słubice</w:t>
            </w:r>
          </w:p>
        </w:tc>
        <w:tc>
          <w:tcPr>
            <w:tcW w:w="473" w:type="dxa"/>
            <w:shd w:val="clear" w:color="auto" w:fill="E7E6E6"/>
          </w:tcPr>
          <w:p w14:paraId="1371510D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E7E6E6"/>
          </w:tcPr>
          <w:p w14:paraId="7D3F1CC9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E7E6E6"/>
          </w:tcPr>
          <w:p w14:paraId="79404CA4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E7E6E6"/>
          </w:tcPr>
          <w:p w14:paraId="32C93913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426" w:type="dxa"/>
            <w:shd w:val="clear" w:color="auto" w:fill="E7E6E6"/>
          </w:tcPr>
          <w:p w14:paraId="6C9F4D5D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E7E6E6"/>
          </w:tcPr>
          <w:p w14:paraId="3667E338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23" w:type="dxa"/>
            <w:shd w:val="clear" w:color="auto" w:fill="E7E6E6"/>
          </w:tcPr>
          <w:p w14:paraId="4A84ADB1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27" w:type="dxa"/>
            <w:shd w:val="clear" w:color="auto" w:fill="E7E6E6"/>
          </w:tcPr>
          <w:p w14:paraId="5F082AAD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E7E6E6"/>
          </w:tcPr>
          <w:p w14:paraId="575A24B5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356" w:type="dxa"/>
            <w:shd w:val="clear" w:color="auto" w:fill="E7E6E6"/>
          </w:tcPr>
          <w:p w14:paraId="383F293E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83" w:type="dxa"/>
            <w:shd w:val="clear" w:color="auto" w:fill="E7E6E6"/>
          </w:tcPr>
          <w:p w14:paraId="6A1E022B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84" w:type="dxa"/>
            <w:shd w:val="clear" w:color="auto" w:fill="E7E6E6"/>
          </w:tcPr>
          <w:p w14:paraId="1C4612E0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85" w:type="dxa"/>
            <w:shd w:val="clear" w:color="auto" w:fill="E7E6E6"/>
          </w:tcPr>
          <w:p w14:paraId="474EDA64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86" w:type="dxa"/>
            <w:shd w:val="clear" w:color="auto" w:fill="E7E6E6"/>
          </w:tcPr>
          <w:p w14:paraId="371CFEF4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81" w:type="dxa"/>
            <w:shd w:val="clear" w:color="auto" w:fill="E7E6E6"/>
          </w:tcPr>
          <w:p w14:paraId="6E6D9B33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84" w:type="dxa"/>
            <w:shd w:val="clear" w:color="auto" w:fill="E7E6E6"/>
          </w:tcPr>
          <w:p w14:paraId="7DE7D515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86" w:type="dxa"/>
            <w:shd w:val="clear" w:color="auto" w:fill="E7E6E6"/>
          </w:tcPr>
          <w:p w14:paraId="41E673A6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360" w:type="dxa"/>
            <w:shd w:val="clear" w:color="auto" w:fill="E7E6E6"/>
          </w:tcPr>
          <w:p w14:paraId="40EF8C3C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</w:tr>
      <w:tr w:rsidR="00B362F6" w:rsidRPr="00B362F6" w14:paraId="1241CECD" w14:textId="77777777" w:rsidTr="00B362F6">
        <w:trPr>
          <w:gridAfter w:val="1"/>
          <w:wAfter w:w="9" w:type="dxa"/>
          <w:trHeight w:val="457"/>
        </w:trPr>
        <w:tc>
          <w:tcPr>
            <w:tcW w:w="1087" w:type="dxa"/>
            <w:shd w:val="clear" w:color="auto" w:fill="FFF2CC"/>
          </w:tcPr>
          <w:p w14:paraId="78897BBD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b/>
                <w:sz w:val="16"/>
                <w:szCs w:val="16"/>
              </w:rPr>
              <w:t>Słupno</w:t>
            </w:r>
          </w:p>
        </w:tc>
        <w:tc>
          <w:tcPr>
            <w:tcW w:w="473" w:type="dxa"/>
            <w:shd w:val="clear" w:color="auto" w:fill="E7E6E6"/>
          </w:tcPr>
          <w:p w14:paraId="4D5D0755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E7E6E6"/>
          </w:tcPr>
          <w:p w14:paraId="04EF2385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E7E6E6"/>
          </w:tcPr>
          <w:p w14:paraId="65325E69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E7E6E6"/>
          </w:tcPr>
          <w:p w14:paraId="585CCBB8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E7E6E6"/>
          </w:tcPr>
          <w:p w14:paraId="7B00290F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E7E6E6"/>
          </w:tcPr>
          <w:p w14:paraId="50340EC6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23" w:type="dxa"/>
            <w:shd w:val="clear" w:color="auto" w:fill="E7E6E6"/>
          </w:tcPr>
          <w:p w14:paraId="7827922D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27" w:type="dxa"/>
            <w:shd w:val="clear" w:color="auto" w:fill="E7E6E6"/>
          </w:tcPr>
          <w:p w14:paraId="211FB6CB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E7E6E6"/>
          </w:tcPr>
          <w:p w14:paraId="58B459B2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356" w:type="dxa"/>
            <w:shd w:val="clear" w:color="auto" w:fill="E7E6E6"/>
          </w:tcPr>
          <w:p w14:paraId="19E1D43D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83" w:type="dxa"/>
            <w:shd w:val="clear" w:color="auto" w:fill="E7E6E6"/>
          </w:tcPr>
          <w:p w14:paraId="0797E215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84" w:type="dxa"/>
            <w:shd w:val="clear" w:color="auto" w:fill="E7E6E6"/>
          </w:tcPr>
          <w:p w14:paraId="68C902C3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85" w:type="dxa"/>
            <w:shd w:val="clear" w:color="auto" w:fill="E7E6E6"/>
          </w:tcPr>
          <w:p w14:paraId="027BE975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86" w:type="dxa"/>
            <w:shd w:val="clear" w:color="auto" w:fill="E7E6E6"/>
          </w:tcPr>
          <w:p w14:paraId="66B7CF38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81" w:type="dxa"/>
            <w:shd w:val="clear" w:color="auto" w:fill="E7E6E6"/>
          </w:tcPr>
          <w:p w14:paraId="34958D82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84" w:type="dxa"/>
            <w:shd w:val="clear" w:color="auto" w:fill="E7E6E6"/>
          </w:tcPr>
          <w:p w14:paraId="68628FDD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86" w:type="dxa"/>
            <w:shd w:val="clear" w:color="auto" w:fill="E7E6E6"/>
          </w:tcPr>
          <w:p w14:paraId="2835F0BF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360" w:type="dxa"/>
            <w:shd w:val="clear" w:color="auto" w:fill="E7E6E6"/>
          </w:tcPr>
          <w:p w14:paraId="38619299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</w:tr>
      <w:tr w:rsidR="00B362F6" w:rsidRPr="00B362F6" w14:paraId="7EA3BE76" w14:textId="77777777" w:rsidTr="00B362F6">
        <w:trPr>
          <w:gridAfter w:val="1"/>
          <w:wAfter w:w="9" w:type="dxa"/>
          <w:trHeight w:val="448"/>
        </w:trPr>
        <w:tc>
          <w:tcPr>
            <w:tcW w:w="1087" w:type="dxa"/>
            <w:shd w:val="clear" w:color="auto" w:fill="FFF2CC"/>
          </w:tcPr>
          <w:p w14:paraId="01A75270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b/>
                <w:sz w:val="16"/>
                <w:szCs w:val="16"/>
              </w:rPr>
              <w:t>Stara Biała</w:t>
            </w:r>
          </w:p>
        </w:tc>
        <w:tc>
          <w:tcPr>
            <w:tcW w:w="473" w:type="dxa"/>
            <w:shd w:val="clear" w:color="auto" w:fill="E7E6E6"/>
          </w:tcPr>
          <w:p w14:paraId="0B123C80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E7E6E6"/>
          </w:tcPr>
          <w:p w14:paraId="55A7BB9D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E7E6E6"/>
          </w:tcPr>
          <w:p w14:paraId="1ED55575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E7E6E6"/>
          </w:tcPr>
          <w:p w14:paraId="793C3C5F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E7E6E6"/>
          </w:tcPr>
          <w:p w14:paraId="16E504AC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E7E6E6"/>
          </w:tcPr>
          <w:p w14:paraId="6AF0ED35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23" w:type="dxa"/>
            <w:shd w:val="clear" w:color="auto" w:fill="E7E6E6"/>
          </w:tcPr>
          <w:p w14:paraId="37C90955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27" w:type="dxa"/>
            <w:shd w:val="clear" w:color="auto" w:fill="E7E6E6"/>
          </w:tcPr>
          <w:p w14:paraId="3677DE1E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E7E6E6"/>
          </w:tcPr>
          <w:p w14:paraId="2F90EF61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356" w:type="dxa"/>
            <w:shd w:val="clear" w:color="auto" w:fill="E7E6E6"/>
          </w:tcPr>
          <w:p w14:paraId="663C24D7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83" w:type="dxa"/>
            <w:shd w:val="clear" w:color="auto" w:fill="E7E6E6"/>
          </w:tcPr>
          <w:p w14:paraId="2C5E4CAF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84" w:type="dxa"/>
            <w:shd w:val="clear" w:color="auto" w:fill="E7E6E6"/>
          </w:tcPr>
          <w:p w14:paraId="38B0A3BA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85" w:type="dxa"/>
            <w:shd w:val="clear" w:color="auto" w:fill="E7E6E6"/>
          </w:tcPr>
          <w:p w14:paraId="6B85DB5A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86" w:type="dxa"/>
            <w:shd w:val="clear" w:color="auto" w:fill="E7E6E6"/>
          </w:tcPr>
          <w:p w14:paraId="093D0229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81" w:type="dxa"/>
            <w:shd w:val="clear" w:color="auto" w:fill="E7E6E6"/>
          </w:tcPr>
          <w:p w14:paraId="0488991E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84" w:type="dxa"/>
            <w:shd w:val="clear" w:color="auto" w:fill="E7E6E6"/>
          </w:tcPr>
          <w:p w14:paraId="0766CC8C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86" w:type="dxa"/>
            <w:shd w:val="clear" w:color="auto" w:fill="E7E6E6"/>
          </w:tcPr>
          <w:p w14:paraId="0DC1D6A0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360" w:type="dxa"/>
            <w:shd w:val="clear" w:color="auto" w:fill="E7E6E6"/>
          </w:tcPr>
          <w:p w14:paraId="605381B4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</w:tr>
      <w:tr w:rsidR="00B362F6" w:rsidRPr="00B362F6" w14:paraId="71962754" w14:textId="77777777" w:rsidTr="00B362F6">
        <w:trPr>
          <w:gridAfter w:val="1"/>
          <w:wAfter w:w="9" w:type="dxa"/>
          <w:trHeight w:val="448"/>
        </w:trPr>
        <w:tc>
          <w:tcPr>
            <w:tcW w:w="1087" w:type="dxa"/>
            <w:shd w:val="clear" w:color="auto" w:fill="FFF2CC"/>
          </w:tcPr>
          <w:p w14:paraId="6ACEC088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b/>
                <w:sz w:val="16"/>
                <w:szCs w:val="16"/>
              </w:rPr>
              <w:t>Staroźreby</w:t>
            </w:r>
          </w:p>
        </w:tc>
        <w:tc>
          <w:tcPr>
            <w:tcW w:w="473" w:type="dxa"/>
            <w:shd w:val="clear" w:color="auto" w:fill="E7E6E6"/>
          </w:tcPr>
          <w:p w14:paraId="18BD116D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E7E6E6"/>
          </w:tcPr>
          <w:p w14:paraId="28524B5B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E7E6E6"/>
          </w:tcPr>
          <w:p w14:paraId="7821A3D8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E7E6E6"/>
          </w:tcPr>
          <w:p w14:paraId="3D9781BE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426" w:type="dxa"/>
            <w:shd w:val="clear" w:color="auto" w:fill="E7E6E6"/>
          </w:tcPr>
          <w:p w14:paraId="78591BA1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E7E6E6"/>
          </w:tcPr>
          <w:p w14:paraId="0D85E5E1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23" w:type="dxa"/>
            <w:shd w:val="clear" w:color="auto" w:fill="E7E6E6"/>
          </w:tcPr>
          <w:p w14:paraId="64D09BEA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27" w:type="dxa"/>
            <w:shd w:val="clear" w:color="auto" w:fill="E7E6E6"/>
          </w:tcPr>
          <w:p w14:paraId="31FA3C2C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E7E6E6"/>
          </w:tcPr>
          <w:p w14:paraId="67E3277E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356" w:type="dxa"/>
            <w:shd w:val="clear" w:color="auto" w:fill="E7E6E6"/>
          </w:tcPr>
          <w:p w14:paraId="106EFFDE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83" w:type="dxa"/>
            <w:shd w:val="clear" w:color="auto" w:fill="E7E6E6"/>
          </w:tcPr>
          <w:p w14:paraId="0D5A9B21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84" w:type="dxa"/>
            <w:shd w:val="clear" w:color="auto" w:fill="E7E6E6"/>
          </w:tcPr>
          <w:p w14:paraId="67FDEC4B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85" w:type="dxa"/>
            <w:shd w:val="clear" w:color="auto" w:fill="E7E6E6"/>
          </w:tcPr>
          <w:p w14:paraId="135EF900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86" w:type="dxa"/>
            <w:shd w:val="clear" w:color="auto" w:fill="E7E6E6"/>
          </w:tcPr>
          <w:p w14:paraId="3D83433A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81" w:type="dxa"/>
            <w:shd w:val="clear" w:color="auto" w:fill="E7E6E6"/>
          </w:tcPr>
          <w:p w14:paraId="6FB6D3D2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84" w:type="dxa"/>
            <w:shd w:val="clear" w:color="auto" w:fill="E7E6E6"/>
          </w:tcPr>
          <w:p w14:paraId="53E911A1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86" w:type="dxa"/>
            <w:shd w:val="clear" w:color="auto" w:fill="E7E6E6"/>
          </w:tcPr>
          <w:p w14:paraId="2F562E86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360" w:type="dxa"/>
            <w:shd w:val="clear" w:color="auto" w:fill="E7E6E6"/>
          </w:tcPr>
          <w:p w14:paraId="184386C6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</w:tr>
      <w:tr w:rsidR="00B362F6" w:rsidRPr="00B362F6" w14:paraId="43111328" w14:textId="77777777" w:rsidTr="00B362F6">
        <w:trPr>
          <w:gridAfter w:val="1"/>
          <w:wAfter w:w="9" w:type="dxa"/>
          <w:trHeight w:val="457"/>
        </w:trPr>
        <w:tc>
          <w:tcPr>
            <w:tcW w:w="1087" w:type="dxa"/>
            <w:shd w:val="clear" w:color="auto" w:fill="FFF2CC"/>
          </w:tcPr>
          <w:p w14:paraId="286FB3B5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b/>
                <w:sz w:val="16"/>
                <w:szCs w:val="16"/>
              </w:rPr>
              <w:t>Wyszogród</w:t>
            </w:r>
          </w:p>
        </w:tc>
        <w:tc>
          <w:tcPr>
            <w:tcW w:w="473" w:type="dxa"/>
            <w:shd w:val="clear" w:color="auto" w:fill="E7E6E6"/>
          </w:tcPr>
          <w:p w14:paraId="604DF9B3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E7E6E6"/>
          </w:tcPr>
          <w:p w14:paraId="2A7124CA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E7E6E6"/>
          </w:tcPr>
          <w:p w14:paraId="519D2E47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E7E6E6"/>
          </w:tcPr>
          <w:p w14:paraId="16052BEB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E7E6E6"/>
          </w:tcPr>
          <w:p w14:paraId="5F728CD8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E7E6E6"/>
          </w:tcPr>
          <w:p w14:paraId="48921655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423" w:type="dxa"/>
            <w:shd w:val="clear" w:color="auto" w:fill="E7E6E6"/>
          </w:tcPr>
          <w:p w14:paraId="276F88E2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27" w:type="dxa"/>
            <w:shd w:val="clear" w:color="auto" w:fill="E7E6E6"/>
          </w:tcPr>
          <w:p w14:paraId="7CE2FCF2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E7E6E6"/>
          </w:tcPr>
          <w:p w14:paraId="2B0ECE9F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356" w:type="dxa"/>
            <w:shd w:val="clear" w:color="auto" w:fill="E7E6E6"/>
          </w:tcPr>
          <w:p w14:paraId="7219633B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83" w:type="dxa"/>
            <w:shd w:val="clear" w:color="auto" w:fill="E7E6E6"/>
          </w:tcPr>
          <w:p w14:paraId="5300B47C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84" w:type="dxa"/>
            <w:shd w:val="clear" w:color="auto" w:fill="E7E6E6"/>
          </w:tcPr>
          <w:p w14:paraId="5D18E22B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85" w:type="dxa"/>
            <w:shd w:val="clear" w:color="auto" w:fill="E7E6E6"/>
          </w:tcPr>
          <w:p w14:paraId="1EA985C2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86" w:type="dxa"/>
            <w:shd w:val="clear" w:color="auto" w:fill="E7E6E6"/>
          </w:tcPr>
          <w:p w14:paraId="687D19CC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81" w:type="dxa"/>
            <w:shd w:val="clear" w:color="auto" w:fill="E7E6E6"/>
          </w:tcPr>
          <w:p w14:paraId="22539B66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84" w:type="dxa"/>
            <w:shd w:val="clear" w:color="auto" w:fill="E7E6E6"/>
          </w:tcPr>
          <w:p w14:paraId="7C7D6E4B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86" w:type="dxa"/>
            <w:shd w:val="clear" w:color="auto" w:fill="E7E6E6"/>
          </w:tcPr>
          <w:p w14:paraId="72FD3611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360" w:type="dxa"/>
            <w:shd w:val="clear" w:color="auto" w:fill="E7E6E6"/>
          </w:tcPr>
          <w:p w14:paraId="77103012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</w:tr>
      <w:tr w:rsidR="00B362F6" w:rsidRPr="00B362F6" w14:paraId="4F313A65" w14:textId="77777777" w:rsidTr="00B362F6">
        <w:trPr>
          <w:gridAfter w:val="1"/>
          <w:wAfter w:w="9" w:type="dxa"/>
          <w:trHeight w:val="131"/>
        </w:trPr>
        <w:tc>
          <w:tcPr>
            <w:tcW w:w="1087" w:type="dxa"/>
            <w:shd w:val="clear" w:color="auto" w:fill="FFE599"/>
          </w:tcPr>
          <w:p w14:paraId="0118BFAD" w14:textId="77777777" w:rsidR="00B362F6" w:rsidRPr="00B362F6" w:rsidRDefault="00B362F6" w:rsidP="00B362F6">
            <w:pPr>
              <w:spacing w:before="144" w:after="144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b/>
                <w:sz w:val="16"/>
                <w:szCs w:val="16"/>
              </w:rPr>
              <w:t>RAZEM</w:t>
            </w:r>
          </w:p>
        </w:tc>
        <w:tc>
          <w:tcPr>
            <w:tcW w:w="473" w:type="dxa"/>
            <w:shd w:val="clear" w:color="auto" w:fill="FFE599"/>
          </w:tcPr>
          <w:p w14:paraId="2D7DF0AB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FFE599"/>
          </w:tcPr>
          <w:p w14:paraId="53869907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FFE599"/>
          </w:tcPr>
          <w:p w14:paraId="6DA97CC4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FFE599"/>
          </w:tcPr>
          <w:p w14:paraId="1A245DD9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FFE599"/>
          </w:tcPr>
          <w:p w14:paraId="0030FE04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10</w:t>
            </w:r>
          </w:p>
        </w:tc>
        <w:tc>
          <w:tcPr>
            <w:tcW w:w="425" w:type="dxa"/>
            <w:shd w:val="clear" w:color="auto" w:fill="FFE599"/>
          </w:tcPr>
          <w:p w14:paraId="728D8B0F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8</w:t>
            </w:r>
          </w:p>
        </w:tc>
        <w:tc>
          <w:tcPr>
            <w:tcW w:w="423" w:type="dxa"/>
            <w:shd w:val="clear" w:color="auto" w:fill="FFE599"/>
          </w:tcPr>
          <w:p w14:paraId="3B1CB3B7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27" w:type="dxa"/>
            <w:shd w:val="clear" w:color="auto" w:fill="FFE599"/>
          </w:tcPr>
          <w:p w14:paraId="57273FAE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FFE599"/>
          </w:tcPr>
          <w:p w14:paraId="17C2EC00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356" w:type="dxa"/>
            <w:shd w:val="clear" w:color="auto" w:fill="FFE599"/>
          </w:tcPr>
          <w:p w14:paraId="2BE48428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83" w:type="dxa"/>
            <w:shd w:val="clear" w:color="auto" w:fill="FFE599"/>
          </w:tcPr>
          <w:p w14:paraId="78AEC94C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84" w:type="dxa"/>
            <w:shd w:val="clear" w:color="auto" w:fill="FFE599"/>
          </w:tcPr>
          <w:p w14:paraId="646D4F7C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85" w:type="dxa"/>
            <w:shd w:val="clear" w:color="auto" w:fill="FFE599"/>
          </w:tcPr>
          <w:p w14:paraId="508F3105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86" w:type="dxa"/>
            <w:shd w:val="clear" w:color="auto" w:fill="FFE599"/>
          </w:tcPr>
          <w:p w14:paraId="20587904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81" w:type="dxa"/>
            <w:shd w:val="clear" w:color="auto" w:fill="FFE599"/>
          </w:tcPr>
          <w:p w14:paraId="7D274D04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84" w:type="dxa"/>
            <w:shd w:val="clear" w:color="auto" w:fill="FFE599"/>
          </w:tcPr>
          <w:p w14:paraId="67C285FE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86" w:type="dxa"/>
            <w:shd w:val="clear" w:color="auto" w:fill="FFE599"/>
          </w:tcPr>
          <w:p w14:paraId="2C9B3EB6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360" w:type="dxa"/>
            <w:shd w:val="clear" w:color="auto" w:fill="FFE599"/>
          </w:tcPr>
          <w:p w14:paraId="5AC192FF" w14:textId="77777777" w:rsidR="00B362F6" w:rsidRPr="00B362F6" w:rsidRDefault="00B362F6" w:rsidP="00B362F6">
            <w:pPr>
              <w:spacing w:before="144" w:after="1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362F6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</w:tr>
    </w:tbl>
    <w:p w14:paraId="2E9A14E7" w14:textId="77777777" w:rsidR="00B362F6" w:rsidRPr="00B362F6" w:rsidRDefault="00B362F6" w:rsidP="004C0390">
      <w:pPr>
        <w:spacing w:after="0" w:line="240" w:lineRule="auto"/>
        <w:rPr>
          <w:rFonts w:ascii="Calibri" w:eastAsia="Calibri" w:hAnsi="Calibri" w:cs="Times New Roman"/>
          <w:sz w:val="16"/>
          <w:szCs w:val="16"/>
        </w:rPr>
      </w:pPr>
      <w:bookmarkStart w:id="59" w:name="_Hlk27647970"/>
      <w:r w:rsidRPr="00B362F6">
        <w:rPr>
          <w:rFonts w:ascii="Calibri" w:eastAsia="Calibri" w:hAnsi="Calibri" w:cs="Times New Roman"/>
          <w:sz w:val="16"/>
          <w:szCs w:val="16"/>
        </w:rPr>
        <w:t>Źródło: Komenda Miejska Policji w Płocku</w:t>
      </w:r>
    </w:p>
    <w:bookmarkEnd w:id="59"/>
    <w:p w14:paraId="68209E15" w14:textId="4FAD7A05" w:rsidR="00B362F6" w:rsidRPr="00DA628D" w:rsidRDefault="00B362F6" w:rsidP="00FF333D">
      <w:pPr>
        <w:shd w:val="clear" w:color="auto" w:fill="FFFFFF"/>
        <w:spacing w:before="100" w:beforeAutospacing="1" w:after="0" w:line="36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DA628D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Przemoc domowa to złożone zjawisko, które często trudno zidentyfikować i skutecznie                                 przeciwdziałać. Wynika to głównie z bliskich więzi i relacji rodzinnych, ponieważ sprawca </w:t>
      </w:r>
      <w:r w:rsidR="00DA628D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Pr="00DA628D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i ofiara najczęściej są ze sobą spokrewnieni, a cały kontekst rozgrywa się w środowisku domowym. Warto podkreślić, że sprawcy często działają celowo, a przemoc przybiera różne formy – nie tylko fizyczne, ale także emocjonalne, psychiczne czy werbalne. Niestety, </w:t>
      </w:r>
      <w:r w:rsidR="00DA628D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Pr="00DA628D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te </w:t>
      </w:r>
      <w:proofErr w:type="spellStart"/>
      <w:r w:rsidRPr="00DA628D">
        <w:rPr>
          <w:rFonts w:ascii="Times New Roman" w:eastAsia="Times New Roman" w:hAnsi="Times New Roman" w:cs="Times New Roman"/>
          <w:color w:val="000000"/>
          <w:sz w:val="24"/>
          <w:lang w:eastAsia="pl-PL"/>
        </w:rPr>
        <w:t>niefizyczne</w:t>
      </w:r>
      <w:proofErr w:type="spellEnd"/>
      <w:r w:rsidRPr="00DA628D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przejawy przemocy często są ignorowane lub trudne do zauważenia przez innych, co utrudnia ich wykrycie i reakcję.</w:t>
      </w:r>
    </w:p>
    <w:p w14:paraId="465D865D" w14:textId="4D2EEE0D" w:rsidR="00B362F6" w:rsidRPr="00DA628D" w:rsidRDefault="00B362F6" w:rsidP="00B362F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DA628D">
        <w:rPr>
          <w:rFonts w:ascii="Times New Roman" w:eastAsia="Times New Roman" w:hAnsi="Times New Roman" w:cs="Times New Roman"/>
          <w:sz w:val="24"/>
          <w:lang w:eastAsia="pl-PL"/>
        </w:rPr>
        <w:lastRenderedPageBreak/>
        <w:t xml:space="preserve">Przemoc to wszelkie nadużycia (fizyczne i psychiczne) i zaniedbania (brak działań) </w:t>
      </w:r>
      <w:r w:rsidR="00DA628D">
        <w:rPr>
          <w:rFonts w:ascii="Times New Roman" w:eastAsia="Times New Roman" w:hAnsi="Times New Roman" w:cs="Times New Roman"/>
          <w:sz w:val="24"/>
          <w:lang w:eastAsia="pl-PL"/>
        </w:rPr>
        <w:br/>
      </w:r>
      <w:r w:rsidRPr="00DA628D">
        <w:rPr>
          <w:rFonts w:ascii="Times New Roman" w:eastAsia="Times New Roman" w:hAnsi="Times New Roman" w:cs="Times New Roman"/>
          <w:sz w:val="24"/>
          <w:lang w:eastAsia="pl-PL"/>
        </w:rPr>
        <w:t xml:space="preserve">w stosunku do innej osoby, a w rodzinie –najbliższego lub dalszego członka rodziny. </w:t>
      </w:r>
    </w:p>
    <w:p w14:paraId="0CF8657F" w14:textId="4B88F92E" w:rsidR="00B362F6" w:rsidRPr="00DA628D" w:rsidRDefault="00B362F6" w:rsidP="00B362F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DA628D">
        <w:rPr>
          <w:rFonts w:ascii="Times New Roman" w:eastAsia="Times New Roman" w:hAnsi="Times New Roman" w:cs="Times New Roman"/>
          <w:sz w:val="24"/>
          <w:lang w:eastAsia="pl-PL"/>
        </w:rPr>
        <w:t xml:space="preserve">Najczęstszymi formami przemocy są: nadużycia fizyczne (użycie siły fizycznej powodujące: uszkodzenie ciała, ból oraz strach, niepokój, depresję), nadużycia psychiczne </w:t>
      </w:r>
      <w:r w:rsidR="00DA628D">
        <w:rPr>
          <w:rFonts w:ascii="Times New Roman" w:eastAsia="Times New Roman" w:hAnsi="Times New Roman" w:cs="Times New Roman"/>
          <w:sz w:val="24"/>
          <w:lang w:eastAsia="pl-PL"/>
        </w:rPr>
        <w:br/>
      </w:r>
      <w:r w:rsidRPr="00DA628D">
        <w:rPr>
          <w:rFonts w:ascii="Times New Roman" w:eastAsia="Times New Roman" w:hAnsi="Times New Roman" w:cs="Times New Roman"/>
          <w:sz w:val="24"/>
          <w:lang w:eastAsia="pl-PL"/>
        </w:rPr>
        <w:t>(w tym używanie gróźb, upokarzanie, obwinianie, znęcanie się, zastraszanie, izolowanie), nadużycia finansowe (np. sprzeniewierzanie pieniędzy, rzeczy albo własności, skutkujących pogorszeniem stanu zdrowia i standardu życia osoby oraz jej poczuci</w:t>
      </w:r>
      <w:r w:rsidR="000010E5">
        <w:rPr>
          <w:rFonts w:ascii="Times New Roman" w:eastAsia="Times New Roman" w:hAnsi="Times New Roman" w:cs="Times New Roman"/>
          <w:sz w:val="24"/>
          <w:lang w:eastAsia="pl-PL"/>
        </w:rPr>
        <w:t>a</w:t>
      </w:r>
      <w:r w:rsidRPr="00DA628D">
        <w:rPr>
          <w:rFonts w:ascii="Times New Roman" w:eastAsia="Times New Roman" w:hAnsi="Times New Roman" w:cs="Times New Roman"/>
          <w:sz w:val="24"/>
          <w:lang w:eastAsia="pl-PL"/>
        </w:rPr>
        <w:t xml:space="preserve"> bezpieczeństwa), nadużycia seksualne (akty związane seksualnością bez zgody osoby, w tym zmuszanie </w:t>
      </w:r>
      <w:r w:rsidR="00DA628D">
        <w:rPr>
          <w:rFonts w:ascii="Times New Roman" w:eastAsia="Times New Roman" w:hAnsi="Times New Roman" w:cs="Times New Roman"/>
          <w:sz w:val="24"/>
          <w:lang w:eastAsia="pl-PL"/>
        </w:rPr>
        <w:br/>
      </w:r>
      <w:r w:rsidRPr="00DA628D">
        <w:rPr>
          <w:rFonts w:ascii="Times New Roman" w:eastAsia="Times New Roman" w:hAnsi="Times New Roman" w:cs="Times New Roman"/>
          <w:sz w:val="24"/>
          <w:lang w:eastAsia="pl-PL"/>
        </w:rPr>
        <w:t xml:space="preserve">do seksu, patrzenie, obnażanie, itp.) oraz nadużycia symboliczne (wymuszanie na osobach zachowań, które są wygodne dla innych grup społecznych i dominujących, poprzez np. strój, język). </w:t>
      </w:r>
    </w:p>
    <w:p w14:paraId="305A6618" w14:textId="77777777" w:rsidR="00B362F6" w:rsidRPr="00DA628D" w:rsidRDefault="00B362F6" w:rsidP="00B362F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DA628D">
        <w:rPr>
          <w:rFonts w:ascii="Times New Roman" w:eastAsia="Times New Roman" w:hAnsi="Times New Roman" w:cs="Times New Roman"/>
          <w:sz w:val="24"/>
          <w:lang w:eastAsia="pl-PL"/>
        </w:rPr>
        <w:t>Natomiast przemoc pod postacią zaniedbania to najczęściej celowe bądź pozbawione intencji zachowania opiekunów, którym osoby ufają (np. poprzez brak opieki).</w:t>
      </w:r>
    </w:p>
    <w:p w14:paraId="170B7FF6" w14:textId="677419AB" w:rsidR="00B362F6" w:rsidRPr="00DA628D" w:rsidRDefault="00B362F6" w:rsidP="00B362F6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lang w:eastAsia="pl-PL"/>
        </w:rPr>
      </w:pPr>
      <w:r w:rsidRPr="00DA628D">
        <w:rPr>
          <w:rFonts w:ascii="Times New Roman" w:eastAsia="Calibri" w:hAnsi="Times New Roman" w:cs="Times New Roman"/>
          <w:sz w:val="24"/>
          <w:lang w:eastAsia="pl-PL"/>
        </w:rPr>
        <w:t xml:space="preserve">Powiatowe Centrum Pomocy Rodzinie w Płocku realizuje Powiatowy Program Przeciwdziałania Przemocy Domowej i Ochrony Osób Doznających Przemocy Domowej </w:t>
      </w:r>
      <w:r w:rsidR="00740F0E">
        <w:rPr>
          <w:rFonts w:ascii="Times New Roman" w:eastAsia="Calibri" w:hAnsi="Times New Roman" w:cs="Times New Roman"/>
          <w:sz w:val="24"/>
          <w:lang w:eastAsia="pl-PL"/>
        </w:rPr>
        <w:br/>
      </w:r>
      <w:r w:rsidRPr="00DA628D">
        <w:rPr>
          <w:rFonts w:ascii="Times New Roman" w:eastAsia="Calibri" w:hAnsi="Times New Roman" w:cs="Times New Roman"/>
          <w:sz w:val="24"/>
          <w:lang w:eastAsia="pl-PL"/>
        </w:rPr>
        <w:t>na lata 2024–2030.</w:t>
      </w:r>
    </w:p>
    <w:p w14:paraId="2F38C0A8" w14:textId="1111588A" w:rsidR="00B362F6" w:rsidRPr="00DA628D" w:rsidRDefault="00B362F6" w:rsidP="00B362F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lang w:eastAsia="pl-PL"/>
        </w:rPr>
      </w:pPr>
      <w:r w:rsidRPr="00DA628D">
        <w:rPr>
          <w:rFonts w:ascii="Times New Roman" w:eastAsia="Calibri" w:hAnsi="Times New Roman" w:cs="Times New Roman"/>
          <w:sz w:val="24"/>
          <w:lang w:eastAsia="pl-PL"/>
        </w:rPr>
        <w:t xml:space="preserve">W ramach programu Centrum podejmuje działania mające na celu ograniczenie zjawiska przemocy domowej. PCPR – zgodnie ze swoimi kompetencjami – wspiera rodziny </w:t>
      </w:r>
      <w:r w:rsidR="00740F0E">
        <w:rPr>
          <w:rFonts w:ascii="Times New Roman" w:eastAsia="Calibri" w:hAnsi="Times New Roman" w:cs="Times New Roman"/>
          <w:sz w:val="24"/>
          <w:lang w:eastAsia="pl-PL"/>
        </w:rPr>
        <w:br/>
      </w:r>
      <w:r w:rsidRPr="00DA628D">
        <w:rPr>
          <w:rFonts w:ascii="Times New Roman" w:eastAsia="Calibri" w:hAnsi="Times New Roman" w:cs="Times New Roman"/>
          <w:sz w:val="24"/>
          <w:lang w:eastAsia="pl-PL"/>
        </w:rPr>
        <w:t xml:space="preserve">w sytuacjach kryzysowych, oferując m.in. porady socjalne, prawne, psychologiczne </w:t>
      </w:r>
      <w:r w:rsidR="00740F0E">
        <w:rPr>
          <w:rFonts w:ascii="Times New Roman" w:eastAsia="Calibri" w:hAnsi="Times New Roman" w:cs="Times New Roman"/>
          <w:sz w:val="24"/>
          <w:lang w:eastAsia="pl-PL"/>
        </w:rPr>
        <w:br/>
      </w:r>
      <w:r w:rsidRPr="00DA628D">
        <w:rPr>
          <w:rFonts w:ascii="Times New Roman" w:eastAsia="Calibri" w:hAnsi="Times New Roman" w:cs="Times New Roman"/>
          <w:sz w:val="24"/>
          <w:lang w:eastAsia="pl-PL"/>
        </w:rPr>
        <w:t>i pedagogiczne zarówno dla dorosłych, jak i dla dzieci.</w:t>
      </w:r>
    </w:p>
    <w:p w14:paraId="2F43C107" w14:textId="46B1E94E" w:rsidR="00B362F6" w:rsidRPr="00DA628D" w:rsidRDefault="00B362F6" w:rsidP="00B362F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lang w:eastAsia="pl-PL"/>
        </w:rPr>
      </w:pPr>
      <w:r w:rsidRPr="00DA628D">
        <w:rPr>
          <w:rFonts w:ascii="Times New Roman" w:eastAsia="Calibri" w:hAnsi="Times New Roman" w:cs="Times New Roman"/>
          <w:sz w:val="24"/>
          <w:lang w:eastAsia="pl-PL"/>
        </w:rPr>
        <w:t xml:space="preserve">Na terenie placówki udostępniane są informacje dotyczące przemocy domowej </w:t>
      </w:r>
      <w:r w:rsidR="007045F9">
        <w:rPr>
          <w:rFonts w:ascii="Times New Roman" w:eastAsia="Calibri" w:hAnsi="Times New Roman" w:cs="Times New Roman"/>
          <w:sz w:val="24"/>
          <w:lang w:eastAsia="pl-PL"/>
        </w:rPr>
        <w:t xml:space="preserve">                             </w:t>
      </w:r>
      <w:r w:rsidRPr="00DA628D">
        <w:rPr>
          <w:rFonts w:ascii="Times New Roman" w:eastAsia="Calibri" w:hAnsi="Times New Roman" w:cs="Times New Roman"/>
          <w:sz w:val="24"/>
          <w:lang w:eastAsia="pl-PL"/>
        </w:rPr>
        <w:t>– na tablicy ogłoszeń na bieżąco wywieszane są materiały edukacyjne, a także rozdawane ulotki, broszury i opracowania własne oraz pozyskane z innych instytucji.</w:t>
      </w:r>
    </w:p>
    <w:p w14:paraId="5550F4C5" w14:textId="444C8E75" w:rsidR="00B362F6" w:rsidRDefault="00B362F6" w:rsidP="00B362F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lang w:eastAsia="pl-PL"/>
        </w:rPr>
      </w:pPr>
      <w:r w:rsidRPr="00DA628D">
        <w:rPr>
          <w:rFonts w:ascii="Times New Roman" w:eastAsia="Calibri" w:hAnsi="Times New Roman" w:cs="Times New Roman"/>
          <w:sz w:val="24"/>
          <w:lang w:eastAsia="pl-PL"/>
        </w:rPr>
        <w:t>PCPR aktywnie współpracuje z instytucjami i organizacjami działającymi na terenie powiatu płockiego, aby skuteczniej realizować założenia programu. Wśród partnerów znajdują się: ośrodki pomocy społecznej, Komenda Miejska Policji w Płocku, szkoły i placówki oświatowe, Powiatowa Poradnia Psychologiczno-Pedagogiczna w Płocku oraz Starostwo Powiatowe w Płocku.</w:t>
      </w:r>
    </w:p>
    <w:p w14:paraId="4801E6E2" w14:textId="79D3B39F" w:rsidR="007045F9" w:rsidRDefault="007045F9" w:rsidP="00B362F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lang w:eastAsia="pl-PL"/>
        </w:rPr>
      </w:pPr>
    </w:p>
    <w:p w14:paraId="499EC336" w14:textId="6068D073" w:rsidR="007045F9" w:rsidRDefault="007045F9" w:rsidP="00B362F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lang w:eastAsia="pl-PL"/>
        </w:rPr>
      </w:pPr>
    </w:p>
    <w:p w14:paraId="3011A864" w14:textId="2EB04411" w:rsidR="007045F9" w:rsidRDefault="007045F9" w:rsidP="00B362F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lang w:eastAsia="pl-PL"/>
        </w:rPr>
      </w:pPr>
    </w:p>
    <w:p w14:paraId="3B301A2A" w14:textId="3D15F8A9" w:rsidR="007045F9" w:rsidRDefault="007045F9" w:rsidP="00B362F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lang w:eastAsia="pl-PL"/>
        </w:rPr>
      </w:pPr>
    </w:p>
    <w:p w14:paraId="0EF135F4" w14:textId="77777777" w:rsidR="007045F9" w:rsidRPr="00DA628D" w:rsidRDefault="007045F9" w:rsidP="00B362F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lang w:eastAsia="pl-PL"/>
        </w:rPr>
      </w:pPr>
    </w:p>
    <w:p w14:paraId="1DCB117F" w14:textId="312F359B" w:rsidR="00B362F6" w:rsidRDefault="00B362F6" w:rsidP="00DA628D">
      <w:pPr>
        <w:shd w:val="clear" w:color="auto" w:fill="FFFFFF"/>
        <w:spacing w:before="100" w:beforeAutospacing="1" w:after="0" w:line="240" w:lineRule="auto"/>
        <w:ind w:left="1134" w:hanging="1134"/>
        <w:jc w:val="both"/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</w:pPr>
      <w:bookmarkStart w:id="60" w:name="_Hlk30668791"/>
      <w:r w:rsidRPr="00DA628D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lastRenderedPageBreak/>
        <w:t>Tabela 6</w:t>
      </w:r>
      <w:r w:rsidR="005C5C56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>5</w:t>
      </w:r>
      <w:r w:rsidRPr="00DA628D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 xml:space="preserve">. Liczba osób doświadczających przemocy domowej i stosujących przemoc domową </w:t>
      </w:r>
      <w:r w:rsidRPr="00DA628D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br/>
        <w:t>w latach 2021-2023</w:t>
      </w:r>
    </w:p>
    <w:p w14:paraId="6F998705" w14:textId="77777777" w:rsidR="007045F9" w:rsidRPr="00DA628D" w:rsidRDefault="007045F9" w:rsidP="00DA628D">
      <w:pPr>
        <w:shd w:val="clear" w:color="auto" w:fill="FFFFFF"/>
        <w:spacing w:before="100" w:beforeAutospacing="1" w:after="0" w:line="240" w:lineRule="auto"/>
        <w:ind w:left="1134" w:hanging="1134"/>
        <w:jc w:val="both"/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</w:pPr>
    </w:p>
    <w:tbl>
      <w:tblPr>
        <w:tblStyle w:val="Tabela-Siatka4"/>
        <w:tblW w:w="8122" w:type="dxa"/>
        <w:tblInd w:w="775" w:type="dxa"/>
        <w:tblLayout w:type="fixed"/>
        <w:tblLook w:val="04A0" w:firstRow="1" w:lastRow="0" w:firstColumn="1" w:lastColumn="0" w:noHBand="0" w:noVBand="1"/>
      </w:tblPr>
      <w:tblGrid>
        <w:gridCol w:w="1460"/>
        <w:gridCol w:w="1134"/>
        <w:gridCol w:w="1134"/>
        <w:gridCol w:w="992"/>
        <w:gridCol w:w="1134"/>
        <w:gridCol w:w="1134"/>
        <w:gridCol w:w="1134"/>
      </w:tblGrid>
      <w:tr w:rsidR="00B362F6" w:rsidRPr="00B362F6" w14:paraId="608F17F9" w14:textId="77777777" w:rsidTr="00B362F6">
        <w:trPr>
          <w:trHeight w:val="558"/>
        </w:trPr>
        <w:tc>
          <w:tcPr>
            <w:tcW w:w="1460" w:type="dxa"/>
            <w:vMerge w:val="restart"/>
            <w:shd w:val="clear" w:color="auto" w:fill="C2D69B"/>
          </w:tcPr>
          <w:bookmarkEnd w:id="60"/>
          <w:p w14:paraId="126AE625" w14:textId="77777777" w:rsidR="00B362F6" w:rsidRPr="00B362F6" w:rsidRDefault="00B362F6" w:rsidP="00B362F6">
            <w:pPr>
              <w:jc w:val="center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B362F6">
              <w:rPr>
                <w:rFonts w:cs="Calibri"/>
                <w:b/>
                <w:color w:val="000000"/>
                <w:sz w:val="18"/>
                <w:szCs w:val="18"/>
              </w:rPr>
              <w:t>Nazwa gminy</w:t>
            </w:r>
          </w:p>
        </w:tc>
        <w:tc>
          <w:tcPr>
            <w:tcW w:w="3260" w:type="dxa"/>
            <w:gridSpan w:val="3"/>
            <w:shd w:val="clear" w:color="auto" w:fill="C2D69B"/>
          </w:tcPr>
          <w:p w14:paraId="2A0BC4FA" w14:textId="77777777" w:rsidR="00B362F6" w:rsidRPr="00B362F6" w:rsidRDefault="00B362F6" w:rsidP="00B362F6">
            <w:pPr>
              <w:jc w:val="center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B362F6">
              <w:rPr>
                <w:rFonts w:cs="Calibri"/>
                <w:b/>
                <w:color w:val="000000"/>
                <w:sz w:val="18"/>
                <w:szCs w:val="18"/>
              </w:rPr>
              <w:t>Liczba osób doświadczających przemocy domowej (współmałżonkowie, dzieci, rodzice)</w:t>
            </w:r>
          </w:p>
        </w:tc>
        <w:tc>
          <w:tcPr>
            <w:tcW w:w="3402" w:type="dxa"/>
            <w:gridSpan w:val="3"/>
            <w:shd w:val="clear" w:color="auto" w:fill="C2D69B"/>
          </w:tcPr>
          <w:p w14:paraId="209072C1" w14:textId="77777777" w:rsidR="00B362F6" w:rsidRPr="00B362F6" w:rsidRDefault="00B362F6" w:rsidP="00B362F6">
            <w:pPr>
              <w:jc w:val="center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B362F6">
              <w:rPr>
                <w:rFonts w:cs="Calibri"/>
                <w:b/>
                <w:color w:val="000000"/>
                <w:sz w:val="18"/>
                <w:szCs w:val="18"/>
              </w:rPr>
              <w:t xml:space="preserve">Liczba osób stosujących przemoc </w:t>
            </w:r>
            <w:r w:rsidRPr="00B362F6">
              <w:rPr>
                <w:rFonts w:cs="Calibri"/>
                <w:b/>
                <w:color w:val="000000"/>
                <w:sz w:val="18"/>
                <w:szCs w:val="18"/>
              </w:rPr>
              <w:br/>
              <w:t>domową</w:t>
            </w:r>
          </w:p>
        </w:tc>
      </w:tr>
      <w:tr w:rsidR="00B362F6" w:rsidRPr="00B362F6" w14:paraId="04A8D08F" w14:textId="77777777" w:rsidTr="00B362F6">
        <w:trPr>
          <w:trHeight w:val="155"/>
        </w:trPr>
        <w:tc>
          <w:tcPr>
            <w:tcW w:w="1460" w:type="dxa"/>
            <w:vMerge/>
            <w:shd w:val="clear" w:color="auto" w:fill="C2D69B"/>
          </w:tcPr>
          <w:p w14:paraId="6C979EB2" w14:textId="77777777" w:rsidR="00B362F6" w:rsidRPr="00B362F6" w:rsidRDefault="00B362F6" w:rsidP="00B362F6">
            <w:pPr>
              <w:jc w:val="center"/>
              <w:rPr>
                <w:rFonts w:cs="Calibri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C2D69B"/>
          </w:tcPr>
          <w:p w14:paraId="0FAFFA71" w14:textId="77777777" w:rsidR="00B362F6" w:rsidRPr="00B362F6" w:rsidRDefault="00B362F6" w:rsidP="00B362F6">
            <w:pPr>
              <w:jc w:val="center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B362F6">
              <w:rPr>
                <w:rFonts w:cs="Calibri"/>
                <w:b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134" w:type="dxa"/>
            <w:shd w:val="clear" w:color="auto" w:fill="C2D69B"/>
          </w:tcPr>
          <w:p w14:paraId="6D278A8E" w14:textId="77777777" w:rsidR="00B362F6" w:rsidRPr="00B362F6" w:rsidRDefault="00B362F6" w:rsidP="00B362F6">
            <w:pPr>
              <w:jc w:val="center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B362F6">
              <w:rPr>
                <w:rFonts w:cs="Calibri"/>
                <w:b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92" w:type="dxa"/>
            <w:shd w:val="clear" w:color="auto" w:fill="C2D69B"/>
          </w:tcPr>
          <w:p w14:paraId="20FB4AB2" w14:textId="77777777" w:rsidR="00B362F6" w:rsidRPr="00B362F6" w:rsidRDefault="00B362F6" w:rsidP="00B362F6">
            <w:pPr>
              <w:jc w:val="center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B362F6">
              <w:rPr>
                <w:rFonts w:cs="Calibri"/>
                <w:b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134" w:type="dxa"/>
            <w:shd w:val="clear" w:color="auto" w:fill="C2D69B"/>
          </w:tcPr>
          <w:p w14:paraId="636D51B9" w14:textId="77777777" w:rsidR="00B362F6" w:rsidRPr="00B362F6" w:rsidRDefault="00B362F6" w:rsidP="00B362F6">
            <w:pPr>
              <w:jc w:val="center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B362F6">
              <w:rPr>
                <w:rFonts w:cs="Calibri"/>
                <w:b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134" w:type="dxa"/>
            <w:shd w:val="clear" w:color="auto" w:fill="C2D69B"/>
          </w:tcPr>
          <w:p w14:paraId="73E515D9" w14:textId="77777777" w:rsidR="00B362F6" w:rsidRPr="00B362F6" w:rsidRDefault="00B362F6" w:rsidP="00B362F6">
            <w:pPr>
              <w:jc w:val="center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B362F6">
              <w:rPr>
                <w:rFonts w:cs="Calibri"/>
                <w:b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134" w:type="dxa"/>
            <w:shd w:val="clear" w:color="auto" w:fill="C2D69B"/>
          </w:tcPr>
          <w:p w14:paraId="36841866" w14:textId="77777777" w:rsidR="00B362F6" w:rsidRPr="00B362F6" w:rsidRDefault="00B362F6" w:rsidP="00B362F6">
            <w:pPr>
              <w:jc w:val="center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B362F6">
              <w:rPr>
                <w:rFonts w:cs="Calibri"/>
                <w:b/>
                <w:color w:val="000000"/>
                <w:sz w:val="18"/>
                <w:szCs w:val="18"/>
              </w:rPr>
              <w:t>2023</w:t>
            </w:r>
          </w:p>
        </w:tc>
      </w:tr>
      <w:tr w:rsidR="00B362F6" w:rsidRPr="00B362F6" w14:paraId="14B87516" w14:textId="77777777" w:rsidTr="00B362F6">
        <w:trPr>
          <w:trHeight w:val="264"/>
        </w:trPr>
        <w:tc>
          <w:tcPr>
            <w:tcW w:w="1460" w:type="dxa"/>
            <w:shd w:val="clear" w:color="auto" w:fill="D6E3BC"/>
          </w:tcPr>
          <w:p w14:paraId="5B55A6B5" w14:textId="77777777" w:rsidR="00B362F6" w:rsidRPr="00B362F6" w:rsidRDefault="00B362F6" w:rsidP="00B362F6">
            <w:pPr>
              <w:jc w:val="both"/>
              <w:rPr>
                <w:rFonts w:cs="Calibri"/>
                <w:bCs/>
                <w:color w:val="000000"/>
                <w:sz w:val="18"/>
                <w:szCs w:val="18"/>
              </w:rPr>
            </w:pPr>
            <w:r w:rsidRPr="00B362F6">
              <w:rPr>
                <w:rFonts w:cs="Calibri"/>
                <w:bCs/>
                <w:color w:val="000000"/>
                <w:sz w:val="18"/>
                <w:szCs w:val="18"/>
              </w:rPr>
              <w:t>Bielsk</w:t>
            </w:r>
          </w:p>
        </w:tc>
        <w:tc>
          <w:tcPr>
            <w:tcW w:w="1134" w:type="dxa"/>
          </w:tcPr>
          <w:p w14:paraId="7FE966C2" w14:textId="77777777" w:rsidR="00B362F6" w:rsidRPr="00B362F6" w:rsidRDefault="00B362F6" w:rsidP="00B362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362F6">
              <w:rPr>
                <w:rFonts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 w14:paraId="38182E18" w14:textId="77777777" w:rsidR="00B362F6" w:rsidRPr="00B362F6" w:rsidRDefault="00B362F6" w:rsidP="00B362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362F6">
              <w:rPr>
                <w:rFonts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2" w:type="dxa"/>
          </w:tcPr>
          <w:p w14:paraId="12AD0DE3" w14:textId="77777777" w:rsidR="00B362F6" w:rsidRPr="00B362F6" w:rsidRDefault="00B362F6" w:rsidP="00B362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362F6">
              <w:rPr>
                <w:rFonts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34" w:type="dxa"/>
          </w:tcPr>
          <w:p w14:paraId="13FA75AA" w14:textId="77777777" w:rsidR="00B362F6" w:rsidRPr="00B362F6" w:rsidRDefault="00B362F6" w:rsidP="00B362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362F6">
              <w:rPr>
                <w:rFonts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 w14:paraId="0A80B714" w14:textId="77777777" w:rsidR="00B362F6" w:rsidRPr="00B362F6" w:rsidRDefault="00B362F6" w:rsidP="00B362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362F6">
              <w:rPr>
                <w:rFonts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14:paraId="06FC3636" w14:textId="77777777" w:rsidR="00B362F6" w:rsidRPr="00B362F6" w:rsidRDefault="00B362F6" w:rsidP="00B362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362F6">
              <w:rPr>
                <w:rFonts w:cs="Calibri"/>
                <w:color w:val="000000"/>
                <w:sz w:val="18"/>
                <w:szCs w:val="18"/>
              </w:rPr>
              <w:t>17</w:t>
            </w:r>
          </w:p>
        </w:tc>
      </w:tr>
      <w:tr w:rsidR="00B362F6" w:rsidRPr="00B362F6" w14:paraId="3A18BC2C" w14:textId="77777777" w:rsidTr="00B362F6">
        <w:trPr>
          <w:trHeight w:val="102"/>
        </w:trPr>
        <w:tc>
          <w:tcPr>
            <w:tcW w:w="1460" w:type="dxa"/>
            <w:shd w:val="clear" w:color="auto" w:fill="D6E3BC"/>
          </w:tcPr>
          <w:p w14:paraId="03707AB4" w14:textId="77777777" w:rsidR="00B362F6" w:rsidRPr="00B362F6" w:rsidRDefault="00B362F6" w:rsidP="00B362F6">
            <w:pPr>
              <w:jc w:val="both"/>
              <w:rPr>
                <w:rFonts w:cs="Calibri"/>
                <w:bCs/>
                <w:color w:val="000000"/>
                <w:sz w:val="18"/>
                <w:szCs w:val="18"/>
              </w:rPr>
            </w:pPr>
            <w:r w:rsidRPr="00B362F6">
              <w:rPr>
                <w:rFonts w:cs="Calibri"/>
                <w:bCs/>
                <w:color w:val="000000"/>
                <w:sz w:val="18"/>
                <w:szCs w:val="18"/>
              </w:rPr>
              <w:t>Bodzanów</w:t>
            </w:r>
          </w:p>
        </w:tc>
        <w:tc>
          <w:tcPr>
            <w:tcW w:w="1134" w:type="dxa"/>
          </w:tcPr>
          <w:p w14:paraId="0D1FF73A" w14:textId="77777777" w:rsidR="00B362F6" w:rsidRPr="00B362F6" w:rsidRDefault="00B362F6" w:rsidP="00B362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362F6">
              <w:rPr>
                <w:rFonts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14:paraId="1E5C2984" w14:textId="77777777" w:rsidR="00B362F6" w:rsidRPr="00B362F6" w:rsidRDefault="00B362F6" w:rsidP="00B362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362F6">
              <w:rPr>
                <w:rFonts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14:paraId="50B15E55" w14:textId="77777777" w:rsidR="00B362F6" w:rsidRPr="00B362F6" w:rsidRDefault="00B362F6" w:rsidP="00B362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362F6">
              <w:rPr>
                <w:rFonts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14:paraId="3F7CB141" w14:textId="77777777" w:rsidR="00B362F6" w:rsidRPr="00B362F6" w:rsidRDefault="00B362F6" w:rsidP="00B362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362F6">
              <w:rPr>
                <w:rFonts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14:paraId="2DA8E44E" w14:textId="77777777" w:rsidR="00B362F6" w:rsidRPr="00B362F6" w:rsidRDefault="00B362F6" w:rsidP="00B362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362F6">
              <w:rPr>
                <w:rFonts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14:paraId="434B4812" w14:textId="77777777" w:rsidR="00B362F6" w:rsidRPr="00B362F6" w:rsidRDefault="00B362F6" w:rsidP="00B362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362F6">
              <w:rPr>
                <w:rFonts w:cs="Calibri"/>
                <w:color w:val="000000"/>
                <w:sz w:val="18"/>
                <w:szCs w:val="18"/>
              </w:rPr>
              <w:t>16</w:t>
            </w:r>
          </w:p>
        </w:tc>
      </w:tr>
      <w:tr w:rsidR="00B362F6" w:rsidRPr="00B362F6" w14:paraId="2A3F485A" w14:textId="77777777" w:rsidTr="00B362F6">
        <w:trPr>
          <w:trHeight w:val="140"/>
        </w:trPr>
        <w:tc>
          <w:tcPr>
            <w:tcW w:w="1460" w:type="dxa"/>
            <w:shd w:val="clear" w:color="auto" w:fill="D6E3BC"/>
          </w:tcPr>
          <w:p w14:paraId="61F7B175" w14:textId="77777777" w:rsidR="00B362F6" w:rsidRPr="00B362F6" w:rsidRDefault="00B362F6" w:rsidP="00B362F6">
            <w:pPr>
              <w:jc w:val="both"/>
              <w:rPr>
                <w:rFonts w:cs="Calibri"/>
                <w:bCs/>
                <w:color w:val="000000"/>
                <w:sz w:val="18"/>
                <w:szCs w:val="18"/>
              </w:rPr>
            </w:pPr>
            <w:r w:rsidRPr="00B362F6">
              <w:rPr>
                <w:rFonts w:cs="Calibri"/>
                <w:bCs/>
                <w:color w:val="000000"/>
                <w:sz w:val="18"/>
                <w:szCs w:val="18"/>
              </w:rPr>
              <w:t>Brudzeń Duży</w:t>
            </w:r>
          </w:p>
        </w:tc>
        <w:tc>
          <w:tcPr>
            <w:tcW w:w="1134" w:type="dxa"/>
          </w:tcPr>
          <w:p w14:paraId="765FCEA9" w14:textId="77777777" w:rsidR="00B362F6" w:rsidRPr="00B362F6" w:rsidRDefault="00B362F6" w:rsidP="00B362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362F6">
              <w:rPr>
                <w:rFonts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</w:tcPr>
          <w:p w14:paraId="54881E95" w14:textId="77777777" w:rsidR="00B362F6" w:rsidRPr="00B362F6" w:rsidRDefault="00B362F6" w:rsidP="00B362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362F6">
              <w:rPr>
                <w:rFonts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992" w:type="dxa"/>
          </w:tcPr>
          <w:p w14:paraId="050A1745" w14:textId="77777777" w:rsidR="00B362F6" w:rsidRPr="00B362F6" w:rsidRDefault="00B362F6" w:rsidP="00B362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362F6">
              <w:rPr>
                <w:rFonts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34" w:type="dxa"/>
          </w:tcPr>
          <w:p w14:paraId="6F2B5D13" w14:textId="77777777" w:rsidR="00B362F6" w:rsidRPr="00B362F6" w:rsidRDefault="00B362F6" w:rsidP="00B362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362F6">
              <w:rPr>
                <w:rFonts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</w:tcPr>
          <w:p w14:paraId="6D9E85C8" w14:textId="77777777" w:rsidR="00B362F6" w:rsidRPr="00B362F6" w:rsidRDefault="00B362F6" w:rsidP="00B362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362F6">
              <w:rPr>
                <w:rFonts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34" w:type="dxa"/>
          </w:tcPr>
          <w:p w14:paraId="757F2870" w14:textId="77777777" w:rsidR="00B362F6" w:rsidRPr="00B362F6" w:rsidRDefault="00B362F6" w:rsidP="00B362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362F6">
              <w:rPr>
                <w:rFonts w:cs="Calibri"/>
                <w:color w:val="000000"/>
                <w:sz w:val="18"/>
                <w:szCs w:val="18"/>
              </w:rPr>
              <w:t>12</w:t>
            </w:r>
          </w:p>
        </w:tc>
      </w:tr>
      <w:tr w:rsidR="00B362F6" w:rsidRPr="00B362F6" w14:paraId="22FF835C" w14:textId="77777777" w:rsidTr="00B362F6">
        <w:trPr>
          <w:trHeight w:val="155"/>
        </w:trPr>
        <w:tc>
          <w:tcPr>
            <w:tcW w:w="1460" w:type="dxa"/>
            <w:shd w:val="clear" w:color="auto" w:fill="D6E3BC"/>
          </w:tcPr>
          <w:p w14:paraId="58C75B51" w14:textId="77777777" w:rsidR="00B362F6" w:rsidRPr="00B362F6" w:rsidRDefault="00B362F6" w:rsidP="00B362F6">
            <w:pPr>
              <w:jc w:val="both"/>
              <w:rPr>
                <w:rFonts w:cs="Calibri"/>
                <w:bCs/>
                <w:color w:val="000000"/>
                <w:sz w:val="18"/>
                <w:szCs w:val="18"/>
              </w:rPr>
            </w:pPr>
            <w:r w:rsidRPr="00B362F6">
              <w:rPr>
                <w:rFonts w:cs="Calibri"/>
                <w:bCs/>
                <w:color w:val="000000"/>
                <w:sz w:val="18"/>
                <w:szCs w:val="18"/>
              </w:rPr>
              <w:t>Bulkowo</w:t>
            </w:r>
          </w:p>
        </w:tc>
        <w:tc>
          <w:tcPr>
            <w:tcW w:w="1134" w:type="dxa"/>
          </w:tcPr>
          <w:p w14:paraId="73071C39" w14:textId="77777777" w:rsidR="00B362F6" w:rsidRPr="00B362F6" w:rsidRDefault="00B362F6" w:rsidP="00B362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362F6">
              <w:rPr>
                <w:rFonts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14:paraId="72D2A2D3" w14:textId="77777777" w:rsidR="00B362F6" w:rsidRPr="00B362F6" w:rsidRDefault="00B362F6" w:rsidP="00B362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362F6">
              <w:rPr>
                <w:rFonts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14:paraId="15BD7D0E" w14:textId="77777777" w:rsidR="00B362F6" w:rsidRPr="00B362F6" w:rsidRDefault="00B362F6" w:rsidP="00B362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362F6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21733411" w14:textId="77777777" w:rsidR="00B362F6" w:rsidRPr="00B362F6" w:rsidRDefault="00B362F6" w:rsidP="00B362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362F6">
              <w:rPr>
                <w:rFonts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14:paraId="5BA12992" w14:textId="77777777" w:rsidR="00B362F6" w:rsidRPr="00B362F6" w:rsidRDefault="00B362F6" w:rsidP="00B362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362F6">
              <w:rPr>
                <w:rFonts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14:paraId="50C4A51F" w14:textId="77777777" w:rsidR="00B362F6" w:rsidRPr="00B362F6" w:rsidRDefault="00B362F6" w:rsidP="00B362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362F6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B362F6" w:rsidRPr="00B362F6" w14:paraId="4A03E340" w14:textId="77777777" w:rsidTr="00B362F6">
        <w:trPr>
          <w:trHeight w:val="109"/>
        </w:trPr>
        <w:tc>
          <w:tcPr>
            <w:tcW w:w="1460" w:type="dxa"/>
            <w:shd w:val="clear" w:color="auto" w:fill="D6E3BC"/>
          </w:tcPr>
          <w:p w14:paraId="3F5F25E1" w14:textId="77777777" w:rsidR="00B362F6" w:rsidRPr="00B362F6" w:rsidRDefault="00B362F6" w:rsidP="00B362F6">
            <w:pPr>
              <w:jc w:val="both"/>
              <w:rPr>
                <w:rFonts w:cs="Calibri"/>
                <w:bCs/>
                <w:color w:val="000000"/>
                <w:sz w:val="18"/>
                <w:szCs w:val="18"/>
              </w:rPr>
            </w:pPr>
            <w:r w:rsidRPr="00B362F6">
              <w:rPr>
                <w:rFonts w:cs="Calibri"/>
                <w:bCs/>
                <w:color w:val="000000"/>
                <w:sz w:val="18"/>
                <w:szCs w:val="18"/>
              </w:rPr>
              <w:t>Drobin</w:t>
            </w:r>
          </w:p>
        </w:tc>
        <w:tc>
          <w:tcPr>
            <w:tcW w:w="1134" w:type="dxa"/>
          </w:tcPr>
          <w:p w14:paraId="403D1130" w14:textId="77777777" w:rsidR="00B362F6" w:rsidRPr="00B362F6" w:rsidRDefault="00B362F6" w:rsidP="00B362F6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B362F6">
              <w:rPr>
                <w:rFonts w:cs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14:paraId="01C94039" w14:textId="77777777" w:rsidR="00B362F6" w:rsidRPr="00B362F6" w:rsidRDefault="00B362F6" w:rsidP="00B362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362F6">
              <w:rPr>
                <w:rFonts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92" w:type="dxa"/>
          </w:tcPr>
          <w:p w14:paraId="20B17FC2" w14:textId="77777777" w:rsidR="00B362F6" w:rsidRPr="00B362F6" w:rsidRDefault="00B362F6" w:rsidP="00B362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362F6">
              <w:rPr>
                <w:rFonts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14:paraId="547F0008" w14:textId="77777777" w:rsidR="00B362F6" w:rsidRPr="00B362F6" w:rsidRDefault="00B362F6" w:rsidP="00B362F6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B362F6">
              <w:rPr>
                <w:rFonts w:cs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14:paraId="2731197C" w14:textId="77777777" w:rsidR="00B362F6" w:rsidRPr="00B362F6" w:rsidRDefault="00B362F6" w:rsidP="00B362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362F6">
              <w:rPr>
                <w:rFonts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 w14:paraId="21AB7713" w14:textId="77777777" w:rsidR="00B362F6" w:rsidRPr="00B362F6" w:rsidRDefault="00B362F6" w:rsidP="00B362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362F6">
              <w:rPr>
                <w:rFonts w:cs="Calibri"/>
                <w:color w:val="000000"/>
                <w:sz w:val="18"/>
                <w:szCs w:val="18"/>
              </w:rPr>
              <w:t>13</w:t>
            </w:r>
          </w:p>
        </w:tc>
      </w:tr>
      <w:tr w:rsidR="00B362F6" w:rsidRPr="00B362F6" w14:paraId="215C043A" w14:textId="77777777" w:rsidTr="00B362F6">
        <w:trPr>
          <w:trHeight w:val="156"/>
        </w:trPr>
        <w:tc>
          <w:tcPr>
            <w:tcW w:w="1460" w:type="dxa"/>
            <w:shd w:val="clear" w:color="auto" w:fill="D6E3BC"/>
          </w:tcPr>
          <w:p w14:paraId="1231F5CE" w14:textId="77777777" w:rsidR="00B362F6" w:rsidRPr="00B362F6" w:rsidRDefault="00B362F6" w:rsidP="00B362F6">
            <w:pPr>
              <w:jc w:val="both"/>
              <w:rPr>
                <w:rFonts w:cs="Calibri"/>
                <w:bCs/>
                <w:color w:val="000000"/>
                <w:sz w:val="18"/>
                <w:szCs w:val="18"/>
              </w:rPr>
            </w:pPr>
            <w:r w:rsidRPr="00B362F6">
              <w:rPr>
                <w:rFonts w:cs="Calibri"/>
                <w:bCs/>
                <w:color w:val="000000"/>
                <w:sz w:val="18"/>
                <w:szCs w:val="18"/>
              </w:rPr>
              <w:t>Gąbin</w:t>
            </w:r>
          </w:p>
        </w:tc>
        <w:tc>
          <w:tcPr>
            <w:tcW w:w="1134" w:type="dxa"/>
          </w:tcPr>
          <w:p w14:paraId="21AF945D" w14:textId="77777777" w:rsidR="00B362F6" w:rsidRPr="00B362F6" w:rsidRDefault="00B362F6" w:rsidP="00B362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362F6">
              <w:rPr>
                <w:rFonts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14:paraId="67DB73EC" w14:textId="77777777" w:rsidR="00B362F6" w:rsidRPr="00B362F6" w:rsidRDefault="00B362F6" w:rsidP="00B362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362F6">
              <w:rPr>
                <w:rFonts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14:paraId="68FB1127" w14:textId="77777777" w:rsidR="00B362F6" w:rsidRPr="00B362F6" w:rsidRDefault="00B362F6" w:rsidP="00B362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362F6">
              <w:rPr>
                <w:rFonts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34" w:type="dxa"/>
          </w:tcPr>
          <w:p w14:paraId="02CDFF01" w14:textId="77777777" w:rsidR="00B362F6" w:rsidRPr="00B362F6" w:rsidRDefault="00B362F6" w:rsidP="00B362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362F6">
              <w:rPr>
                <w:rFonts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14:paraId="33BC8A2D" w14:textId="77777777" w:rsidR="00B362F6" w:rsidRPr="00B362F6" w:rsidRDefault="00B362F6" w:rsidP="00B362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362F6">
              <w:rPr>
                <w:rFonts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14:paraId="630DBEC2" w14:textId="77777777" w:rsidR="00B362F6" w:rsidRPr="00B362F6" w:rsidRDefault="00B362F6" w:rsidP="00B362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362F6">
              <w:rPr>
                <w:rFonts w:cs="Calibri"/>
                <w:color w:val="000000"/>
                <w:sz w:val="18"/>
                <w:szCs w:val="18"/>
              </w:rPr>
              <w:t>17</w:t>
            </w:r>
          </w:p>
        </w:tc>
      </w:tr>
      <w:tr w:rsidR="00B362F6" w:rsidRPr="00B362F6" w14:paraId="4FCEAB87" w14:textId="77777777" w:rsidTr="00B362F6">
        <w:trPr>
          <w:trHeight w:val="124"/>
        </w:trPr>
        <w:tc>
          <w:tcPr>
            <w:tcW w:w="1460" w:type="dxa"/>
            <w:shd w:val="clear" w:color="auto" w:fill="D6E3BC"/>
          </w:tcPr>
          <w:p w14:paraId="621AE030" w14:textId="77777777" w:rsidR="00B362F6" w:rsidRPr="00B362F6" w:rsidRDefault="00B362F6" w:rsidP="00B362F6">
            <w:pPr>
              <w:jc w:val="both"/>
              <w:rPr>
                <w:rFonts w:cs="Calibri"/>
                <w:bCs/>
                <w:color w:val="000000"/>
                <w:sz w:val="18"/>
                <w:szCs w:val="18"/>
              </w:rPr>
            </w:pPr>
            <w:r w:rsidRPr="00B362F6">
              <w:rPr>
                <w:rFonts w:cs="Calibri"/>
                <w:bCs/>
                <w:color w:val="000000"/>
                <w:sz w:val="18"/>
                <w:szCs w:val="18"/>
              </w:rPr>
              <w:t>Łąck</w:t>
            </w:r>
          </w:p>
        </w:tc>
        <w:tc>
          <w:tcPr>
            <w:tcW w:w="1134" w:type="dxa"/>
          </w:tcPr>
          <w:p w14:paraId="3C177757" w14:textId="77777777" w:rsidR="00B362F6" w:rsidRPr="00B362F6" w:rsidRDefault="00B362F6" w:rsidP="00B362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362F6">
              <w:rPr>
                <w:rFonts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34" w:type="dxa"/>
          </w:tcPr>
          <w:p w14:paraId="6B4A1FA4" w14:textId="77777777" w:rsidR="00B362F6" w:rsidRPr="00B362F6" w:rsidRDefault="00B362F6" w:rsidP="00B362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362F6">
              <w:rPr>
                <w:rFonts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992" w:type="dxa"/>
          </w:tcPr>
          <w:p w14:paraId="15ACCB05" w14:textId="77777777" w:rsidR="00B362F6" w:rsidRPr="00B362F6" w:rsidRDefault="00B362F6" w:rsidP="00B362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362F6">
              <w:rPr>
                <w:rFonts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34" w:type="dxa"/>
          </w:tcPr>
          <w:p w14:paraId="20F53CC9" w14:textId="77777777" w:rsidR="00B362F6" w:rsidRPr="00B362F6" w:rsidRDefault="00B362F6" w:rsidP="00B362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362F6">
              <w:rPr>
                <w:rFonts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 w14:paraId="7B29A6CF" w14:textId="77777777" w:rsidR="00B362F6" w:rsidRPr="00B362F6" w:rsidRDefault="00B362F6" w:rsidP="00B362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362F6">
              <w:rPr>
                <w:rFonts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34" w:type="dxa"/>
          </w:tcPr>
          <w:p w14:paraId="07F15175" w14:textId="77777777" w:rsidR="00B362F6" w:rsidRPr="00B362F6" w:rsidRDefault="00B362F6" w:rsidP="00B362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362F6">
              <w:rPr>
                <w:rFonts w:cs="Calibri"/>
                <w:color w:val="000000"/>
                <w:sz w:val="18"/>
                <w:szCs w:val="18"/>
              </w:rPr>
              <w:t>11</w:t>
            </w:r>
          </w:p>
        </w:tc>
      </w:tr>
      <w:tr w:rsidR="00B362F6" w:rsidRPr="00B362F6" w14:paraId="5E305768" w14:textId="77777777" w:rsidTr="00B362F6">
        <w:trPr>
          <w:trHeight w:val="134"/>
        </w:trPr>
        <w:tc>
          <w:tcPr>
            <w:tcW w:w="1460" w:type="dxa"/>
            <w:shd w:val="clear" w:color="auto" w:fill="D6E3BC"/>
          </w:tcPr>
          <w:p w14:paraId="46973275" w14:textId="77777777" w:rsidR="00B362F6" w:rsidRPr="00B362F6" w:rsidRDefault="00B362F6" w:rsidP="00B362F6">
            <w:pPr>
              <w:jc w:val="both"/>
              <w:rPr>
                <w:rFonts w:cs="Calibri"/>
                <w:bCs/>
                <w:color w:val="000000"/>
                <w:sz w:val="18"/>
                <w:szCs w:val="18"/>
              </w:rPr>
            </w:pPr>
            <w:r w:rsidRPr="00B362F6">
              <w:rPr>
                <w:rFonts w:cs="Calibri"/>
                <w:bCs/>
                <w:color w:val="000000"/>
                <w:sz w:val="18"/>
                <w:szCs w:val="18"/>
              </w:rPr>
              <w:t>Mała Wieś</w:t>
            </w:r>
          </w:p>
        </w:tc>
        <w:tc>
          <w:tcPr>
            <w:tcW w:w="1134" w:type="dxa"/>
          </w:tcPr>
          <w:p w14:paraId="3177993B" w14:textId="77777777" w:rsidR="00B362F6" w:rsidRPr="00B362F6" w:rsidRDefault="00B362F6" w:rsidP="00B362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362F6">
              <w:rPr>
                <w:rFonts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14:paraId="543E4765" w14:textId="77777777" w:rsidR="00B362F6" w:rsidRPr="00B362F6" w:rsidRDefault="00B362F6" w:rsidP="00B362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362F6">
              <w:rPr>
                <w:rFonts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92" w:type="dxa"/>
          </w:tcPr>
          <w:p w14:paraId="7445DB29" w14:textId="77777777" w:rsidR="00B362F6" w:rsidRPr="00B362F6" w:rsidRDefault="00B362F6" w:rsidP="00B362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362F6">
              <w:rPr>
                <w:rFonts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34" w:type="dxa"/>
          </w:tcPr>
          <w:p w14:paraId="36F59C32" w14:textId="77777777" w:rsidR="00B362F6" w:rsidRPr="00B362F6" w:rsidRDefault="00B362F6" w:rsidP="00B362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362F6">
              <w:rPr>
                <w:rFonts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14:paraId="0775FE03" w14:textId="77777777" w:rsidR="00B362F6" w:rsidRPr="00B362F6" w:rsidRDefault="00B362F6" w:rsidP="00B362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362F6">
              <w:rPr>
                <w:rFonts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14:paraId="549E7661" w14:textId="77777777" w:rsidR="00B362F6" w:rsidRPr="00B362F6" w:rsidRDefault="00B362F6" w:rsidP="00B362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362F6">
              <w:rPr>
                <w:rFonts w:cs="Calibri"/>
                <w:color w:val="000000"/>
                <w:sz w:val="18"/>
                <w:szCs w:val="18"/>
              </w:rPr>
              <w:t>20</w:t>
            </w:r>
          </w:p>
        </w:tc>
      </w:tr>
      <w:tr w:rsidR="00B362F6" w:rsidRPr="00B362F6" w14:paraId="11CA54AA" w14:textId="77777777" w:rsidTr="00B362F6">
        <w:trPr>
          <w:trHeight w:val="134"/>
        </w:trPr>
        <w:tc>
          <w:tcPr>
            <w:tcW w:w="1460" w:type="dxa"/>
            <w:shd w:val="clear" w:color="auto" w:fill="D6E3BC"/>
          </w:tcPr>
          <w:p w14:paraId="7F960765" w14:textId="77777777" w:rsidR="00B362F6" w:rsidRPr="00B362F6" w:rsidRDefault="00B362F6" w:rsidP="00B362F6">
            <w:pPr>
              <w:jc w:val="both"/>
              <w:rPr>
                <w:rFonts w:cs="Calibri"/>
                <w:bCs/>
                <w:color w:val="000000"/>
                <w:sz w:val="18"/>
                <w:szCs w:val="18"/>
              </w:rPr>
            </w:pPr>
            <w:r w:rsidRPr="00B362F6">
              <w:rPr>
                <w:rFonts w:cs="Calibri"/>
                <w:bCs/>
                <w:color w:val="000000"/>
                <w:sz w:val="18"/>
                <w:szCs w:val="18"/>
              </w:rPr>
              <w:t>Nowy Duninów</w:t>
            </w:r>
          </w:p>
        </w:tc>
        <w:tc>
          <w:tcPr>
            <w:tcW w:w="1134" w:type="dxa"/>
          </w:tcPr>
          <w:p w14:paraId="39A6ACFF" w14:textId="77777777" w:rsidR="00B362F6" w:rsidRPr="00B362F6" w:rsidRDefault="00B362F6" w:rsidP="00B362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362F6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4A477D7D" w14:textId="77777777" w:rsidR="00B362F6" w:rsidRPr="00B362F6" w:rsidRDefault="00B362F6" w:rsidP="00B362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362F6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33A60FDC" w14:textId="77777777" w:rsidR="00B362F6" w:rsidRPr="00B362F6" w:rsidRDefault="00B362F6" w:rsidP="00B362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362F6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04BB3089" w14:textId="77777777" w:rsidR="00B362F6" w:rsidRPr="00B362F6" w:rsidRDefault="00B362F6" w:rsidP="00B362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362F6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1C41A16F" w14:textId="77777777" w:rsidR="00B362F6" w:rsidRPr="00B362F6" w:rsidRDefault="00B362F6" w:rsidP="00B362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362F6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1CDAD281" w14:textId="77777777" w:rsidR="00B362F6" w:rsidRPr="00B362F6" w:rsidRDefault="00B362F6" w:rsidP="00B362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362F6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B362F6" w:rsidRPr="00B362F6" w14:paraId="5E8732C3" w14:textId="77777777" w:rsidTr="00B362F6">
        <w:trPr>
          <w:trHeight w:val="155"/>
        </w:trPr>
        <w:tc>
          <w:tcPr>
            <w:tcW w:w="1460" w:type="dxa"/>
            <w:shd w:val="clear" w:color="auto" w:fill="D6E3BC"/>
          </w:tcPr>
          <w:p w14:paraId="1A1EC145" w14:textId="77777777" w:rsidR="00B362F6" w:rsidRPr="00B362F6" w:rsidRDefault="00B362F6" w:rsidP="00B362F6">
            <w:pPr>
              <w:jc w:val="both"/>
              <w:rPr>
                <w:rFonts w:cs="Calibri"/>
                <w:bCs/>
                <w:color w:val="000000"/>
                <w:sz w:val="18"/>
                <w:szCs w:val="18"/>
              </w:rPr>
            </w:pPr>
            <w:r w:rsidRPr="00B362F6">
              <w:rPr>
                <w:rFonts w:cs="Calibri"/>
                <w:bCs/>
                <w:color w:val="000000"/>
                <w:sz w:val="18"/>
                <w:szCs w:val="18"/>
              </w:rPr>
              <w:t>Radzanowo</w:t>
            </w:r>
          </w:p>
        </w:tc>
        <w:tc>
          <w:tcPr>
            <w:tcW w:w="1134" w:type="dxa"/>
          </w:tcPr>
          <w:p w14:paraId="28E940CB" w14:textId="77777777" w:rsidR="00B362F6" w:rsidRPr="00B362F6" w:rsidRDefault="00B362F6" w:rsidP="00B362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362F6">
              <w:rPr>
                <w:rFonts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17678597" w14:textId="77777777" w:rsidR="00B362F6" w:rsidRPr="00B362F6" w:rsidRDefault="00B362F6" w:rsidP="00B362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362F6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797C9D29" w14:textId="77777777" w:rsidR="00B362F6" w:rsidRPr="00B362F6" w:rsidRDefault="00B362F6" w:rsidP="00B362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362F6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3CA62DA6" w14:textId="77777777" w:rsidR="00B362F6" w:rsidRPr="00B362F6" w:rsidRDefault="00B362F6" w:rsidP="00B362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362F6">
              <w:rPr>
                <w:rFonts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4E32079B" w14:textId="77777777" w:rsidR="00B362F6" w:rsidRPr="00B362F6" w:rsidRDefault="00B362F6" w:rsidP="00B362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362F6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705A9807" w14:textId="77777777" w:rsidR="00B362F6" w:rsidRPr="00B362F6" w:rsidRDefault="00B362F6" w:rsidP="00B362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362F6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</w:tr>
      <w:tr w:rsidR="00B362F6" w:rsidRPr="00B362F6" w14:paraId="7E7D65FC" w14:textId="77777777" w:rsidTr="00B362F6">
        <w:trPr>
          <w:trHeight w:val="124"/>
        </w:trPr>
        <w:tc>
          <w:tcPr>
            <w:tcW w:w="1460" w:type="dxa"/>
            <w:shd w:val="clear" w:color="auto" w:fill="D6E3BC"/>
          </w:tcPr>
          <w:p w14:paraId="03B3442D" w14:textId="77777777" w:rsidR="00B362F6" w:rsidRPr="00B362F6" w:rsidRDefault="00B362F6" w:rsidP="00B362F6">
            <w:pPr>
              <w:jc w:val="both"/>
              <w:rPr>
                <w:rFonts w:cs="Calibri"/>
                <w:bCs/>
                <w:color w:val="000000"/>
                <w:sz w:val="18"/>
                <w:szCs w:val="18"/>
              </w:rPr>
            </w:pPr>
            <w:r w:rsidRPr="00B362F6">
              <w:rPr>
                <w:rFonts w:cs="Calibri"/>
                <w:bCs/>
                <w:color w:val="000000"/>
                <w:sz w:val="18"/>
                <w:szCs w:val="18"/>
              </w:rPr>
              <w:t>Słubice</w:t>
            </w:r>
          </w:p>
        </w:tc>
        <w:tc>
          <w:tcPr>
            <w:tcW w:w="1134" w:type="dxa"/>
          </w:tcPr>
          <w:p w14:paraId="0F4B23F4" w14:textId="77777777" w:rsidR="00B362F6" w:rsidRPr="00B362F6" w:rsidRDefault="00B362F6" w:rsidP="00B362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362F6">
              <w:rPr>
                <w:rFonts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14:paraId="50AF048E" w14:textId="77777777" w:rsidR="00B362F6" w:rsidRPr="00B362F6" w:rsidRDefault="00B362F6" w:rsidP="00B362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362F6">
              <w:rPr>
                <w:rFonts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14:paraId="654EAF46" w14:textId="77777777" w:rsidR="00B362F6" w:rsidRPr="00B362F6" w:rsidRDefault="00B362F6" w:rsidP="00B362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362F6">
              <w:rPr>
                <w:rFonts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14:paraId="16A6FBA8" w14:textId="77777777" w:rsidR="00B362F6" w:rsidRPr="00B362F6" w:rsidRDefault="00B362F6" w:rsidP="00B362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362F6">
              <w:rPr>
                <w:rFonts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1F110CBD" w14:textId="77777777" w:rsidR="00B362F6" w:rsidRPr="00B362F6" w:rsidRDefault="00B362F6" w:rsidP="00B362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362F6">
              <w:rPr>
                <w:rFonts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14:paraId="6C2264AE" w14:textId="77777777" w:rsidR="00B362F6" w:rsidRPr="00B362F6" w:rsidRDefault="00B362F6" w:rsidP="00B362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362F6">
              <w:rPr>
                <w:rFonts w:cs="Calibri"/>
                <w:color w:val="000000"/>
                <w:sz w:val="18"/>
                <w:szCs w:val="18"/>
              </w:rPr>
              <w:t>6</w:t>
            </w:r>
          </w:p>
        </w:tc>
      </w:tr>
      <w:tr w:rsidR="00B362F6" w:rsidRPr="00B362F6" w14:paraId="4033F016" w14:textId="77777777" w:rsidTr="00B362F6">
        <w:trPr>
          <w:trHeight w:val="118"/>
        </w:trPr>
        <w:tc>
          <w:tcPr>
            <w:tcW w:w="1460" w:type="dxa"/>
            <w:shd w:val="clear" w:color="auto" w:fill="D6E3BC"/>
          </w:tcPr>
          <w:p w14:paraId="2BBE81A3" w14:textId="77777777" w:rsidR="00B362F6" w:rsidRPr="00B362F6" w:rsidRDefault="00B362F6" w:rsidP="00B362F6">
            <w:pPr>
              <w:jc w:val="both"/>
              <w:rPr>
                <w:rFonts w:cs="Calibri"/>
                <w:bCs/>
                <w:color w:val="000000"/>
                <w:sz w:val="18"/>
                <w:szCs w:val="18"/>
              </w:rPr>
            </w:pPr>
            <w:r w:rsidRPr="00B362F6">
              <w:rPr>
                <w:rFonts w:cs="Calibri"/>
                <w:bCs/>
                <w:color w:val="000000"/>
                <w:sz w:val="18"/>
                <w:szCs w:val="18"/>
              </w:rPr>
              <w:t>Słupno</w:t>
            </w:r>
          </w:p>
        </w:tc>
        <w:tc>
          <w:tcPr>
            <w:tcW w:w="1134" w:type="dxa"/>
          </w:tcPr>
          <w:p w14:paraId="46802541" w14:textId="77777777" w:rsidR="00B362F6" w:rsidRPr="00B362F6" w:rsidRDefault="00B362F6" w:rsidP="00B362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362F6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3D21FCB0" w14:textId="77777777" w:rsidR="00B362F6" w:rsidRPr="00B362F6" w:rsidRDefault="00B362F6" w:rsidP="00B362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362F6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5BE7D01E" w14:textId="77777777" w:rsidR="00B362F6" w:rsidRPr="00B362F6" w:rsidRDefault="00B362F6" w:rsidP="00B362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362F6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6727E31E" w14:textId="77777777" w:rsidR="00B362F6" w:rsidRPr="00B362F6" w:rsidRDefault="00B362F6" w:rsidP="00B362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362F6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0040D609" w14:textId="77777777" w:rsidR="00B362F6" w:rsidRPr="00B362F6" w:rsidRDefault="00B362F6" w:rsidP="00B362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362F6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525FCC78" w14:textId="77777777" w:rsidR="00B362F6" w:rsidRPr="00B362F6" w:rsidRDefault="00B362F6" w:rsidP="00B362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362F6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B362F6" w:rsidRPr="00B362F6" w14:paraId="183BCC1C" w14:textId="77777777" w:rsidTr="00B362F6">
        <w:trPr>
          <w:trHeight w:val="140"/>
        </w:trPr>
        <w:tc>
          <w:tcPr>
            <w:tcW w:w="1460" w:type="dxa"/>
            <w:shd w:val="clear" w:color="auto" w:fill="D6E3BC"/>
          </w:tcPr>
          <w:p w14:paraId="238E51B6" w14:textId="77777777" w:rsidR="00B362F6" w:rsidRPr="00B362F6" w:rsidRDefault="00B362F6" w:rsidP="00B362F6">
            <w:pPr>
              <w:jc w:val="both"/>
              <w:rPr>
                <w:rFonts w:cs="Calibri"/>
                <w:bCs/>
                <w:color w:val="000000"/>
                <w:sz w:val="18"/>
                <w:szCs w:val="18"/>
              </w:rPr>
            </w:pPr>
            <w:r w:rsidRPr="00B362F6">
              <w:rPr>
                <w:rFonts w:cs="Calibri"/>
                <w:bCs/>
                <w:color w:val="000000"/>
                <w:sz w:val="18"/>
                <w:szCs w:val="18"/>
              </w:rPr>
              <w:t>Stara Biała</w:t>
            </w:r>
          </w:p>
        </w:tc>
        <w:tc>
          <w:tcPr>
            <w:tcW w:w="1134" w:type="dxa"/>
          </w:tcPr>
          <w:p w14:paraId="25E1852A" w14:textId="77777777" w:rsidR="00B362F6" w:rsidRPr="00B362F6" w:rsidRDefault="00B362F6" w:rsidP="00B362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362F6">
              <w:rPr>
                <w:rFonts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134" w:type="dxa"/>
          </w:tcPr>
          <w:p w14:paraId="57BE7220" w14:textId="77777777" w:rsidR="00B362F6" w:rsidRPr="00B362F6" w:rsidRDefault="00B362F6" w:rsidP="00B362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362F6">
              <w:rPr>
                <w:rFonts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92" w:type="dxa"/>
          </w:tcPr>
          <w:p w14:paraId="402D159C" w14:textId="77777777" w:rsidR="00B362F6" w:rsidRPr="00B362F6" w:rsidRDefault="00B362F6" w:rsidP="00B362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362F6">
              <w:rPr>
                <w:rFonts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34" w:type="dxa"/>
          </w:tcPr>
          <w:p w14:paraId="1CA2CF4D" w14:textId="77777777" w:rsidR="00B362F6" w:rsidRPr="00B362F6" w:rsidRDefault="00B362F6" w:rsidP="00B362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362F6">
              <w:rPr>
                <w:rFonts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34" w:type="dxa"/>
          </w:tcPr>
          <w:p w14:paraId="2CF77758" w14:textId="77777777" w:rsidR="00B362F6" w:rsidRPr="00B362F6" w:rsidRDefault="00B362F6" w:rsidP="00B362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362F6">
              <w:rPr>
                <w:rFonts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 w14:paraId="2CAA318D" w14:textId="77777777" w:rsidR="00B362F6" w:rsidRPr="00B362F6" w:rsidRDefault="00B362F6" w:rsidP="00B362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362F6">
              <w:rPr>
                <w:rFonts w:cs="Calibri"/>
                <w:color w:val="000000"/>
                <w:sz w:val="18"/>
                <w:szCs w:val="18"/>
              </w:rPr>
              <w:t>15</w:t>
            </w:r>
          </w:p>
        </w:tc>
      </w:tr>
      <w:tr w:rsidR="00B362F6" w:rsidRPr="00B362F6" w14:paraId="3D998F92" w14:textId="77777777" w:rsidTr="00B362F6">
        <w:trPr>
          <w:trHeight w:val="155"/>
        </w:trPr>
        <w:tc>
          <w:tcPr>
            <w:tcW w:w="1460" w:type="dxa"/>
            <w:shd w:val="clear" w:color="auto" w:fill="D6E3BC"/>
          </w:tcPr>
          <w:p w14:paraId="49121880" w14:textId="77777777" w:rsidR="00B362F6" w:rsidRPr="00B362F6" w:rsidRDefault="00B362F6" w:rsidP="00B362F6">
            <w:pPr>
              <w:jc w:val="both"/>
              <w:rPr>
                <w:rFonts w:cs="Calibri"/>
                <w:bCs/>
                <w:color w:val="000000"/>
                <w:sz w:val="18"/>
                <w:szCs w:val="18"/>
              </w:rPr>
            </w:pPr>
            <w:r w:rsidRPr="00B362F6">
              <w:rPr>
                <w:rFonts w:cs="Calibri"/>
                <w:bCs/>
                <w:color w:val="000000"/>
                <w:sz w:val="18"/>
                <w:szCs w:val="18"/>
              </w:rPr>
              <w:t>Staroźreby</w:t>
            </w:r>
          </w:p>
        </w:tc>
        <w:tc>
          <w:tcPr>
            <w:tcW w:w="1134" w:type="dxa"/>
          </w:tcPr>
          <w:p w14:paraId="5642C788" w14:textId="77777777" w:rsidR="00B362F6" w:rsidRPr="00B362F6" w:rsidRDefault="00B362F6" w:rsidP="00B362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362F6">
              <w:rPr>
                <w:rFonts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 w14:paraId="5AED8EDC" w14:textId="77777777" w:rsidR="00B362F6" w:rsidRPr="00B362F6" w:rsidRDefault="00B362F6" w:rsidP="00B362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362F6">
              <w:rPr>
                <w:rFonts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2" w:type="dxa"/>
          </w:tcPr>
          <w:p w14:paraId="668E81AF" w14:textId="77777777" w:rsidR="00B362F6" w:rsidRPr="00B362F6" w:rsidRDefault="00B362F6" w:rsidP="00B362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362F6">
              <w:rPr>
                <w:rFonts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14:paraId="041208C5" w14:textId="77777777" w:rsidR="00B362F6" w:rsidRPr="00B362F6" w:rsidRDefault="00B362F6" w:rsidP="00B362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362F6">
              <w:rPr>
                <w:rFonts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34" w:type="dxa"/>
          </w:tcPr>
          <w:p w14:paraId="42E71A26" w14:textId="77777777" w:rsidR="00B362F6" w:rsidRPr="00B362F6" w:rsidRDefault="00B362F6" w:rsidP="00B362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362F6">
              <w:rPr>
                <w:rFonts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14:paraId="36E30091" w14:textId="77777777" w:rsidR="00B362F6" w:rsidRPr="00B362F6" w:rsidRDefault="00B362F6" w:rsidP="00B362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362F6">
              <w:rPr>
                <w:rFonts w:cs="Calibri"/>
                <w:color w:val="000000"/>
                <w:sz w:val="18"/>
                <w:szCs w:val="18"/>
              </w:rPr>
              <w:t>9</w:t>
            </w:r>
          </w:p>
        </w:tc>
      </w:tr>
      <w:tr w:rsidR="00B362F6" w:rsidRPr="00B362F6" w14:paraId="16E42CA8" w14:textId="77777777" w:rsidTr="00B362F6">
        <w:trPr>
          <w:trHeight w:val="118"/>
        </w:trPr>
        <w:tc>
          <w:tcPr>
            <w:tcW w:w="1460" w:type="dxa"/>
            <w:shd w:val="clear" w:color="auto" w:fill="D6E3BC"/>
          </w:tcPr>
          <w:p w14:paraId="4725A629" w14:textId="77777777" w:rsidR="00B362F6" w:rsidRPr="00B362F6" w:rsidRDefault="00B362F6" w:rsidP="00B362F6">
            <w:pPr>
              <w:jc w:val="both"/>
              <w:rPr>
                <w:rFonts w:cs="Calibri"/>
                <w:bCs/>
                <w:color w:val="000000"/>
                <w:sz w:val="18"/>
                <w:szCs w:val="18"/>
              </w:rPr>
            </w:pPr>
            <w:r w:rsidRPr="00B362F6">
              <w:rPr>
                <w:rFonts w:cs="Calibri"/>
                <w:bCs/>
                <w:color w:val="000000"/>
                <w:sz w:val="18"/>
                <w:szCs w:val="18"/>
              </w:rPr>
              <w:t>Wyszogród</w:t>
            </w:r>
          </w:p>
        </w:tc>
        <w:tc>
          <w:tcPr>
            <w:tcW w:w="1134" w:type="dxa"/>
          </w:tcPr>
          <w:p w14:paraId="0A644FBC" w14:textId="77777777" w:rsidR="00B362F6" w:rsidRPr="00B362F6" w:rsidRDefault="00B362F6" w:rsidP="00B362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362F6">
              <w:rPr>
                <w:rFonts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14:paraId="455394CC" w14:textId="77777777" w:rsidR="00B362F6" w:rsidRPr="00B362F6" w:rsidRDefault="00B362F6" w:rsidP="00B362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362F6">
              <w:rPr>
                <w:rFonts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14:paraId="3280241C" w14:textId="77777777" w:rsidR="00B362F6" w:rsidRPr="00B362F6" w:rsidRDefault="00B362F6" w:rsidP="00B362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362F6">
              <w:rPr>
                <w:rFonts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14:paraId="78F62361" w14:textId="77777777" w:rsidR="00B362F6" w:rsidRPr="00B362F6" w:rsidRDefault="00B362F6" w:rsidP="00B362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362F6">
              <w:rPr>
                <w:rFonts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14:paraId="15B83EF2" w14:textId="77777777" w:rsidR="00B362F6" w:rsidRPr="00B362F6" w:rsidRDefault="00B362F6" w:rsidP="00B362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362F6">
              <w:rPr>
                <w:rFonts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14:paraId="58538362" w14:textId="77777777" w:rsidR="00B362F6" w:rsidRPr="00B362F6" w:rsidRDefault="00B362F6" w:rsidP="00B362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362F6">
              <w:rPr>
                <w:rFonts w:cs="Calibri"/>
                <w:color w:val="000000"/>
                <w:sz w:val="18"/>
                <w:szCs w:val="18"/>
              </w:rPr>
              <w:t>8</w:t>
            </w:r>
          </w:p>
        </w:tc>
      </w:tr>
      <w:tr w:rsidR="00B362F6" w:rsidRPr="00B362F6" w14:paraId="4851D489" w14:textId="77777777" w:rsidTr="00B362F6">
        <w:trPr>
          <w:trHeight w:val="261"/>
        </w:trPr>
        <w:tc>
          <w:tcPr>
            <w:tcW w:w="1460" w:type="dxa"/>
            <w:tcBorders>
              <w:bottom w:val="single" w:sz="4" w:space="0" w:color="auto"/>
            </w:tcBorders>
            <w:shd w:val="clear" w:color="auto" w:fill="C2D69B"/>
          </w:tcPr>
          <w:p w14:paraId="4A91EBA4" w14:textId="77777777" w:rsidR="00B362F6" w:rsidRPr="00B362F6" w:rsidRDefault="00B362F6" w:rsidP="00B362F6">
            <w:pPr>
              <w:jc w:val="center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B362F6">
              <w:rPr>
                <w:rFonts w:cs="Calibri"/>
                <w:b/>
                <w:color w:val="000000"/>
                <w:sz w:val="18"/>
                <w:szCs w:val="18"/>
              </w:rPr>
              <w:t>RAZEM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2D69B"/>
          </w:tcPr>
          <w:p w14:paraId="5B09DEC6" w14:textId="77777777" w:rsidR="00B362F6" w:rsidRPr="00B362F6" w:rsidRDefault="00B362F6" w:rsidP="00B362F6">
            <w:pPr>
              <w:jc w:val="center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B362F6">
              <w:rPr>
                <w:rFonts w:cs="Calibri"/>
                <w:b/>
                <w:color w:val="000000"/>
                <w:sz w:val="18"/>
                <w:szCs w:val="18"/>
              </w:rPr>
              <w:t>155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2D69B"/>
          </w:tcPr>
          <w:p w14:paraId="24B436DC" w14:textId="77777777" w:rsidR="00B362F6" w:rsidRPr="00B362F6" w:rsidRDefault="00B362F6" w:rsidP="00B362F6">
            <w:pPr>
              <w:jc w:val="center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B362F6">
              <w:rPr>
                <w:rFonts w:cs="Calibri"/>
                <w:b/>
                <w:color w:val="000000"/>
                <w:sz w:val="18"/>
                <w:szCs w:val="18"/>
              </w:rPr>
              <w:t>174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C2D69B"/>
          </w:tcPr>
          <w:p w14:paraId="30A96319" w14:textId="77777777" w:rsidR="00B362F6" w:rsidRPr="00B362F6" w:rsidRDefault="00B362F6" w:rsidP="00B362F6">
            <w:pPr>
              <w:jc w:val="center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B362F6">
              <w:rPr>
                <w:rFonts w:cs="Calibri"/>
                <w:b/>
                <w:color w:val="000000"/>
                <w:sz w:val="18"/>
                <w:szCs w:val="18"/>
              </w:rPr>
              <w:t>171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2D69B"/>
          </w:tcPr>
          <w:p w14:paraId="6D4B935E" w14:textId="77777777" w:rsidR="00B362F6" w:rsidRPr="00B362F6" w:rsidRDefault="00B362F6" w:rsidP="00B362F6">
            <w:pPr>
              <w:jc w:val="center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B362F6">
              <w:rPr>
                <w:rFonts w:cs="Calibri"/>
                <w:b/>
                <w:color w:val="000000"/>
                <w:sz w:val="18"/>
                <w:szCs w:val="18"/>
              </w:rPr>
              <w:t>126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2D69B"/>
          </w:tcPr>
          <w:p w14:paraId="07615C76" w14:textId="77777777" w:rsidR="00B362F6" w:rsidRPr="00B362F6" w:rsidRDefault="00B362F6" w:rsidP="00B362F6">
            <w:pPr>
              <w:jc w:val="center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B362F6">
              <w:rPr>
                <w:rFonts w:cs="Calibri"/>
                <w:b/>
                <w:color w:val="000000"/>
                <w:sz w:val="18"/>
                <w:szCs w:val="18"/>
              </w:rPr>
              <w:t>151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2D69B"/>
          </w:tcPr>
          <w:p w14:paraId="3D24D024" w14:textId="77777777" w:rsidR="00B362F6" w:rsidRPr="00B362F6" w:rsidRDefault="00B362F6" w:rsidP="00B362F6">
            <w:pPr>
              <w:jc w:val="center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B362F6">
              <w:rPr>
                <w:rFonts w:cs="Calibri"/>
                <w:b/>
                <w:color w:val="000000"/>
                <w:sz w:val="18"/>
                <w:szCs w:val="18"/>
              </w:rPr>
              <w:t>149</w:t>
            </w:r>
          </w:p>
        </w:tc>
      </w:tr>
    </w:tbl>
    <w:p w14:paraId="06537559" w14:textId="77777777" w:rsidR="00B362F6" w:rsidRPr="00D220A0" w:rsidRDefault="00B362F6" w:rsidP="00B362F6">
      <w:pPr>
        <w:spacing w:after="0" w:line="240" w:lineRule="auto"/>
        <w:ind w:left="709"/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D220A0">
        <w:rPr>
          <w:rFonts w:ascii="Times New Roman" w:eastAsia="Calibri" w:hAnsi="Times New Roman" w:cs="Times New Roman"/>
          <w:color w:val="000000"/>
          <w:sz w:val="16"/>
          <w:szCs w:val="16"/>
        </w:rPr>
        <w:t>Źródło: Komenda Miejska Policji w Płocku</w:t>
      </w:r>
    </w:p>
    <w:p w14:paraId="61FE98D5" w14:textId="21FA2575" w:rsidR="00D220A0" w:rsidRDefault="00D220A0">
      <w:pPr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</w:pPr>
      <w:bookmarkStart w:id="61" w:name="_Hlk30668801"/>
    </w:p>
    <w:p w14:paraId="4AC9882F" w14:textId="6667C60C" w:rsidR="00B362F6" w:rsidRPr="00D220A0" w:rsidRDefault="00B362F6" w:rsidP="00B362F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</w:pPr>
      <w:r w:rsidRPr="00D220A0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>Wykres  1</w:t>
      </w:r>
      <w:r w:rsidR="005C5C56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>2</w:t>
      </w:r>
      <w:r w:rsidRPr="00D220A0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>. Liczba ofiar przemocy domowej w powiecie płockim w latach 2021-2023</w:t>
      </w:r>
    </w:p>
    <w:bookmarkEnd w:id="61"/>
    <w:p w14:paraId="307A5D66" w14:textId="77777777" w:rsidR="00B362F6" w:rsidRPr="00B362F6" w:rsidRDefault="00B362F6" w:rsidP="00B362F6">
      <w:pPr>
        <w:shd w:val="clear" w:color="auto" w:fill="FFFFFF"/>
        <w:spacing w:before="100" w:beforeAutospacing="1" w:after="0" w:line="240" w:lineRule="auto"/>
        <w:ind w:left="708" w:firstLine="708"/>
        <w:rPr>
          <w:rFonts w:ascii="Calibri" w:eastAsia="Times New Roman" w:hAnsi="Calibri" w:cs="Calibri"/>
          <w:b/>
          <w:color w:val="FF0000"/>
          <w:lang w:eastAsia="pl-PL"/>
        </w:rPr>
      </w:pPr>
      <w:r w:rsidRPr="00B362F6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pl-PL"/>
        </w:rPr>
        <w:drawing>
          <wp:inline distT="0" distB="0" distL="0" distR="0" wp14:anchorId="6224019B" wp14:editId="71AB0AB5">
            <wp:extent cx="4176395" cy="2477135"/>
            <wp:effectExtent l="0" t="0" r="14605" b="18415"/>
            <wp:docPr id="6" name="Wykres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14:paraId="615DE23A" w14:textId="77777777" w:rsidR="00B362F6" w:rsidRPr="00D220A0" w:rsidRDefault="00B362F6" w:rsidP="00B362F6">
      <w:pPr>
        <w:spacing w:after="0" w:line="240" w:lineRule="auto"/>
        <w:ind w:left="1418"/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D220A0">
        <w:rPr>
          <w:rFonts w:ascii="Times New Roman" w:eastAsia="Calibri" w:hAnsi="Times New Roman" w:cs="Times New Roman"/>
          <w:color w:val="000000"/>
          <w:sz w:val="16"/>
          <w:szCs w:val="16"/>
        </w:rPr>
        <w:t>Źródło: Komenda Miejska Policji w Płocku</w:t>
      </w:r>
    </w:p>
    <w:p w14:paraId="69BCB28B" w14:textId="77777777" w:rsidR="00B362F6" w:rsidRPr="00514603" w:rsidRDefault="00B362F6" w:rsidP="00B362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lang w:eastAsia="pl-PL"/>
        </w:rPr>
      </w:pPr>
    </w:p>
    <w:p w14:paraId="071A78C8" w14:textId="330FAC4E" w:rsidR="00B362F6" w:rsidRPr="00514603" w:rsidRDefault="00B362F6" w:rsidP="00B362F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514603">
        <w:rPr>
          <w:rFonts w:ascii="Times New Roman" w:eastAsia="Times New Roman" w:hAnsi="Times New Roman" w:cs="Times New Roman"/>
          <w:sz w:val="24"/>
          <w:lang w:eastAsia="pl-PL"/>
        </w:rPr>
        <w:t xml:space="preserve">Według danych Komendy Miejskiej Policji w Płocku zjawisko przemocy domowej </w:t>
      </w:r>
      <w:r w:rsidR="00B51F6A">
        <w:rPr>
          <w:rFonts w:ascii="Times New Roman" w:eastAsia="Times New Roman" w:hAnsi="Times New Roman" w:cs="Times New Roman"/>
          <w:sz w:val="24"/>
          <w:lang w:eastAsia="pl-PL"/>
        </w:rPr>
        <w:br/>
      </w:r>
      <w:r w:rsidRPr="00514603">
        <w:rPr>
          <w:rFonts w:ascii="Times New Roman" w:eastAsia="Times New Roman" w:hAnsi="Times New Roman" w:cs="Times New Roman"/>
          <w:sz w:val="24"/>
          <w:lang w:eastAsia="pl-PL"/>
        </w:rPr>
        <w:t xml:space="preserve">w powiecie utrzymuje się na wysokim poziomie, choć zauważalne są pewne wahania liczby zarówno ofiar, jak i sprawców. W 2021 roku odnotowano 155 osób, które zgłosiły doświadczanie przemocy domowej. W roku 2022 liczba ta wzrosła do 174, co oznaczało wzrost o 19 osób, czyli ponad 12% w porównaniu z rokiem poprzednim. W 2023 roku liczba osób </w:t>
      </w:r>
      <w:r w:rsidRPr="00514603">
        <w:rPr>
          <w:rFonts w:ascii="Times New Roman" w:eastAsia="Times New Roman" w:hAnsi="Times New Roman" w:cs="Times New Roman"/>
          <w:sz w:val="24"/>
          <w:lang w:eastAsia="pl-PL"/>
        </w:rPr>
        <w:lastRenderedPageBreak/>
        <w:t xml:space="preserve">doświadczających przemocy nieco spadła – do 171 zgłoszonych przypadków. Spadek </w:t>
      </w:r>
      <w:r w:rsidR="007045F9">
        <w:rPr>
          <w:rFonts w:ascii="Times New Roman" w:eastAsia="Times New Roman" w:hAnsi="Times New Roman" w:cs="Times New Roman"/>
          <w:sz w:val="24"/>
          <w:lang w:eastAsia="pl-PL"/>
        </w:rPr>
        <w:t xml:space="preserve">                          </w:t>
      </w:r>
      <w:r w:rsidRPr="00514603">
        <w:rPr>
          <w:rFonts w:ascii="Times New Roman" w:eastAsia="Times New Roman" w:hAnsi="Times New Roman" w:cs="Times New Roman"/>
          <w:sz w:val="24"/>
          <w:lang w:eastAsia="pl-PL"/>
        </w:rPr>
        <w:t xml:space="preserve">ten był jednak niewielki. </w:t>
      </w:r>
    </w:p>
    <w:p w14:paraId="1D9854EB" w14:textId="66439B4A" w:rsidR="00B362F6" w:rsidRPr="00514603" w:rsidRDefault="00B362F6" w:rsidP="00B362F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514603">
        <w:rPr>
          <w:rFonts w:ascii="Times New Roman" w:eastAsia="Times New Roman" w:hAnsi="Times New Roman" w:cs="Times New Roman"/>
          <w:sz w:val="24"/>
          <w:lang w:eastAsia="pl-PL"/>
        </w:rPr>
        <w:t xml:space="preserve">Jeśli chodzi o osoby stosujące przemoc – przekazane dane pokazują, iż w 2021 roku zidentyfikowano 126 sprawców, w 2022 liczba ta wzrosła do 151, a w 2023 wyniosła 149. Wzrost w stosunku do 2021 roku wynosi więc aż 23 osoby, co odpowiada ponad 18% wzrostowi. </w:t>
      </w:r>
    </w:p>
    <w:p w14:paraId="77FE810D" w14:textId="32284A39" w:rsidR="00B362F6" w:rsidRPr="00514603" w:rsidRDefault="00B362F6" w:rsidP="00B362F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514603">
        <w:rPr>
          <w:rFonts w:ascii="Times New Roman" w:eastAsia="Times New Roman" w:hAnsi="Times New Roman" w:cs="Times New Roman"/>
          <w:sz w:val="24"/>
          <w:lang w:eastAsia="pl-PL"/>
        </w:rPr>
        <w:t>Dokonując analizy powyższych danych można zauważyć, iż w analizowanych latach liczba osób doświadczających przemocy przewyższa liczbę osób ją stosujących. W 2021 roku różnica wynosiła 29 osób, w 2022 – 23 osoby, a w 2023 – 22 osoby. Warto jednak zauważyć, że w niektórych gminach liczba zgłoszeń wzrosła nawet kilkukrotnie – np.  w gminie Bodzanów z 6 przypadków w 2021 roku do 16 w 2023. Z kolei w Gminie Bulkowo liczba zgłoszonych przypadków przemocy spadła z 7 do 1.</w:t>
      </w:r>
    </w:p>
    <w:p w14:paraId="022D4DC3" w14:textId="0BC99757" w:rsidR="00B362F6" w:rsidRDefault="00B362F6" w:rsidP="0051460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</w:pPr>
      <w:bookmarkStart w:id="62" w:name="_Hlk30668813"/>
      <w:r w:rsidRPr="002C29C2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>Tabela 6</w:t>
      </w:r>
      <w:r w:rsidR="005C5C56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>6</w:t>
      </w:r>
      <w:r w:rsidRPr="002C29C2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>. Liczba interwencji dot. przemocy domowej w latach 2021-2023</w:t>
      </w:r>
      <w:bookmarkEnd w:id="62"/>
    </w:p>
    <w:p w14:paraId="76AA325F" w14:textId="77777777" w:rsidR="00C14564" w:rsidRDefault="00C14564" w:rsidP="0051460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</w:pPr>
    </w:p>
    <w:tbl>
      <w:tblPr>
        <w:tblStyle w:val="Tabela-Siatka11"/>
        <w:tblW w:w="910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75"/>
        <w:gridCol w:w="858"/>
        <w:gridCol w:w="864"/>
        <w:gridCol w:w="762"/>
        <w:gridCol w:w="822"/>
        <w:gridCol w:w="863"/>
        <w:gridCol w:w="867"/>
        <w:gridCol w:w="922"/>
        <w:gridCol w:w="806"/>
        <w:gridCol w:w="865"/>
      </w:tblGrid>
      <w:tr w:rsidR="00B362F6" w:rsidRPr="00B362F6" w14:paraId="3B33E515" w14:textId="77777777" w:rsidTr="00C14564">
        <w:trPr>
          <w:trHeight w:val="771"/>
        </w:trPr>
        <w:tc>
          <w:tcPr>
            <w:tcW w:w="1475" w:type="dxa"/>
            <w:vMerge w:val="restart"/>
            <w:shd w:val="clear" w:color="auto" w:fill="C2D69B"/>
          </w:tcPr>
          <w:p w14:paraId="1F0CEF0F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Nazwa gminy</w:t>
            </w:r>
          </w:p>
        </w:tc>
        <w:tc>
          <w:tcPr>
            <w:tcW w:w="2484" w:type="dxa"/>
            <w:gridSpan w:val="3"/>
            <w:shd w:val="clear" w:color="auto" w:fill="C2D69B"/>
          </w:tcPr>
          <w:p w14:paraId="4E3BD549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Liczba interwencji dot. przemocy domowej wobec dzieci</w:t>
            </w:r>
          </w:p>
        </w:tc>
        <w:tc>
          <w:tcPr>
            <w:tcW w:w="2552" w:type="dxa"/>
            <w:gridSpan w:val="3"/>
            <w:shd w:val="clear" w:color="auto" w:fill="C2D69B"/>
          </w:tcPr>
          <w:p w14:paraId="68724342" w14:textId="1254F812" w:rsidR="00B362F6" w:rsidRPr="00C14564" w:rsidRDefault="00B362F6" w:rsidP="00B362F6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Liczba interwencji </w:t>
            </w:r>
            <w:r w:rsidR="00C14564" w:rsidRPr="00C1456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 w:rsidRPr="00C1456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dot. przemocy domowej wobec współmałżonków/partnerów</w:t>
            </w:r>
          </w:p>
        </w:tc>
        <w:tc>
          <w:tcPr>
            <w:tcW w:w="2593" w:type="dxa"/>
            <w:gridSpan w:val="3"/>
            <w:shd w:val="clear" w:color="auto" w:fill="C2D69B"/>
          </w:tcPr>
          <w:p w14:paraId="028B30D8" w14:textId="15BADB29" w:rsidR="00B362F6" w:rsidRPr="00C14564" w:rsidRDefault="00B362F6" w:rsidP="00B362F6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Liczba interwencji </w:t>
            </w:r>
            <w:r w:rsidR="00C14564" w:rsidRPr="00C1456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</w:t>
            </w:r>
            <w:r w:rsidRPr="00C1456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dot. przemocy domowej wobec osób starszych</w:t>
            </w:r>
          </w:p>
          <w:p w14:paraId="30DD773B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:rsidR="00B362F6" w:rsidRPr="00B362F6" w14:paraId="579D6E0F" w14:textId="77777777" w:rsidTr="00C14564">
        <w:trPr>
          <w:trHeight w:val="213"/>
        </w:trPr>
        <w:tc>
          <w:tcPr>
            <w:tcW w:w="1475" w:type="dxa"/>
            <w:vMerge/>
            <w:shd w:val="clear" w:color="auto" w:fill="C2D69B"/>
          </w:tcPr>
          <w:p w14:paraId="50E82E85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shd w:val="clear" w:color="auto" w:fill="C2D69B"/>
          </w:tcPr>
          <w:p w14:paraId="764D80A0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864" w:type="dxa"/>
            <w:shd w:val="clear" w:color="auto" w:fill="C2D69B"/>
          </w:tcPr>
          <w:p w14:paraId="164C71F0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762" w:type="dxa"/>
            <w:shd w:val="clear" w:color="auto" w:fill="C2D69B"/>
          </w:tcPr>
          <w:p w14:paraId="0DBBC8C0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22" w:type="dxa"/>
            <w:shd w:val="clear" w:color="auto" w:fill="C2D69B"/>
          </w:tcPr>
          <w:p w14:paraId="781128F1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863" w:type="dxa"/>
            <w:shd w:val="clear" w:color="auto" w:fill="C2D69B"/>
          </w:tcPr>
          <w:p w14:paraId="455C926C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66" w:type="dxa"/>
            <w:shd w:val="clear" w:color="auto" w:fill="C2D69B"/>
          </w:tcPr>
          <w:p w14:paraId="0B6A103B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22" w:type="dxa"/>
            <w:shd w:val="clear" w:color="auto" w:fill="C2D69B"/>
          </w:tcPr>
          <w:p w14:paraId="7EFD567C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806" w:type="dxa"/>
            <w:shd w:val="clear" w:color="auto" w:fill="C2D69B"/>
          </w:tcPr>
          <w:p w14:paraId="57EBD5F2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64" w:type="dxa"/>
            <w:shd w:val="clear" w:color="auto" w:fill="C2D69B"/>
          </w:tcPr>
          <w:p w14:paraId="0D7B8B58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2023</w:t>
            </w:r>
          </w:p>
        </w:tc>
      </w:tr>
      <w:tr w:rsidR="00B362F6" w:rsidRPr="00B362F6" w14:paraId="10F5E051" w14:textId="77777777" w:rsidTr="00C14564">
        <w:trPr>
          <w:trHeight w:val="313"/>
        </w:trPr>
        <w:tc>
          <w:tcPr>
            <w:tcW w:w="1475" w:type="dxa"/>
            <w:shd w:val="clear" w:color="auto" w:fill="D6E3BC"/>
          </w:tcPr>
          <w:p w14:paraId="4D940D0A" w14:textId="77777777" w:rsidR="00B362F6" w:rsidRPr="00C14564" w:rsidRDefault="00B362F6" w:rsidP="00B362F6">
            <w:pPr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Bielsk</w:t>
            </w:r>
          </w:p>
        </w:tc>
        <w:tc>
          <w:tcPr>
            <w:tcW w:w="858" w:type="dxa"/>
          </w:tcPr>
          <w:p w14:paraId="43C51F6F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4" w:type="dxa"/>
          </w:tcPr>
          <w:p w14:paraId="7C53C741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2" w:type="dxa"/>
          </w:tcPr>
          <w:p w14:paraId="350FF1F7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2" w:type="dxa"/>
          </w:tcPr>
          <w:p w14:paraId="3FC25331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63" w:type="dxa"/>
          </w:tcPr>
          <w:p w14:paraId="1CFE5D10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66" w:type="dxa"/>
          </w:tcPr>
          <w:p w14:paraId="6544F59E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922" w:type="dxa"/>
          </w:tcPr>
          <w:p w14:paraId="218FA131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6" w:type="dxa"/>
          </w:tcPr>
          <w:p w14:paraId="1E2792C5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4" w:type="dxa"/>
          </w:tcPr>
          <w:p w14:paraId="6F364B5B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</w:tr>
      <w:tr w:rsidR="00B362F6" w:rsidRPr="00B362F6" w14:paraId="5083AA02" w14:textId="77777777" w:rsidTr="00C14564">
        <w:trPr>
          <w:trHeight w:val="141"/>
        </w:trPr>
        <w:tc>
          <w:tcPr>
            <w:tcW w:w="1475" w:type="dxa"/>
            <w:shd w:val="clear" w:color="auto" w:fill="D6E3BC"/>
          </w:tcPr>
          <w:p w14:paraId="43AB3973" w14:textId="77777777" w:rsidR="00B362F6" w:rsidRPr="00C14564" w:rsidRDefault="00B362F6" w:rsidP="00B362F6">
            <w:pPr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Bodzanów</w:t>
            </w:r>
          </w:p>
        </w:tc>
        <w:tc>
          <w:tcPr>
            <w:tcW w:w="858" w:type="dxa"/>
          </w:tcPr>
          <w:p w14:paraId="1AC7C932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4" w:type="dxa"/>
          </w:tcPr>
          <w:p w14:paraId="7D7E4386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2" w:type="dxa"/>
          </w:tcPr>
          <w:p w14:paraId="6FF16D01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2" w:type="dxa"/>
          </w:tcPr>
          <w:p w14:paraId="1BEFACFC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</w:tcPr>
          <w:p w14:paraId="54CC0F7F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6" w:type="dxa"/>
          </w:tcPr>
          <w:p w14:paraId="337B4DB5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22" w:type="dxa"/>
          </w:tcPr>
          <w:p w14:paraId="1C60F90A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6" w:type="dxa"/>
          </w:tcPr>
          <w:p w14:paraId="4F3EB7C5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4" w:type="dxa"/>
          </w:tcPr>
          <w:p w14:paraId="341CD0D1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</w:tr>
      <w:tr w:rsidR="00B362F6" w:rsidRPr="00B362F6" w14:paraId="17CB2BA5" w14:textId="77777777" w:rsidTr="00C14564">
        <w:trPr>
          <w:trHeight w:val="193"/>
        </w:trPr>
        <w:tc>
          <w:tcPr>
            <w:tcW w:w="1475" w:type="dxa"/>
            <w:shd w:val="clear" w:color="auto" w:fill="D6E3BC"/>
          </w:tcPr>
          <w:p w14:paraId="661DDE86" w14:textId="77777777" w:rsidR="00B362F6" w:rsidRPr="00C14564" w:rsidRDefault="00B362F6" w:rsidP="00B362F6">
            <w:pPr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Brudzeń Duży</w:t>
            </w:r>
          </w:p>
        </w:tc>
        <w:tc>
          <w:tcPr>
            <w:tcW w:w="858" w:type="dxa"/>
          </w:tcPr>
          <w:p w14:paraId="22EEA5AE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4" w:type="dxa"/>
          </w:tcPr>
          <w:p w14:paraId="3856C660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62" w:type="dxa"/>
          </w:tcPr>
          <w:p w14:paraId="74051342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22" w:type="dxa"/>
          </w:tcPr>
          <w:p w14:paraId="01C0C8A3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63" w:type="dxa"/>
          </w:tcPr>
          <w:p w14:paraId="5BDDB9DA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66" w:type="dxa"/>
          </w:tcPr>
          <w:p w14:paraId="642FD994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22" w:type="dxa"/>
          </w:tcPr>
          <w:p w14:paraId="1ABAFD80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6" w:type="dxa"/>
          </w:tcPr>
          <w:p w14:paraId="129BDF36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4" w:type="dxa"/>
          </w:tcPr>
          <w:p w14:paraId="00CEC794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</w:tr>
      <w:tr w:rsidR="00B362F6" w:rsidRPr="00B362F6" w14:paraId="2E05F5A6" w14:textId="77777777" w:rsidTr="00C14564">
        <w:trPr>
          <w:trHeight w:val="213"/>
        </w:trPr>
        <w:tc>
          <w:tcPr>
            <w:tcW w:w="1475" w:type="dxa"/>
            <w:shd w:val="clear" w:color="auto" w:fill="D6E3BC"/>
          </w:tcPr>
          <w:p w14:paraId="6856193B" w14:textId="77777777" w:rsidR="00B362F6" w:rsidRPr="00C14564" w:rsidRDefault="00B362F6" w:rsidP="00B362F6">
            <w:pPr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Bulkowo</w:t>
            </w:r>
          </w:p>
        </w:tc>
        <w:tc>
          <w:tcPr>
            <w:tcW w:w="858" w:type="dxa"/>
          </w:tcPr>
          <w:p w14:paraId="4A12CBEE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4" w:type="dxa"/>
          </w:tcPr>
          <w:p w14:paraId="4E264360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2" w:type="dxa"/>
          </w:tcPr>
          <w:p w14:paraId="2CF39284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</w:tcPr>
          <w:p w14:paraId="1748A739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</w:tcPr>
          <w:p w14:paraId="5944044E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6" w:type="dxa"/>
          </w:tcPr>
          <w:p w14:paraId="216612EF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22" w:type="dxa"/>
          </w:tcPr>
          <w:p w14:paraId="63F11232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6" w:type="dxa"/>
          </w:tcPr>
          <w:p w14:paraId="3253EAEC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4" w:type="dxa"/>
          </w:tcPr>
          <w:p w14:paraId="586822A5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B362F6" w:rsidRPr="00B362F6" w14:paraId="6151D24E" w14:textId="77777777" w:rsidTr="00C14564">
        <w:trPr>
          <w:trHeight w:val="151"/>
        </w:trPr>
        <w:tc>
          <w:tcPr>
            <w:tcW w:w="1475" w:type="dxa"/>
            <w:shd w:val="clear" w:color="auto" w:fill="D6E3BC"/>
          </w:tcPr>
          <w:p w14:paraId="35ADB5C0" w14:textId="77777777" w:rsidR="00B362F6" w:rsidRPr="00C14564" w:rsidRDefault="00B362F6" w:rsidP="00B362F6">
            <w:pPr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Drobin</w:t>
            </w:r>
          </w:p>
        </w:tc>
        <w:tc>
          <w:tcPr>
            <w:tcW w:w="858" w:type="dxa"/>
          </w:tcPr>
          <w:p w14:paraId="6422556C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4" w:type="dxa"/>
          </w:tcPr>
          <w:p w14:paraId="143405CD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62" w:type="dxa"/>
          </w:tcPr>
          <w:p w14:paraId="2ACF3CBA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22" w:type="dxa"/>
          </w:tcPr>
          <w:p w14:paraId="6B596856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</w:tcPr>
          <w:p w14:paraId="600490FE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66" w:type="dxa"/>
          </w:tcPr>
          <w:p w14:paraId="2A3B53E4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22" w:type="dxa"/>
          </w:tcPr>
          <w:p w14:paraId="410E0FB8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6" w:type="dxa"/>
          </w:tcPr>
          <w:p w14:paraId="537DE108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4" w:type="dxa"/>
          </w:tcPr>
          <w:p w14:paraId="1F2ECBEC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</w:tr>
      <w:tr w:rsidR="00B362F6" w:rsidRPr="00B362F6" w14:paraId="77867209" w14:textId="77777777" w:rsidTr="00C14564">
        <w:trPr>
          <w:trHeight w:val="214"/>
        </w:trPr>
        <w:tc>
          <w:tcPr>
            <w:tcW w:w="1475" w:type="dxa"/>
            <w:shd w:val="clear" w:color="auto" w:fill="D6E3BC"/>
          </w:tcPr>
          <w:p w14:paraId="1AFDF5AC" w14:textId="77777777" w:rsidR="00B362F6" w:rsidRPr="00C14564" w:rsidRDefault="00B362F6" w:rsidP="00B362F6">
            <w:pPr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Gąbin</w:t>
            </w:r>
          </w:p>
        </w:tc>
        <w:tc>
          <w:tcPr>
            <w:tcW w:w="858" w:type="dxa"/>
          </w:tcPr>
          <w:p w14:paraId="1BC67A37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4" w:type="dxa"/>
          </w:tcPr>
          <w:p w14:paraId="284B4256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2" w:type="dxa"/>
          </w:tcPr>
          <w:p w14:paraId="6A3C931D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2" w:type="dxa"/>
          </w:tcPr>
          <w:p w14:paraId="30E4B061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</w:tcPr>
          <w:p w14:paraId="504F41D8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66" w:type="dxa"/>
          </w:tcPr>
          <w:p w14:paraId="0B9DD5B0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22" w:type="dxa"/>
          </w:tcPr>
          <w:p w14:paraId="411B68BA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6" w:type="dxa"/>
          </w:tcPr>
          <w:p w14:paraId="538D6C5B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4" w:type="dxa"/>
          </w:tcPr>
          <w:p w14:paraId="7382AF27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</w:tr>
      <w:tr w:rsidR="00B362F6" w:rsidRPr="00B362F6" w14:paraId="3D058060" w14:textId="77777777" w:rsidTr="00C14564">
        <w:trPr>
          <w:trHeight w:val="172"/>
        </w:trPr>
        <w:tc>
          <w:tcPr>
            <w:tcW w:w="1475" w:type="dxa"/>
            <w:shd w:val="clear" w:color="auto" w:fill="D6E3BC"/>
          </w:tcPr>
          <w:p w14:paraId="7BD1C1AC" w14:textId="77777777" w:rsidR="00B362F6" w:rsidRPr="00C14564" w:rsidRDefault="00B362F6" w:rsidP="00B362F6">
            <w:pPr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Łąck</w:t>
            </w:r>
          </w:p>
        </w:tc>
        <w:tc>
          <w:tcPr>
            <w:tcW w:w="858" w:type="dxa"/>
          </w:tcPr>
          <w:p w14:paraId="38FFCDCF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4" w:type="dxa"/>
          </w:tcPr>
          <w:p w14:paraId="48874E72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2" w:type="dxa"/>
          </w:tcPr>
          <w:p w14:paraId="09D959DD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22" w:type="dxa"/>
          </w:tcPr>
          <w:p w14:paraId="72591CB8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63" w:type="dxa"/>
          </w:tcPr>
          <w:p w14:paraId="5FAFA9D7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66" w:type="dxa"/>
          </w:tcPr>
          <w:p w14:paraId="711385A1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922" w:type="dxa"/>
          </w:tcPr>
          <w:p w14:paraId="14FA5A3E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6" w:type="dxa"/>
          </w:tcPr>
          <w:p w14:paraId="6364AD9A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4" w:type="dxa"/>
          </w:tcPr>
          <w:p w14:paraId="2864C5D0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</w:tr>
      <w:tr w:rsidR="00B362F6" w:rsidRPr="00B362F6" w14:paraId="6F553BCE" w14:textId="77777777" w:rsidTr="00C14564">
        <w:trPr>
          <w:trHeight w:val="184"/>
        </w:trPr>
        <w:tc>
          <w:tcPr>
            <w:tcW w:w="1475" w:type="dxa"/>
            <w:shd w:val="clear" w:color="auto" w:fill="D6E3BC"/>
          </w:tcPr>
          <w:p w14:paraId="171AA51D" w14:textId="77777777" w:rsidR="00B362F6" w:rsidRPr="00C14564" w:rsidRDefault="00B362F6" w:rsidP="00B362F6">
            <w:pPr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Mała Wieś</w:t>
            </w:r>
          </w:p>
        </w:tc>
        <w:tc>
          <w:tcPr>
            <w:tcW w:w="858" w:type="dxa"/>
          </w:tcPr>
          <w:p w14:paraId="743D12E3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4" w:type="dxa"/>
          </w:tcPr>
          <w:p w14:paraId="660A87FF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62" w:type="dxa"/>
          </w:tcPr>
          <w:p w14:paraId="3D103374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22" w:type="dxa"/>
          </w:tcPr>
          <w:p w14:paraId="3192BF9C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</w:tcPr>
          <w:p w14:paraId="65CD8EAC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66" w:type="dxa"/>
          </w:tcPr>
          <w:p w14:paraId="19E755DF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922" w:type="dxa"/>
          </w:tcPr>
          <w:p w14:paraId="5AD60960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6" w:type="dxa"/>
          </w:tcPr>
          <w:p w14:paraId="60329F02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4" w:type="dxa"/>
          </w:tcPr>
          <w:p w14:paraId="110B0897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B362F6" w:rsidRPr="00B362F6" w14:paraId="01685DE5" w14:textId="77777777" w:rsidTr="00C14564">
        <w:trPr>
          <w:trHeight w:val="184"/>
        </w:trPr>
        <w:tc>
          <w:tcPr>
            <w:tcW w:w="1475" w:type="dxa"/>
            <w:shd w:val="clear" w:color="auto" w:fill="D6E3BC"/>
          </w:tcPr>
          <w:p w14:paraId="33E43B75" w14:textId="77777777" w:rsidR="00B362F6" w:rsidRPr="00C14564" w:rsidRDefault="00B362F6" w:rsidP="00B362F6">
            <w:pPr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Nowy Duninów</w:t>
            </w:r>
          </w:p>
        </w:tc>
        <w:tc>
          <w:tcPr>
            <w:tcW w:w="858" w:type="dxa"/>
          </w:tcPr>
          <w:p w14:paraId="55C9C774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4" w:type="dxa"/>
          </w:tcPr>
          <w:p w14:paraId="38F57FB6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2" w:type="dxa"/>
          </w:tcPr>
          <w:p w14:paraId="3D314967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</w:tcPr>
          <w:p w14:paraId="26D9B78E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</w:tcPr>
          <w:p w14:paraId="096392D6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6" w:type="dxa"/>
          </w:tcPr>
          <w:p w14:paraId="4C04E3D3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22" w:type="dxa"/>
          </w:tcPr>
          <w:p w14:paraId="72A4E573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6" w:type="dxa"/>
          </w:tcPr>
          <w:p w14:paraId="3B0357C7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4" w:type="dxa"/>
          </w:tcPr>
          <w:p w14:paraId="0A4B2F75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B362F6" w:rsidRPr="00B362F6" w14:paraId="633BEAEB" w14:textId="77777777" w:rsidTr="00C14564">
        <w:trPr>
          <w:trHeight w:val="213"/>
        </w:trPr>
        <w:tc>
          <w:tcPr>
            <w:tcW w:w="1475" w:type="dxa"/>
            <w:shd w:val="clear" w:color="auto" w:fill="D6E3BC"/>
          </w:tcPr>
          <w:p w14:paraId="1BE6CB1F" w14:textId="77777777" w:rsidR="00B362F6" w:rsidRPr="00C14564" w:rsidRDefault="00B362F6" w:rsidP="00B362F6">
            <w:pPr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Radzanowo</w:t>
            </w:r>
          </w:p>
        </w:tc>
        <w:tc>
          <w:tcPr>
            <w:tcW w:w="858" w:type="dxa"/>
          </w:tcPr>
          <w:p w14:paraId="000B2F32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4" w:type="dxa"/>
          </w:tcPr>
          <w:p w14:paraId="481E425B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2" w:type="dxa"/>
          </w:tcPr>
          <w:p w14:paraId="4BE46D32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</w:tcPr>
          <w:p w14:paraId="153DF5A7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</w:tcPr>
          <w:p w14:paraId="0505BD05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6" w:type="dxa"/>
          </w:tcPr>
          <w:p w14:paraId="483128E1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22" w:type="dxa"/>
          </w:tcPr>
          <w:p w14:paraId="20FA2532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6" w:type="dxa"/>
          </w:tcPr>
          <w:p w14:paraId="3771A065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4" w:type="dxa"/>
          </w:tcPr>
          <w:p w14:paraId="1D230322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B362F6" w:rsidRPr="00B362F6" w14:paraId="6965A271" w14:textId="77777777" w:rsidTr="00C14564">
        <w:trPr>
          <w:trHeight w:val="172"/>
        </w:trPr>
        <w:tc>
          <w:tcPr>
            <w:tcW w:w="1475" w:type="dxa"/>
            <w:shd w:val="clear" w:color="auto" w:fill="D6E3BC"/>
          </w:tcPr>
          <w:p w14:paraId="0CB022B9" w14:textId="77777777" w:rsidR="00B362F6" w:rsidRPr="00C14564" w:rsidRDefault="00B362F6" w:rsidP="00B362F6">
            <w:pPr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Słubice</w:t>
            </w:r>
          </w:p>
        </w:tc>
        <w:tc>
          <w:tcPr>
            <w:tcW w:w="858" w:type="dxa"/>
          </w:tcPr>
          <w:p w14:paraId="5C30D584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4" w:type="dxa"/>
          </w:tcPr>
          <w:p w14:paraId="587C1FA3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2" w:type="dxa"/>
          </w:tcPr>
          <w:p w14:paraId="2CD6A5A1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</w:tcPr>
          <w:p w14:paraId="419CDD2B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</w:tcPr>
          <w:p w14:paraId="39DD7FA1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6" w:type="dxa"/>
          </w:tcPr>
          <w:p w14:paraId="0176287F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22" w:type="dxa"/>
          </w:tcPr>
          <w:p w14:paraId="2CFC3DEB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06" w:type="dxa"/>
          </w:tcPr>
          <w:p w14:paraId="63E03989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4" w:type="dxa"/>
          </w:tcPr>
          <w:p w14:paraId="2C0C27F5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</w:tr>
      <w:tr w:rsidR="00B362F6" w:rsidRPr="00B362F6" w14:paraId="7CBB0BB7" w14:textId="77777777" w:rsidTr="00C14564">
        <w:trPr>
          <w:trHeight w:val="164"/>
        </w:trPr>
        <w:tc>
          <w:tcPr>
            <w:tcW w:w="1475" w:type="dxa"/>
            <w:shd w:val="clear" w:color="auto" w:fill="D6E3BC"/>
          </w:tcPr>
          <w:p w14:paraId="7B15AAFB" w14:textId="77777777" w:rsidR="00B362F6" w:rsidRPr="00C14564" w:rsidRDefault="00B362F6" w:rsidP="00B362F6">
            <w:pPr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Słupno</w:t>
            </w:r>
          </w:p>
        </w:tc>
        <w:tc>
          <w:tcPr>
            <w:tcW w:w="858" w:type="dxa"/>
          </w:tcPr>
          <w:p w14:paraId="094D4889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4" w:type="dxa"/>
          </w:tcPr>
          <w:p w14:paraId="74E4723A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2" w:type="dxa"/>
          </w:tcPr>
          <w:p w14:paraId="7AFF1FB1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</w:tcPr>
          <w:p w14:paraId="286FB69F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</w:tcPr>
          <w:p w14:paraId="60BDCC33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6" w:type="dxa"/>
          </w:tcPr>
          <w:p w14:paraId="6C4FA395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22" w:type="dxa"/>
          </w:tcPr>
          <w:p w14:paraId="464369EA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6" w:type="dxa"/>
          </w:tcPr>
          <w:p w14:paraId="2343074F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4" w:type="dxa"/>
          </w:tcPr>
          <w:p w14:paraId="5D7C183F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B362F6" w:rsidRPr="00B362F6" w14:paraId="08721D43" w14:textId="77777777" w:rsidTr="00C14564">
        <w:trPr>
          <w:trHeight w:val="193"/>
        </w:trPr>
        <w:tc>
          <w:tcPr>
            <w:tcW w:w="1475" w:type="dxa"/>
            <w:shd w:val="clear" w:color="auto" w:fill="D6E3BC"/>
          </w:tcPr>
          <w:p w14:paraId="2EBD5BB9" w14:textId="77777777" w:rsidR="00B362F6" w:rsidRPr="00C14564" w:rsidRDefault="00B362F6" w:rsidP="00B362F6">
            <w:pPr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Stara Biała</w:t>
            </w:r>
          </w:p>
        </w:tc>
        <w:tc>
          <w:tcPr>
            <w:tcW w:w="858" w:type="dxa"/>
          </w:tcPr>
          <w:p w14:paraId="3174A5F2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4" w:type="dxa"/>
          </w:tcPr>
          <w:p w14:paraId="630EF14E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2" w:type="dxa"/>
          </w:tcPr>
          <w:p w14:paraId="4F4C269C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</w:tcPr>
          <w:p w14:paraId="37721061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63" w:type="dxa"/>
          </w:tcPr>
          <w:p w14:paraId="2DEB2DAF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66" w:type="dxa"/>
          </w:tcPr>
          <w:p w14:paraId="32446140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22" w:type="dxa"/>
          </w:tcPr>
          <w:p w14:paraId="0453A374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6" w:type="dxa"/>
          </w:tcPr>
          <w:p w14:paraId="17B24C65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4" w:type="dxa"/>
          </w:tcPr>
          <w:p w14:paraId="2E297B76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B362F6" w:rsidRPr="00B362F6" w14:paraId="5AF89E84" w14:textId="77777777" w:rsidTr="00C14564">
        <w:trPr>
          <w:trHeight w:val="213"/>
        </w:trPr>
        <w:tc>
          <w:tcPr>
            <w:tcW w:w="1475" w:type="dxa"/>
            <w:shd w:val="clear" w:color="auto" w:fill="D6E3BC"/>
          </w:tcPr>
          <w:p w14:paraId="1CD93A15" w14:textId="77777777" w:rsidR="00B362F6" w:rsidRPr="00C14564" w:rsidRDefault="00B362F6" w:rsidP="00B362F6">
            <w:pPr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Staroźreby</w:t>
            </w:r>
          </w:p>
        </w:tc>
        <w:tc>
          <w:tcPr>
            <w:tcW w:w="858" w:type="dxa"/>
          </w:tcPr>
          <w:p w14:paraId="5495E795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4" w:type="dxa"/>
          </w:tcPr>
          <w:p w14:paraId="15E22290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62" w:type="dxa"/>
          </w:tcPr>
          <w:p w14:paraId="1F54A337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2" w:type="dxa"/>
          </w:tcPr>
          <w:p w14:paraId="0D06319A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63" w:type="dxa"/>
          </w:tcPr>
          <w:p w14:paraId="41A99266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66" w:type="dxa"/>
          </w:tcPr>
          <w:p w14:paraId="21622866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22" w:type="dxa"/>
          </w:tcPr>
          <w:p w14:paraId="4DB4A69F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6" w:type="dxa"/>
          </w:tcPr>
          <w:p w14:paraId="26690C3D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4" w:type="dxa"/>
          </w:tcPr>
          <w:p w14:paraId="270737E9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</w:tr>
      <w:tr w:rsidR="00B362F6" w:rsidRPr="00B362F6" w14:paraId="05B4080C" w14:textId="77777777" w:rsidTr="00C14564">
        <w:trPr>
          <w:trHeight w:val="164"/>
        </w:trPr>
        <w:tc>
          <w:tcPr>
            <w:tcW w:w="1475" w:type="dxa"/>
            <w:shd w:val="clear" w:color="auto" w:fill="D6E3BC"/>
          </w:tcPr>
          <w:p w14:paraId="0EE602A0" w14:textId="77777777" w:rsidR="00B362F6" w:rsidRPr="00C14564" w:rsidRDefault="00B362F6" w:rsidP="00B362F6">
            <w:pPr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Wyszogród</w:t>
            </w:r>
          </w:p>
        </w:tc>
        <w:tc>
          <w:tcPr>
            <w:tcW w:w="858" w:type="dxa"/>
          </w:tcPr>
          <w:p w14:paraId="28FF7158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4" w:type="dxa"/>
          </w:tcPr>
          <w:p w14:paraId="6AABFFCD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62" w:type="dxa"/>
          </w:tcPr>
          <w:p w14:paraId="63815C92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2" w:type="dxa"/>
          </w:tcPr>
          <w:p w14:paraId="74C94BF7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</w:tcPr>
          <w:p w14:paraId="69743764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6" w:type="dxa"/>
          </w:tcPr>
          <w:p w14:paraId="2A7DF07D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22" w:type="dxa"/>
          </w:tcPr>
          <w:p w14:paraId="3C7FBA3C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6" w:type="dxa"/>
          </w:tcPr>
          <w:p w14:paraId="0B186CF0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4" w:type="dxa"/>
          </w:tcPr>
          <w:p w14:paraId="4317DE32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B362F6" w:rsidRPr="00B362F6" w14:paraId="2343F6DC" w14:textId="77777777" w:rsidTr="00C14564">
        <w:trPr>
          <w:trHeight w:val="274"/>
        </w:trPr>
        <w:tc>
          <w:tcPr>
            <w:tcW w:w="1475" w:type="dxa"/>
            <w:tcBorders>
              <w:bottom w:val="single" w:sz="4" w:space="0" w:color="auto"/>
            </w:tcBorders>
            <w:shd w:val="clear" w:color="auto" w:fill="C2D69B"/>
          </w:tcPr>
          <w:p w14:paraId="66A56CB4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RAZEM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shd w:val="clear" w:color="auto" w:fill="C2D69B"/>
          </w:tcPr>
          <w:p w14:paraId="73482601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C2D69B"/>
          </w:tcPr>
          <w:p w14:paraId="31E6F4CB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shd w:val="clear" w:color="auto" w:fill="C2D69B"/>
          </w:tcPr>
          <w:p w14:paraId="0449D01D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19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C2D69B"/>
          </w:tcPr>
          <w:p w14:paraId="1EC19D23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119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C2D69B"/>
          </w:tcPr>
          <w:p w14:paraId="04B60ED3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143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shd w:val="clear" w:color="auto" w:fill="C2D69B"/>
          </w:tcPr>
          <w:p w14:paraId="57637697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143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C2D69B"/>
          </w:tcPr>
          <w:p w14:paraId="1DC952B4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C2D69B"/>
          </w:tcPr>
          <w:p w14:paraId="4F7680AE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C2D69B"/>
          </w:tcPr>
          <w:p w14:paraId="10338362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18</w:t>
            </w:r>
          </w:p>
        </w:tc>
      </w:tr>
    </w:tbl>
    <w:p w14:paraId="01620881" w14:textId="77777777" w:rsidR="00B362F6" w:rsidRPr="00B51F6A" w:rsidRDefault="00B362F6" w:rsidP="00B362F6">
      <w:pPr>
        <w:spacing w:after="0" w:line="240" w:lineRule="auto"/>
        <w:ind w:left="142"/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B51F6A">
        <w:rPr>
          <w:rFonts w:ascii="Times New Roman" w:eastAsia="Calibri" w:hAnsi="Times New Roman" w:cs="Times New Roman"/>
          <w:color w:val="000000"/>
          <w:sz w:val="16"/>
          <w:szCs w:val="16"/>
        </w:rPr>
        <w:t>Źródło: Komenda Miejska Policji w Płocku</w:t>
      </w:r>
    </w:p>
    <w:p w14:paraId="5ADAC8A2" w14:textId="77777777" w:rsidR="00C14564" w:rsidRDefault="00C14564" w:rsidP="00B51F6A">
      <w:pPr>
        <w:shd w:val="clear" w:color="auto" w:fill="FFFFFF"/>
        <w:spacing w:before="100" w:beforeAutospacing="1" w:after="0" w:line="240" w:lineRule="auto"/>
        <w:ind w:left="1134" w:hanging="1134"/>
        <w:jc w:val="both"/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</w:pPr>
      <w:bookmarkStart w:id="63" w:name="_Hlk30668822"/>
    </w:p>
    <w:p w14:paraId="0D9B55EE" w14:textId="77777777" w:rsidR="00C14564" w:rsidRDefault="00C14564" w:rsidP="00B51F6A">
      <w:pPr>
        <w:shd w:val="clear" w:color="auto" w:fill="FFFFFF"/>
        <w:spacing w:before="100" w:beforeAutospacing="1" w:after="0" w:line="240" w:lineRule="auto"/>
        <w:ind w:left="1134" w:hanging="1134"/>
        <w:jc w:val="both"/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</w:pPr>
    </w:p>
    <w:p w14:paraId="79E24CC5" w14:textId="77777777" w:rsidR="00C14564" w:rsidRDefault="00C14564" w:rsidP="00B51F6A">
      <w:pPr>
        <w:shd w:val="clear" w:color="auto" w:fill="FFFFFF"/>
        <w:spacing w:before="100" w:beforeAutospacing="1" w:after="0" w:line="240" w:lineRule="auto"/>
        <w:ind w:left="1134" w:hanging="1134"/>
        <w:jc w:val="both"/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</w:pPr>
    </w:p>
    <w:p w14:paraId="573A4D92" w14:textId="77777777" w:rsidR="00C14564" w:rsidRDefault="00C14564" w:rsidP="00B51F6A">
      <w:pPr>
        <w:shd w:val="clear" w:color="auto" w:fill="FFFFFF"/>
        <w:spacing w:before="100" w:beforeAutospacing="1" w:after="0" w:line="240" w:lineRule="auto"/>
        <w:ind w:left="1134" w:hanging="1134"/>
        <w:jc w:val="both"/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</w:pPr>
    </w:p>
    <w:p w14:paraId="53F46C70" w14:textId="77777777" w:rsidR="00C14564" w:rsidRDefault="00C14564" w:rsidP="00B51F6A">
      <w:pPr>
        <w:shd w:val="clear" w:color="auto" w:fill="FFFFFF"/>
        <w:spacing w:before="100" w:beforeAutospacing="1" w:after="0" w:line="240" w:lineRule="auto"/>
        <w:ind w:left="1134" w:hanging="1134"/>
        <w:jc w:val="both"/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</w:pPr>
    </w:p>
    <w:p w14:paraId="228B4546" w14:textId="2626A081" w:rsidR="00B362F6" w:rsidRDefault="00B362F6" w:rsidP="00B51F6A">
      <w:pPr>
        <w:shd w:val="clear" w:color="auto" w:fill="FFFFFF"/>
        <w:spacing w:before="100" w:beforeAutospacing="1" w:after="0" w:line="240" w:lineRule="auto"/>
        <w:ind w:left="1134" w:hanging="1134"/>
        <w:jc w:val="both"/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</w:pPr>
      <w:r w:rsidRPr="00B51F6A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lastRenderedPageBreak/>
        <w:t>Tabela 6</w:t>
      </w:r>
      <w:r w:rsidR="005C5C56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>7</w:t>
      </w:r>
      <w:r w:rsidRPr="00B51F6A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 xml:space="preserve">. Liczba postępowań karnych oraz postępowań zakończonych wyrokiem skazującym </w:t>
      </w:r>
      <w:r w:rsidRPr="00B51F6A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br/>
        <w:t>w sprawach dot. przemocy domowej</w:t>
      </w:r>
      <w:bookmarkEnd w:id="63"/>
    </w:p>
    <w:p w14:paraId="26C148D3" w14:textId="77777777" w:rsidR="00C14564" w:rsidRDefault="00C14564" w:rsidP="00B51F6A">
      <w:pPr>
        <w:shd w:val="clear" w:color="auto" w:fill="FFFFFF"/>
        <w:spacing w:before="100" w:beforeAutospacing="1" w:after="0" w:line="240" w:lineRule="auto"/>
        <w:ind w:left="1134" w:hanging="1134"/>
        <w:jc w:val="both"/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</w:pPr>
    </w:p>
    <w:tbl>
      <w:tblPr>
        <w:tblStyle w:val="Tabela-Siatka21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1276"/>
        <w:gridCol w:w="1275"/>
        <w:gridCol w:w="1418"/>
        <w:gridCol w:w="1417"/>
        <w:gridCol w:w="1276"/>
      </w:tblGrid>
      <w:tr w:rsidR="00B362F6" w:rsidRPr="00B362F6" w14:paraId="1551586A" w14:textId="77777777" w:rsidTr="00B362F6">
        <w:trPr>
          <w:trHeight w:val="562"/>
        </w:trPr>
        <w:tc>
          <w:tcPr>
            <w:tcW w:w="1418" w:type="dxa"/>
            <w:vMerge w:val="restart"/>
            <w:shd w:val="clear" w:color="auto" w:fill="C2D69B"/>
          </w:tcPr>
          <w:p w14:paraId="53ED63A9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Nazwa gminy</w:t>
            </w:r>
          </w:p>
        </w:tc>
        <w:tc>
          <w:tcPr>
            <w:tcW w:w="3685" w:type="dxa"/>
            <w:gridSpan w:val="3"/>
            <w:shd w:val="clear" w:color="auto" w:fill="C2D69B"/>
          </w:tcPr>
          <w:p w14:paraId="551528B1" w14:textId="31F118AE" w:rsidR="00B362F6" w:rsidRPr="00C14564" w:rsidRDefault="00B362F6" w:rsidP="00B362F6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Liczba postępowań karnych </w:t>
            </w:r>
            <w:r w:rsidR="007045F9" w:rsidRPr="00C1456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             </w:t>
            </w:r>
            <w:r w:rsidR="00C1456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                    </w:t>
            </w:r>
            <w:r w:rsidR="007045F9" w:rsidRPr="00C1456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 w:rsidRPr="00C1456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w sprawach dot. przemocy</w:t>
            </w:r>
          </w:p>
        </w:tc>
        <w:tc>
          <w:tcPr>
            <w:tcW w:w="4111" w:type="dxa"/>
            <w:gridSpan w:val="3"/>
            <w:shd w:val="clear" w:color="auto" w:fill="C2D69B"/>
          </w:tcPr>
          <w:p w14:paraId="27C6EBD0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Liczba postępowań zakończonych wyrokiem skazującym</w:t>
            </w:r>
          </w:p>
        </w:tc>
      </w:tr>
      <w:tr w:rsidR="00B362F6" w:rsidRPr="00B362F6" w14:paraId="721D3432" w14:textId="77777777" w:rsidTr="00B362F6">
        <w:trPr>
          <w:trHeight w:val="156"/>
        </w:trPr>
        <w:tc>
          <w:tcPr>
            <w:tcW w:w="1418" w:type="dxa"/>
            <w:vMerge/>
            <w:shd w:val="clear" w:color="auto" w:fill="C2D69B"/>
          </w:tcPr>
          <w:p w14:paraId="6CB9A9C8" w14:textId="77777777" w:rsidR="00B362F6" w:rsidRPr="00C14564" w:rsidRDefault="00B362F6" w:rsidP="00B362F6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C2D69B"/>
          </w:tcPr>
          <w:p w14:paraId="29B33E3E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276" w:type="dxa"/>
            <w:shd w:val="clear" w:color="auto" w:fill="C2D69B"/>
          </w:tcPr>
          <w:p w14:paraId="5C67893E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75" w:type="dxa"/>
            <w:shd w:val="clear" w:color="auto" w:fill="C2D69B"/>
          </w:tcPr>
          <w:p w14:paraId="0B08FC9F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418" w:type="dxa"/>
            <w:shd w:val="clear" w:color="auto" w:fill="C2D69B"/>
          </w:tcPr>
          <w:p w14:paraId="72D02538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417" w:type="dxa"/>
            <w:shd w:val="clear" w:color="auto" w:fill="C2D69B"/>
          </w:tcPr>
          <w:p w14:paraId="3630BDCB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76" w:type="dxa"/>
            <w:shd w:val="clear" w:color="auto" w:fill="C2D69B"/>
          </w:tcPr>
          <w:p w14:paraId="06EDF6AE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2023</w:t>
            </w:r>
          </w:p>
        </w:tc>
      </w:tr>
      <w:tr w:rsidR="00B362F6" w:rsidRPr="00B362F6" w14:paraId="0C02379F" w14:textId="77777777" w:rsidTr="00B362F6">
        <w:trPr>
          <w:trHeight w:val="240"/>
        </w:trPr>
        <w:tc>
          <w:tcPr>
            <w:tcW w:w="1418" w:type="dxa"/>
            <w:shd w:val="clear" w:color="auto" w:fill="D6E3BC"/>
          </w:tcPr>
          <w:p w14:paraId="65684AD6" w14:textId="77777777" w:rsidR="00B362F6" w:rsidRPr="00C14564" w:rsidRDefault="00B362F6" w:rsidP="00B362F6">
            <w:pPr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Bielsk</w:t>
            </w:r>
          </w:p>
        </w:tc>
        <w:tc>
          <w:tcPr>
            <w:tcW w:w="1134" w:type="dxa"/>
          </w:tcPr>
          <w:p w14:paraId="6D0BEA80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14:paraId="7D302CE1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14:paraId="3C36A1A9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14:paraId="16E495DB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14:paraId="5A55B4A5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14:paraId="24FFFFBA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</w:tr>
      <w:tr w:rsidR="00B362F6" w:rsidRPr="00B362F6" w14:paraId="100FE2A9" w14:textId="77777777" w:rsidTr="00B362F6">
        <w:trPr>
          <w:trHeight w:val="103"/>
        </w:trPr>
        <w:tc>
          <w:tcPr>
            <w:tcW w:w="1418" w:type="dxa"/>
            <w:shd w:val="clear" w:color="auto" w:fill="D6E3BC"/>
          </w:tcPr>
          <w:p w14:paraId="4C1C9951" w14:textId="77777777" w:rsidR="00B362F6" w:rsidRPr="00C14564" w:rsidRDefault="00B362F6" w:rsidP="00B362F6">
            <w:pPr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Bodzanów</w:t>
            </w:r>
          </w:p>
        </w:tc>
        <w:tc>
          <w:tcPr>
            <w:tcW w:w="1134" w:type="dxa"/>
          </w:tcPr>
          <w:p w14:paraId="00328801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14:paraId="2D983E18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5" w:type="dxa"/>
          </w:tcPr>
          <w:p w14:paraId="4492ED3F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14:paraId="53A45989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14:paraId="630BB9D4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53E4EAC8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</w:tr>
      <w:tr w:rsidR="00B362F6" w:rsidRPr="00B362F6" w14:paraId="210CF7D4" w14:textId="77777777" w:rsidTr="00B362F6">
        <w:trPr>
          <w:trHeight w:val="141"/>
        </w:trPr>
        <w:tc>
          <w:tcPr>
            <w:tcW w:w="1418" w:type="dxa"/>
            <w:shd w:val="clear" w:color="auto" w:fill="D6E3BC"/>
          </w:tcPr>
          <w:p w14:paraId="4C77255E" w14:textId="77777777" w:rsidR="00B362F6" w:rsidRPr="00C14564" w:rsidRDefault="00B362F6" w:rsidP="00B362F6">
            <w:pPr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Brudzeń Duży</w:t>
            </w:r>
          </w:p>
        </w:tc>
        <w:tc>
          <w:tcPr>
            <w:tcW w:w="1134" w:type="dxa"/>
          </w:tcPr>
          <w:p w14:paraId="11E154ED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14:paraId="0C83D068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14:paraId="37DEE41F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14:paraId="7CE257E5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14:paraId="1252D5D8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0EE27772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</w:tr>
      <w:tr w:rsidR="00B362F6" w:rsidRPr="00B362F6" w14:paraId="4B391BA9" w14:textId="77777777" w:rsidTr="00B362F6">
        <w:trPr>
          <w:trHeight w:val="156"/>
        </w:trPr>
        <w:tc>
          <w:tcPr>
            <w:tcW w:w="1418" w:type="dxa"/>
            <w:shd w:val="clear" w:color="auto" w:fill="D6E3BC"/>
          </w:tcPr>
          <w:p w14:paraId="098C4853" w14:textId="77777777" w:rsidR="00B362F6" w:rsidRPr="00C14564" w:rsidRDefault="00B362F6" w:rsidP="00B362F6">
            <w:pPr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Bulkowo</w:t>
            </w:r>
          </w:p>
        </w:tc>
        <w:tc>
          <w:tcPr>
            <w:tcW w:w="1134" w:type="dxa"/>
          </w:tcPr>
          <w:p w14:paraId="65BF567E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14:paraId="7865FE68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5" w:type="dxa"/>
          </w:tcPr>
          <w:p w14:paraId="7BDDC56D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14:paraId="05EBEB4D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14:paraId="46AE9076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31E8CE24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B362F6" w:rsidRPr="00B362F6" w14:paraId="18D556F0" w14:textId="77777777" w:rsidTr="00B362F6">
        <w:trPr>
          <w:trHeight w:val="110"/>
        </w:trPr>
        <w:tc>
          <w:tcPr>
            <w:tcW w:w="1418" w:type="dxa"/>
            <w:shd w:val="clear" w:color="auto" w:fill="D6E3BC"/>
          </w:tcPr>
          <w:p w14:paraId="68E70167" w14:textId="77777777" w:rsidR="00B362F6" w:rsidRPr="00C14564" w:rsidRDefault="00B362F6" w:rsidP="00B362F6">
            <w:pPr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Drobin</w:t>
            </w:r>
          </w:p>
        </w:tc>
        <w:tc>
          <w:tcPr>
            <w:tcW w:w="1134" w:type="dxa"/>
          </w:tcPr>
          <w:p w14:paraId="012DB28D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14:paraId="51276E70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14:paraId="70C4A6C3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14:paraId="433E779B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14:paraId="4E7F5D62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14:paraId="072E5DE9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</w:tr>
      <w:tr w:rsidR="00B362F6" w:rsidRPr="00B362F6" w14:paraId="27AAC276" w14:textId="77777777" w:rsidTr="00B362F6">
        <w:trPr>
          <w:trHeight w:val="157"/>
        </w:trPr>
        <w:tc>
          <w:tcPr>
            <w:tcW w:w="1418" w:type="dxa"/>
            <w:shd w:val="clear" w:color="auto" w:fill="D6E3BC"/>
          </w:tcPr>
          <w:p w14:paraId="4B74FDDE" w14:textId="77777777" w:rsidR="00B362F6" w:rsidRPr="00C14564" w:rsidRDefault="00B362F6" w:rsidP="00B362F6">
            <w:pPr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Gąbin</w:t>
            </w:r>
          </w:p>
        </w:tc>
        <w:tc>
          <w:tcPr>
            <w:tcW w:w="1134" w:type="dxa"/>
          </w:tcPr>
          <w:p w14:paraId="623C0ED4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14:paraId="3511CB69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14:paraId="06B5404F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14:paraId="7270BCE9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14:paraId="6A0C28E8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14:paraId="6F8A4CA1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</w:tr>
      <w:tr w:rsidR="00B362F6" w:rsidRPr="00B362F6" w14:paraId="52BE9D6A" w14:textId="77777777" w:rsidTr="00B362F6">
        <w:trPr>
          <w:trHeight w:val="125"/>
        </w:trPr>
        <w:tc>
          <w:tcPr>
            <w:tcW w:w="1418" w:type="dxa"/>
            <w:shd w:val="clear" w:color="auto" w:fill="D6E3BC"/>
          </w:tcPr>
          <w:p w14:paraId="5CF2FA03" w14:textId="77777777" w:rsidR="00B362F6" w:rsidRPr="00C14564" w:rsidRDefault="00B362F6" w:rsidP="00B362F6">
            <w:pPr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Łąck</w:t>
            </w:r>
          </w:p>
        </w:tc>
        <w:tc>
          <w:tcPr>
            <w:tcW w:w="1134" w:type="dxa"/>
          </w:tcPr>
          <w:p w14:paraId="706E3A6D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14:paraId="4FC452AB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14:paraId="39A459B1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14:paraId="7111A088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14:paraId="4C487B50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14:paraId="13AF9A49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</w:tr>
      <w:tr w:rsidR="00B362F6" w:rsidRPr="00B362F6" w14:paraId="390A1FC8" w14:textId="77777777" w:rsidTr="00B362F6">
        <w:trPr>
          <w:trHeight w:val="135"/>
        </w:trPr>
        <w:tc>
          <w:tcPr>
            <w:tcW w:w="1418" w:type="dxa"/>
            <w:shd w:val="clear" w:color="auto" w:fill="D6E3BC"/>
          </w:tcPr>
          <w:p w14:paraId="75A9BC81" w14:textId="77777777" w:rsidR="00B362F6" w:rsidRPr="00C14564" w:rsidRDefault="00B362F6" w:rsidP="00B362F6">
            <w:pPr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Mała Wieś</w:t>
            </w:r>
          </w:p>
        </w:tc>
        <w:tc>
          <w:tcPr>
            <w:tcW w:w="1134" w:type="dxa"/>
          </w:tcPr>
          <w:p w14:paraId="0BB18845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14:paraId="34C565A8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14:paraId="13D9A66A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14:paraId="1FD1F5D2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14:paraId="54D02D70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14:paraId="516C0BB6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</w:tr>
      <w:tr w:rsidR="00B362F6" w:rsidRPr="00B362F6" w14:paraId="5850346E" w14:textId="77777777" w:rsidTr="00B362F6">
        <w:trPr>
          <w:trHeight w:val="135"/>
        </w:trPr>
        <w:tc>
          <w:tcPr>
            <w:tcW w:w="1418" w:type="dxa"/>
            <w:shd w:val="clear" w:color="auto" w:fill="D6E3BC"/>
          </w:tcPr>
          <w:p w14:paraId="54720D41" w14:textId="77777777" w:rsidR="00B362F6" w:rsidRPr="00C14564" w:rsidRDefault="00B362F6" w:rsidP="00B362F6">
            <w:pPr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Nowy Duninów</w:t>
            </w:r>
          </w:p>
        </w:tc>
        <w:tc>
          <w:tcPr>
            <w:tcW w:w="1134" w:type="dxa"/>
          </w:tcPr>
          <w:p w14:paraId="36734909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14:paraId="7FC5B09D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14:paraId="5E1568C6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14:paraId="766169F0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14:paraId="122A1F9D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14:paraId="750B9496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</w:tr>
      <w:tr w:rsidR="00B362F6" w:rsidRPr="00B362F6" w14:paraId="13B2C1EB" w14:textId="77777777" w:rsidTr="00B362F6">
        <w:trPr>
          <w:trHeight w:val="156"/>
        </w:trPr>
        <w:tc>
          <w:tcPr>
            <w:tcW w:w="1418" w:type="dxa"/>
            <w:shd w:val="clear" w:color="auto" w:fill="D6E3BC"/>
          </w:tcPr>
          <w:p w14:paraId="17F83635" w14:textId="77777777" w:rsidR="00B362F6" w:rsidRPr="00C14564" w:rsidRDefault="00B362F6" w:rsidP="00B362F6">
            <w:pPr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Radzanowo</w:t>
            </w:r>
          </w:p>
        </w:tc>
        <w:tc>
          <w:tcPr>
            <w:tcW w:w="1134" w:type="dxa"/>
          </w:tcPr>
          <w:p w14:paraId="2844455B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14:paraId="5E256D14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14:paraId="5CD67ADF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14:paraId="2B34985A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14:paraId="1BC57848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01A435DB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</w:tr>
      <w:tr w:rsidR="00B362F6" w:rsidRPr="00B362F6" w14:paraId="6207733D" w14:textId="77777777" w:rsidTr="00B362F6">
        <w:trPr>
          <w:trHeight w:val="125"/>
        </w:trPr>
        <w:tc>
          <w:tcPr>
            <w:tcW w:w="1418" w:type="dxa"/>
            <w:shd w:val="clear" w:color="auto" w:fill="D6E3BC"/>
          </w:tcPr>
          <w:p w14:paraId="4BC6000E" w14:textId="77777777" w:rsidR="00B362F6" w:rsidRPr="00C14564" w:rsidRDefault="00B362F6" w:rsidP="00B362F6">
            <w:pPr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Słubice</w:t>
            </w:r>
          </w:p>
        </w:tc>
        <w:tc>
          <w:tcPr>
            <w:tcW w:w="1134" w:type="dxa"/>
          </w:tcPr>
          <w:p w14:paraId="05FCFA76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14:paraId="552122BC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5" w:type="dxa"/>
          </w:tcPr>
          <w:p w14:paraId="733E6408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14:paraId="3B9069AA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14:paraId="2E3261D2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14:paraId="5DDF7E91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</w:tr>
      <w:tr w:rsidR="00B362F6" w:rsidRPr="00B362F6" w14:paraId="31EFF976" w14:textId="77777777" w:rsidTr="00B362F6">
        <w:trPr>
          <w:trHeight w:val="119"/>
        </w:trPr>
        <w:tc>
          <w:tcPr>
            <w:tcW w:w="1418" w:type="dxa"/>
            <w:shd w:val="clear" w:color="auto" w:fill="D6E3BC"/>
          </w:tcPr>
          <w:p w14:paraId="52DCE0F2" w14:textId="77777777" w:rsidR="00B362F6" w:rsidRPr="00C14564" w:rsidRDefault="00B362F6" w:rsidP="00B362F6">
            <w:pPr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Słupno</w:t>
            </w:r>
          </w:p>
        </w:tc>
        <w:tc>
          <w:tcPr>
            <w:tcW w:w="1134" w:type="dxa"/>
          </w:tcPr>
          <w:p w14:paraId="7EAE926E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14:paraId="0A348318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14:paraId="1B95F062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14:paraId="6233B013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14:paraId="73F6A5E3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14:paraId="5846DF43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B362F6" w:rsidRPr="00B362F6" w14:paraId="6A82FF06" w14:textId="77777777" w:rsidTr="00B362F6">
        <w:trPr>
          <w:trHeight w:val="141"/>
        </w:trPr>
        <w:tc>
          <w:tcPr>
            <w:tcW w:w="1418" w:type="dxa"/>
            <w:shd w:val="clear" w:color="auto" w:fill="D6E3BC"/>
          </w:tcPr>
          <w:p w14:paraId="5E4201D3" w14:textId="77777777" w:rsidR="00B362F6" w:rsidRPr="00C14564" w:rsidRDefault="00B362F6" w:rsidP="00B362F6">
            <w:pPr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Stara Biała</w:t>
            </w:r>
          </w:p>
        </w:tc>
        <w:tc>
          <w:tcPr>
            <w:tcW w:w="1134" w:type="dxa"/>
          </w:tcPr>
          <w:p w14:paraId="254CF351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14:paraId="141F20FA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5" w:type="dxa"/>
          </w:tcPr>
          <w:p w14:paraId="0940D34B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14:paraId="16F687C4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14:paraId="0AC3216E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14:paraId="7AE6276A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</w:tr>
      <w:tr w:rsidR="00B362F6" w:rsidRPr="00B362F6" w14:paraId="703DB06E" w14:textId="77777777" w:rsidTr="00B362F6">
        <w:trPr>
          <w:trHeight w:val="156"/>
        </w:trPr>
        <w:tc>
          <w:tcPr>
            <w:tcW w:w="1418" w:type="dxa"/>
            <w:shd w:val="clear" w:color="auto" w:fill="D6E3BC"/>
          </w:tcPr>
          <w:p w14:paraId="3E7E6A36" w14:textId="77777777" w:rsidR="00B362F6" w:rsidRPr="00C14564" w:rsidRDefault="00B362F6" w:rsidP="00B362F6">
            <w:pPr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Staroźreby</w:t>
            </w:r>
          </w:p>
        </w:tc>
        <w:tc>
          <w:tcPr>
            <w:tcW w:w="1134" w:type="dxa"/>
          </w:tcPr>
          <w:p w14:paraId="12BD7C13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0A4DB24F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14:paraId="61BE2629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14:paraId="56CAEC34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14:paraId="41D463A7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0BFFD291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B362F6" w:rsidRPr="00B362F6" w14:paraId="047FC7EF" w14:textId="77777777" w:rsidTr="00B362F6">
        <w:trPr>
          <w:trHeight w:val="119"/>
        </w:trPr>
        <w:tc>
          <w:tcPr>
            <w:tcW w:w="1418" w:type="dxa"/>
            <w:shd w:val="clear" w:color="auto" w:fill="D6E3BC"/>
          </w:tcPr>
          <w:p w14:paraId="09A66F2A" w14:textId="77777777" w:rsidR="00B362F6" w:rsidRPr="00C14564" w:rsidRDefault="00B362F6" w:rsidP="00B362F6">
            <w:pPr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Wyszogród</w:t>
            </w:r>
          </w:p>
        </w:tc>
        <w:tc>
          <w:tcPr>
            <w:tcW w:w="1134" w:type="dxa"/>
          </w:tcPr>
          <w:p w14:paraId="510353D5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14:paraId="07B3E75A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5" w:type="dxa"/>
          </w:tcPr>
          <w:p w14:paraId="1BBF1A6D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14:paraId="0D6579F4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14:paraId="09043B85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026C0170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B362F6" w:rsidRPr="00B362F6" w14:paraId="09041A35" w14:textId="77777777" w:rsidTr="00B362F6">
        <w:trPr>
          <w:trHeight w:val="194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C2D69B"/>
          </w:tcPr>
          <w:p w14:paraId="3525CFAE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RAZEM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2D69B"/>
          </w:tcPr>
          <w:p w14:paraId="069D04FF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2D69B"/>
          </w:tcPr>
          <w:p w14:paraId="50D5571B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C2D69B"/>
          </w:tcPr>
          <w:p w14:paraId="237B8C4D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2D69B"/>
          </w:tcPr>
          <w:p w14:paraId="55C22DE7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2D69B"/>
          </w:tcPr>
          <w:p w14:paraId="1567DF25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2D69B"/>
          </w:tcPr>
          <w:p w14:paraId="4CE85B51" w14:textId="77777777" w:rsidR="00B362F6" w:rsidRPr="00C14564" w:rsidRDefault="00B362F6" w:rsidP="00B362F6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1456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26</w:t>
            </w:r>
          </w:p>
        </w:tc>
      </w:tr>
    </w:tbl>
    <w:p w14:paraId="7D6E0651" w14:textId="77777777" w:rsidR="00B362F6" w:rsidRPr="00B51F6A" w:rsidRDefault="00B362F6" w:rsidP="00B362F6">
      <w:pPr>
        <w:spacing w:after="0" w:line="240" w:lineRule="auto"/>
        <w:ind w:left="142"/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B51F6A">
        <w:rPr>
          <w:rFonts w:ascii="Times New Roman" w:eastAsia="Calibri" w:hAnsi="Times New Roman" w:cs="Times New Roman"/>
          <w:color w:val="000000"/>
          <w:sz w:val="16"/>
          <w:szCs w:val="16"/>
        </w:rPr>
        <w:t>Źródło: Komenda Miejska Policji w Płocku</w:t>
      </w:r>
    </w:p>
    <w:p w14:paraId="00F551EF" w14:textId="77777777" w:rsidR="00B362F6" w:rsidRPr="00B51F6A" w:rsidRDefault="00B362F6" w:rsidP="00B362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5E54DEB7" w14:textId="77777777" w:rsidR="00B362F6" w:rsidRPr="00B51F6A" w:rsidRDefault="00B362F6" w:rsidP="00B362F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B51F6A">
        <w:rPr>
          <w:rFonts w:ascii="Times New Roman" w:eastAsia="Times New Roman" w:hAnsi="Times New Roman" w:cs="Times New Roman"/>
          <w:sz w:val="24"/>
          <w:lang w:eastAsia="pl-PL"/>
        </w:rPr>
        <w:t xml:space="preserve">Analiza przekazanych danych wskazuje, na wysoką liczba interwencji policji dotyczących przemocy wobec współmałżonków i partnerów. Najwięcej takich interwencji zanotowano w Gminie Łąck. </w:t>
      </w:r>
    </w:p>
    <w:p w14:paraId="78F108B7" w14:textId="1721D315" w:rsidR="00B362F6" w:rsidRPr="00B51F6A" w:rsidRDefault="00B362F6" w:rsidP="00B362F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B51F6A">
        <w:rPr>
          <w:rFonts w:ascii="Times New Roman" w:eastAsia="Times New Roman" w:hAnsi="Times New Roman" w:cs="Times New Roman"/>
          <w:sz w:val="24"/>
          <w:lang w:eastAsia="pl-PL"/>
        </w:rPr>
        <w:t>Zauważalny jest również wzrost liczby interwencji dotyczących przemocy wobec dzieci. Najwięcej zgłoszonych przypadków miało miejsce w gminie Drobin. Natomiast w 2023 roku odnotowano wyraźny wzrost interwencji dotyczących osób starszych – najwięcej przypadków miało miejsce w gminie Brudzeń Duży.</w:t>
      </w:r>
    </w:p>
    <w:p w14:paraId="51E851E9" w14:textId="4C5443F1" w:rsidR="00B362F6" w:rsidRPr="00B51F6A" w:rsidRDefault="00B362F6" w:rsidP="00B362F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B51F6A">
        <w:rPr>
          <w:rFonts w:ascii="Times New Roman" w:eastAsia="Times New Roman" w:hAnsi="Times New Roman" w:cs="Times New Roman"/>
          <w:sz w:val="24"/>
          <w:lang w:eastAsia="pl-PL"/>
        </w:rPr>
        <w:t xml:space="preserve">Z informacjami dotyczącymi liczby postępowań karnych oraz wyroków skazujących wynika, że chociaż liczba interwencji jest wysoka (w 2023 roku – 180 interwencji łącznie </w:t>
      </w:r>
      <w:r w:rsidR="00C14564">
        <w:rPr>
          <w:rFonts w:ascii="Times New Roman" w:eastAsia="Times New Roman" w:hAnsi="Times New Roman" w:cs="Times New Roman"/>
          <w:sz w:val="24"/>
          <w:lang w:eastAsia="pl-PL"/>
        </w:rPr>
        <w:t xml:space="preserve">                 </w:t>
      </w:r>
      <w:r w:rsidRPr="00B51F6A">
        <w:rPr>
          <w:rFonts w:ascii="Times New Roman" w:eastAsia="Times New Roman" w:hAnsi="Times New Roman" w:cs="Times New Roman"/>
          <w:sz w:val="24"/>
          <w:lang w:eastAsia="pl-PL"/>
        </w:rPr>
        <w:t>dla trzech kategorii ofiar), to liczba wszczętych postępowań karnych w tym samym roku wyniosła jedynie 26. Oznacza to, że zaledwie ok. 14% interwencji kończy się postępowaniem karnym.</w:t>
      </w:r>
    </w:p>
    <w:p w14:paraId="589B342E" w14:textId="53671909" w:rsidR="00B362F6" w:rsidRDefault="00B362F6" w:rsidP="00B362F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B51F6A">
        <w:rPr>
          <w:rFonts w:ascii="Times New Roman" w:eastAsia="Times New Roman" w:hAnsi="Times New Roman" w:cs="Times New Roman"/>
          <w:sz w:val="24"/>
          <w:lang w:eastAsia="pl-PL"/>
        </w:rPr>
        <w:t xml:space="preserve">Na terenie powiatu płockiego przemoc występuje w rodzinach o różnym statusie społecznym. Często łączy się z problemem nadużywania alkoholu, niskimi dochodami finansowymi, małą świadomością społeczną. Praktycznie ofiary przemocy boją </w:t>
      </w:r>
      <w:r w:rsidR="007045F9">
        <w:rPr>
          <w:rFonts w:ascii="Times New Roman" w:eastAsia="Times New Roman" w:hAnsi="Times New Roman" w:cs="Times New Roman"/>
          <w:sz w:val="24"/>
          <w:lang w:eastAsia="pl-PL"/>
        </w:rPr>
        <w:t xml:space="preserve">                                                </w:t>
      </w:r>
      <w:r w:rsidRPr="00B51F6A">
        <w:rPr>
          <w:rFonts w:ascii="Times New Roman" w:eastAsia="Times New Roman" w:hAnsi="Times New Roman" w:cs="Times New Roman"/>
          <w:sz w:val="24"/>
          <w:lang w:eastAsia="pl-PL"/>
        </w:rPr>
        <w:t xml:space="preserve">się, a niejednokrotnie wstydzą się o tym mówić i rozgłaszać. Trudno jest im w tych sprawach zeznawać w sądzie i dlatego wolą, aby przemoc ta trwała. Tylko bardzo zdeterminowane ofiary przemocy decydują się na jej przerwanie, poprzez zgłoszenie tego faktu odpowiednim organom. Dlatego należy zdawać sobie sprawę, iż w dalszym ciągu nie jest możliwe oszacowanie skali zjawiska z powodu braku rzetelnych danych. Nadal brak także diagnozy </w:t>
      </w:r>
      <w:r w:rsidRPr="00B51F6A">
        <w:rPr>
          <w:rFonts w:ascii="Times New Roman" w:eastAsia="Times New Roman" w:hAnsi="Times New Roman" w:cs="Times New Roman"/>
          <w:sz w:val="24"/>
          <w:lang w:eastAsia="pl-PL"/>
        </w:rPr>
        <w:lastRenderedPageBreak/>
        <w:t xml:space="preserve">problemu w odniesieniu do poszczególnych grup ofiar: osób starszych, niepełnosprawnych </w:t>
      </w:r>
      <w:r w:rsidR="00B51F6A">
        <w:rPr>
          <w:rFonts w:ascii="Times New Roman" w:eastAsia="Times New Roman" w:hAnsi="Times New Roman" w:cs="Times New Roman"/>
          <w:sz w:val="24"/>
          <w:lang w:eastAsia="pl-PL"/>
        </w:rPr>
        <w:br/>
      </w:r>
      <w:r w:rsidRPr="00B51F6A">
        <w:rPr>
          <w:rFonts w:ascii="Times New Roman" w:eastAsia="Times New Roman" w:hAnsi="Times New Roman" w:cs="Times New Roman"/>
          <w:sz w:val="24"/>
          <w:lang w:eastAsia="pl-PL"/>
        </w:rPr>
        <w:t xml:space="preserve">i dzieci. </w:t>
      </w:r>
    </w:p>
    <w:p w14:paraId="73418CBF" w14:textId="77777777" w:rsidR="00B51F6A" w:rsidRPr="00B51F6A" w:rsidRDefault="00B51F6A" w:rsidP="00B362F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pl-PL"/>
        </w:rPr>
      </w:pPr>
    </w:p>
    <w:p w14:paraId="54A1D74C" w14:textId="13D821EE" w:rsidR="00B362F6" w:rsidRPr="007045F9" w:rsidRDefault="00B51F6A" w:rsidP="00B362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  <w:bookmarkStart w:id="64" w:name="_Hlk30668835"/>
      <w:r w:rsidRPr="007045F9">
        <w:rPr>
          <w:rFonts w:ascii="Times New Roman" w:eastAsia="Times New Roman" w:hAnsi="Times New Roman" w:cs="Times New Roman"/>
          <w:b/>
          <w:color w:val="000000"/>
          <w:lang w:eastAsia="pl-PL"/>
        </w:rPr>
        <w:t>Tabela 6</w:t>
      </w:r>
      <w:r w:rsidR="005C5C56">
        <w:rPr>
          <w:rFonts w:ascii="Times New Roman" w:eastAsia="Times New Roman" w:hAnsi="Times New Roman" w:cs="Times New Roman"/>
          <w:b/>
          <w:color w:val="000000"/>
          <w:lang w:eastAsia="pl-PL"/>
        </w:rPr>
        <w:t>8</w:t>
      </w:r>
      <w:r w:rsidRPr="007045F9">
        <w:rPr>
          <w:rFonts w:ascii="Times New Roman" w:eastAsia="Times New Roman" w:hAnsi="Times New Roman" w:cs="Times New Roman"/>
          <w:b/>
          <w:color w:val="000000"/>
          <w:lang w:eastAsia="pl-PL"/>
        </w:rPr>
        <w:t>. Przemoc domowa</w:t>
      </w:r>
    </w:p>
    <w:p w14:paraId="4268C48C" w14:textId="77777777" w:rsidR="007045F9" w:rsidRPr="00B51F6A" w:rsidRDefault="007045F9" w:rsidP="00B362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</w:pPr>
    </w:p>
    <w:tbl>
      <w:tblPr>
        <w:tblStyle w:val="Tabela-Siatka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36"/>
        <w:gridCol w:w="733"/>
        <w:gridCol w:w="709"/>
        <w:gridCol w:w="709"/>
        <w:gridCol w:w="708"/>
        <w:gridCol w:w="709"/>
        <w:gridCol w:w="709"/>
        <w:gridCol w:w="709"/>
        <w:gridCol w:w="621"/>
        <w:gridCol w:w="654"/>
        <w:gridCol w:w="709"/>
        <w:gridCol w:w="709"/>
        <w:gridCol w:w="709"/>
      </w:tblGrid>
      <w:tr w:rsidR="00B362F6" w:rsidRPr="00B362F6" w14:paraId="7B83DF56" w14:textId="77777777" w:rsidTr="007045F9">
        <w:trPr>
          <w:trHeight w:val="565"/>
        </w:trPr>
        <w:tc>
          <w:tcPr>
            <w:tcW w:w="1536" w:type="dxa"/>
            <w:vMerge w:val="restart"/>
            <w:shd w:val="clear" w:color="auto" w:fill="70AD47" w:themeFill="accent6"/>
          </w:tcPr>
          <w:p w14:paraId="5FCD5A52" w14:textId="77777777" w:rsidR="00B362F6" w:rsidRPr="00B362F6" w:rsidRDefault="00B362F6" w:rsidP="00B362F6">
            <w:pPr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362F6">
              <w:rPr>
                <w:rFonts w:ascii="Arial" w:hAnsi="Arial" w:cs="Arial"/>
                <w:b/>
                <w:sz w:val="16"/>
                <w:szCs w:val="16"/>
              </w:rPr>
              <w:t>Nazwa gminy</w:t>
            </w:r>
          </w:p>
        </w:tc>
        <w:tc>
          <w:tcPr>
            <w:tcW w:w="2151" w:type="dxa"/>
            <w:gridSpan w:val="3"/>
            <w:shd w:val="clear" w:color="auto" w:fill="70AD47" w:themeFill="accent6"/>
          </w:tcPr>
          <w:p w14:paraId="640EE237" w14:textId="77777777" w:rsidR="00B362F6" w:rsidRPr="00B362F6" w:rsidRDefault="00B362F6" w:rsidP="00B362F6">
            <w:pPr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362F6">
              <w:rPr>
                <w:rFonts w:ascii="Arial" w:hAnsi="Arial" w:cs="Arial"/>
                <w:b/>
                <w:sz w:val="16"/>
                <w:szCs w:val="16"/>
              </w:rPr>
              <w:t>Liczba rodzin, w których interweniowali pracownicy ośrodka pomocy społecznej</w:t>
            </w:r>
          </w:p>
        </w:tc>
        <w:tc>
          <w:tcPr>
            <w:tcW w:w="2126" w:type="dxa"/>
            <w:gridSpan w:val="3"/>
            <w:shd w:val="clear" w:color="auto" w:fill="70AD47" w:themeFill="accent6"/>
          </w:tcPr>
          <w:p w14:paraId="2A093D6F" w14:textId="77777777" w:rsidR="00B362F6" w:rsidRPr="00B362F6" w:rsidRDefault="00B362F6" w:rsidP="00B362F6">
            <w:pPr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362F6">
              <w:rPr>
                <w:rFonts w:ascii="Arial" w:hAnsi="Arial" w:cs="Arial"/>
                <w:b/>
                <w:sz w:val="16"/>
                <w:szCs w:val="16"/>
              </w:rPr>
              <w:t>Liczba rodzin, wobec których została zastosowana procedura Niebieskiej Karty</w:t>
            </w:r>
          </w:p>
        </w:tc>
        <w:tc>
          <w:tcPr>
            <w:tcW w:w="1984" w:type="dxa"/>
            <w:gridSpan w:val="3"/>
            <w:shd w:val="clear" w:color="auto" w:fill="70AD47" w:themeFill="accent6"/>
          </w:tcPr>
          <w:p w14:paraId="3F86A2EA" w14:textId="77777777" w:rsidR="00B362F6" w:rsidRPr="00B362F6" w:rsidRDefault="00B362F6" w:rsidP="00B362F6">
            <w:pPr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362F6">
              <w:rPr>
                <w:rFonts w:ascii="Arial" w:hAnsi="Arial" w:cs="Arial"/>
                <w:b/>
                <w:sz w:val="16"/>
                <w:szCs w:val="16"/>
              </w:rPr>
              <w:t>Liczba osób dotkniętych przemocą w rodzinie</w:t>
            </w:r>
          </w:p>
          <w:p w14:paraId="2B24D1D0" w14:textId="77777777" w:rsidR="00B362F6" w:rsidRPr="00B362F6" w:rsidRDefault="00B362F6" w:rsidP="00B362F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362F6">
              <w:rPr>
                <w:rFonts w:ascii="Arial" w:hAnsi="Arial" w:cs="Arial"/>
                <w:b/>
                <w:sz w:val="16"/>
                <w:szCs w:val="16"/>
              </w:rPr>
              <w:t>członków rodzin               + sprawców</w:t>
            </w:r>
          </w:p>
        </w:tc>
        <w:tc>
          <w:tcPr>
            <w:tcW w:w="2127" w:type="dxa"/>
            <w:gridSpan w:val="3"/>
            <w:shd w:val="clear" w:color="auto" w:fill="70AD47" w:themeFill="accent6"/>
          </w:tcPr>
          <w:p w14:paraId="3E91D422" w14:textId="426BABA2" w:rsidR="00B362F6" w:rsidRPr="00B362F6" w:rsidRDefault="00B362F6" w:rsidP="00B362F6">
            <w:pPr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362F6">
              <w:rPr>
                <w:rFonts w:ascii="Arial" w:hAnsi="Arial" w:cs="Arial"/>
                <w:b/>
                <w:sz w:val="16"/>
                <w:szCs w:val="16"/>
              </w:rPr>
              <w:t xml:space="preserve">Liczba rodzin objętych długotrwałą opieką </w:t>
            </w:r>
            <w:r w:rsidR="007045F9">
              <w:rPr>
                <w:rFonts w:ascii="Arial" w:hAnsi="Arial" w:cs="Arial"/>
                <w:b/>
                <w:sz w:val="16"/>
                <w:szCs w:val="16"/>
              </w:rPr>
              <w:t xml:space="preserve">                  </w:t>
            </w:r>
            <w:r w:rsidRPr="00B362F6">
              <w:rPr>
                <w:rFonts w:ascii="Arial" w:hAnsi="Arial" w:cs="Arial"/>
                <w:b/>
                <w:sz w:val="16"/>
                <w:szCs w:val="16"/>
              </w:rPr>
              <w:t xml:space="preserve">z powodu przemocy </w:t>
            </w:r>
            <w:r w:rsidR="007045F9">
              <w:rPr>
                <w:rFonts w:ascii="Arial" w:hAnsi="Arial" w:cs="Arial"/>
                <w:b/>
                <w:sz w:val="16"/>
                <w:szCs w:val="16"/>
              </w:rPr>
              <w:t xml:space="preserve">              </w:t>
            </w:r>
            <w:r w:rsidRPr="00B362F6">
              <w:rPr>
                <w:rFonts w:ascii="Arial" w:hAnsi="Arial" w:cs="Arial"/>
                <w:b/>
                <w:sz w:val="16"/>
                <w:szCs w:val="16"/>
              </w:rPr>
              <w:t>w rodzinie</w:t>
            </w:r>
          </w:p>
        </w:tc>
      </w:tr>
      <w:tr w:rsidR="00B362F6" w:rsidRPr="00B362F6" w14:paraId="6E6EFE06" w14:textId="77777777" w:rsidTr="007045F9">
        <w:trPr>
          <w:trHeight w:val="341"/>
        </w:trPr>
        <w:tc>
          <w:tcPr>
            <w:tcW w:w="1536" w:type="dxa"/>
            <w:vMerge/>
            <w:shd w:val="clear" w:color="auto" w:fill="70AD47" w:themeFill="accent6"/>
          </w:tcPr>
          <w:p w14:paraId="0D1BCEEC" w14:textId="77777777" w:rsidR="00B362F6" w:rsidRPr="00B362F6" w:rsidRDefault="00B362F6" w:rsidP="00B362F6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3" w:type="dxa"/>
            <w:shd w:val="clear" w:color="auto" w:fill="70AD47" w:themeFill="accent6"/>
          </w:tcPr>
          <w:p w14:paraId="7EDDDDC4" w14:textId="77777777" w:rsidR="00B362F6" w:rsidRPr="00B362F6" w:rsidRDefault="00B362F6" w:rsidP="00B362F6">
            <w:pPr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362F6">
              <w:rPr>
                <w:rFonts w:ascii="Arial" w:hAnsi="Arial" w:cs="Arial"/>
                <w:b/>
                <w:sz w:val="16"/>
                <w:szCs w:val="16"/>
              </w:rPr>
              <w:t>2021</w:t>
            </w:r>
          </w:p>
        </w:tc>
        <w:tc>
          <w:tcPr>
            <w:tcW w:w="709" w:type="dxa"/>
            <w:shd w:val="clear" w:color="auto" w:fill="70AD47" w:themeFill="accent6"/>
          </w:tcPr>
          <w:p w14:paraId="2091A496" w14:textId="77777777" w:rsidR="00B362F6" w:rsidRPr="00B362F6" w:rsidRDefault="00B362F6" w:rsidP="00B362F6">
            <w:pPr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362F6">
              <w:rPr>
                <w:rFonts w:ascii="Arial" w:hAnsi="Arial" w:cs="Arial"/>
                <w:b/>
                <w:sz w:val="16"/>
                <w:szCs w:val="16"/>
              </w:rPr>
              <w:t>2022</w:t>
            </w:r>
          </w:p>
        </w:tc>
        <w:tc>
          <w:tcPr>
            <w:tcW w:w="709" w:type="dxa"/>
            <w:shd w:val="clear" w:color="auto" w:fill="70AD47" w:themeFill="accent6"/>
          </w:tcPr>
          <w:p w14:paraId="0E63D60D" w14:textId="77777777" w:rsidR="00B362F6" w:rsidRPr="00B362F6" w:rsidRDefault="00B362F6" w:rsidP="00B362F6">
            <w:pPr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362F6">
              <w:rPr>
                <w:rFonts w:ascii="Arial" w:hAnsi="Arial" w:cs="Arial"/>
                <w:b/>
                <w:sz w:val="16"/>
                <w:szCs w:val="16"/>
              </w:rPr>
              <w:t>2023</w:t>
            </w:r>
          </w:p>
        </w:tc>
        <w:tc>
          <w:tcPr>
            <w:tcW w:w="708" w:type="dxa"/>
            <w:shd w:val="clear" w:color="auto" w:fill="70AD47" w:themeFill="accent6"/>
          </w:tcPr>
          <w:p w14:paraId="2717761C" w14:textId="77777777" w:rsidR="00B362F6" w:rsidRPr="00B362F6" w:rsidRDefault="00B362F6" w:rsidP="00B362F6">
            <w:pPr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362F6">
              <w:rPr>
                <w:rFonts w:ascii="Arial" w:hAnsi="Arial" w:cs="Arial"/>
                <w:b/>
                <w:sz w:val="16"/>
                <w:szCs w:val="16"/>
              </w:rPr>
              <w:t>2021</w:t>
            </w:r>
          </w:p>
        </w:tc>
        <w:tc>
          <w:tcPr>
            <w:tcW w:w="709" w:type="dxa"/>
            <w:shd w:val="clear" w:color="auto" w:fill="70AD47" w:themeFill="accent6"/>
          </w:tcPr>
          <w:p w14:paraId="4A1ACB4A" w14:textId="77777777" w:rsidR="00B362F6" w:rsidRPr="00B362F6" w:rsidRDefault="00B362F6" w:rsidP="00B362F6">
            <w:pPr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362F6">
              <w:rPr>
                <w:rFonts w:ascii="Arial" w:hAnsi="Arial" w:cs="Arial"/>
                <w:b/>
                <w:sz w:val="16"/>
                <w:szCs w:val="16"/>
              </w:rPr>
              <w:t>2022</w:t>
            </w:r>
          </w:p>
        </w:tc>
        <w:tc>
          <w:tcPr>
            <w:tcW w:w="709" w:type="dxa"/>
            <w:shd w:val="clear" w:color="auto" w:fill="70AD47" w:themeFill="accent6"/>
          </w:tcPr>
          <w:p w14:paraId="00F5BBCA" w14:textId="77777777" w:rsidR="00B362F6" w:rsidRPr="00B362F6" w:rsidRDefault="00B362F6" w:rsidP="00B362F6">
            <w:pPr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362F6">
              <w:rPr>
                <w:rFonts w:ascii="Arial" w:hAnsi="Arial" w:cs="Arial"/>
                <w:b/>
                <w:sz w:val="16"/>
                <w:szCs w:val="16"/>
              </w:rPr>
              <w:t>2023</w:t>
            </w:r>
          </w:p>
        </w:tc>
        <w:tc>
          <w:tcPr>
            <w:tcW w:w="709" w:type="dxa"/>
            <w:shd w:val="clear" w:color="auto" w:fill="70AD47" w:themeFill="accent6"/>
          </w:tcPr>
          <w:p w14:paraId="6E31E90E" w14:textId="77777777" w:rsidR="00B362F6" w:rsidRPr="00B362F6" w:rsidRDefault="00B362F6" w:rsidP="00B362F6">
            <w:pPr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362F6">
              <w:rPr>
                <w:rFonts w:ascii="Arial" w:hAnsi="Arial" w:cs="Arial"/>
                <w:b/>
                <w:sz w:val="16"/>
                <w:szCs w:val="16"/>
              </w:rPr>
              <w:t>2021</w:t>
            </w:r>
          </w:p>
        </w:tc>
        <w:tc>
          <w:tcPr>
            <w:tcW w:w="621" w:type="dxa"/>
            <w:shd w:val="clear" w:color="auto" w:fill="70AD47" w:themeFill="accent6"/>
          </w:tcPr>
          <w:p w14:paraId="0BC6B287" w14:textId="77777777" w:rsidR="00B362F6" w:rsidRPr="00B362F6" w:rsidRDefault="00B362F6" w:rsidP="00B362F6">
            <w:pPr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362F6">
              <w:rPr>
                <w:rFonts w:ascii="Arial" w:hAnsi="Arial" w:cs="Arial"/>
                <w:b/>
                <w:sz w:val="16"/>
                <w:szCs w:val="16"/>
              </w:rPr>
              <w:t>2022</w:t>
            </w:r>
          </w:p>
        </w:tc>
        <w:tc>
          <w:tcPr>
            <w:tcW w:w="654" w:type="dxa"/>
            <w:shd w:val="clear" w:color="auto" w:fill="70AD47" w:themeFill="accent6"/>
          </w:tcPr>
          <w:p w14:paraId="60BBAE65" w14:textId="77777777" w:rsidR="00B362F6" w:rsidRPr="00B362F6" w:rsidRDefault="00B362F6" w:rsidP="00B362F6">
            <w:pPr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362F6">
              <w:rPr>
                <w:rFonts w:ascii="Arial" w:hAnsi="Arial" w:cs="Arial"/>
                <w:b/>
                <w:sz w:val="16"/>
                <w:szCs w:val="16"/>
              </w:rPr>
              <w:t>2023</w:t>
            </w:r>
          </w:p>
        </w:tc>
        <w:tc>
          <w:tcPr>
            <w:tcW w:w="709" w:type="dxa"/>
            <w:shd w:val="clear" w:color="auto" w:fill="70AD47" w:themeFill="accent6"/>
          </w:tcPr>
          <w:p w14:paraId="1B1E523A" w14:textId="77777777" w:rsidR="00B362F6" w:rsidRPr="00B362F6" w:rsidRDefault="00B362F6" w:rsidP="00B362F6">
            <w:pPr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362F6">
              <w:rPr>
                <w:rFonts w:ascii="Arial" w:hAnsi="Arial" w:cs="Arial"/>
                <w:b/>
                <w:sz w:val="16"/>
                <w:szCs w:val="16"/>
              </w:rPr>
              <w:t>2021</w:t>
            </w:r>
          </w:p>
        </w:tc>
        <w:tc>
          <w:tcPr>
            <w:tcW w:w="709" w:type="dxa"/>
            <w:shd w:val="clear" w:color="auto" w:fill="70AD47" w:themeFill="accent6"/>
          </w:tcPr>
          <w:p w14:paraId="7545465F" w14:textId="77777777" w:rsidR="00B362F6" w:rsidRPr="00B362F6" w:rsidRDefault="00B362F6" w:rsidP="00B362F6">
            <w:pPr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362F6">
              <w:rPr>
                <w:rFonts w:ascii="Arial" w:hAnsi="Arial" w:cs="Arial"/>
                <w:b/>
                <w:sz w:val="16"/>
                <w:szCs w:val="16"/>
              </w:rPr>
              <w:t>2022</w:t>
            </w:r>
          </w:p>
        </w:tc>
        <w:tc>
          <w:tcPr>
            <w:tcW w:w="709" w:type="dxa"/>
            <w:shd w:val="clear" w:color="auto" w:fill="70AD47" w:themeFill="accent6"/>
          </w:tcPr>
          <w:p w14:paraId="7DA99967" w14:textId="77777777" w:rsidR="00B362F6" w:rsidRPr="00B362F6" w:rsidRDefault="00B362F6" w:rsidP="00B362F6">
            <w:pPr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362F6">
              <w:rPr>
                <w:rFonts w:ascii="Arial" w:hAnsi="Arial" w:cs="Arial"/>
                <w:b/>
                <w:sz w:val="16"/>
                <w:szCs w:val="16"/>
              </w:rPr>
              <w:t>2023</w:t>
            </w:r>
          </w:p>
        </w:tc>
      </w:tr>
      <w:tr w:rsidR="00B362F6" w:rsidRPr="00B362F6" w14:paraId="2EDD62EE" w14:textId="77777777" w:rsidTr="00B362F6">
        <w:trPr>
          <w:trHeight w:val="271"/>
        </w:trPr>
        <w:tc>
          <w:tcPr>
            <w:tcW w:w="1536" w:type="dxa"/>
            <w:shd w:val="clear" w:color="auto" w:fill="C9C9C9"/>
          </w:tcPr>
          <w:p w14:paraId="331424E4" w14:textId="77777777" w:rsidR="00B362F6" w:rsidRPr="00B362F6" w:rsidRDefault="00B362F6" w:rsidP="00B362F6">
            <w:pPr>
              <w:spacing w:before="60" w:after="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362F6">
              <w:rPr>
                <w:rFonts w:ascii="Arial" w:hAnsi="Arial" w:cs="Arial"/>
                <w:b/>
                <w:sz w:val="16"/>
                <w:szCs w:val="16"/>
              </w:rPr>
              <w:t>Bielsk</w:t>
            </w:r>
          </w:p>
        </w:tc>
        <w:tc>
          <w:tcPr>
            <w:tcW w:w="733" w:type="dxa"/>
          </w:tcPr>
          <w:p w14:paraId="26D80A48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14:paraId="490F42A0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14:paraId="697BBF20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14:paraId="4B602802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14:paraId="42EBB875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12</w:t>
            </w:r>
          </w:p>
        </w:tc>
        <w:tc>
          <w:tcPr>
            <w:tcW w:w="709" w:type="dxa"/>
          </w:tcPr>
          <w:p w14:paraId="68103146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24</w:t>
            </w:r>
          </w:p>
        </w:tc>
        <w:tc>
          <w:tcPr>
            <w:tcW w:w="709" w:type="dxa"/>
          </w:tcPr>
          <w:p w14:paraId="503F434A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29</w:t>
            </w:r>
          </w:p>
        </w:tc>
        <w:tc>
          <w:tcPr>
            <w:tcW w:w="621" w:type="dxa"/>
          </w:tcPr>
          <w:p w14:paraId="26054733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37</w:t>
            </w:r>
          </w:p>
        </w:tc>
        <w:tc>
          <w:tcPr>
            <w:tcW w:w="654" w:type="dxa"/>
          </w:tcPr>
          <w:p w14:paraId="338936C9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81</w:t>
            </w:r>
          </w:p>
        </w:tc>
        <w:tc>
          <w:tcPr>
            <w:tcW w:w="709" w:type="dxa"/>
          </w:tcPr>
          <w:p w14:paraId="32078CE5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14:paraId="66B4F8CB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14:paraId="47B96826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7</w:t>
            </w:r>
          </w:p>
        </w:tc>
      </w:tr>
      <w:tr w:rsidR="00B362F6" w:rsidRPr="00B362F6" w14:paraId="7D9B61C6" w14:textId="77777777" w:rsidTr="00B362F6">
        <w:trPr>
          <w:trHeight w:val="271"/>
        </w:trPr>
        <w:tc>
          <w:tcPr>
            <w:tcW w:w="1536" w:type="dxa"/>
            <w:shd w:val="clear" w:color="auto" w:fill="C9C9C9"/>
          </w:tcPr>
          <w:p w14:paraId="7E29183A" w14:textId="77777777" w:rsidR="00B362F6" w:rsidRPr="00B362F6" w:rsidRDefault="00B362F6" w:rsidP="00B362F6">
            <w:pPr>
              <w:spacing w:before="60" w:after="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362F6">
              <w:rPr>
                <w:rFonts w:ascii="Arial" w:hAnsi="Arial" w:cs="Arial"/>
                <w:b/>
                <w:sz w:val="16"/>
                <w:szCs w:val="16"/>
              </w:rPr>
              <w:t>Bodzanów</w:t>
            </w:r>
          </w:p>
        </w:tc>
        <w:tc>
          <w:tcPr>
            <w:tcW w:w="733" w:type="dxa"/>
          </w:tcPr>
          <w:p w14:paraId="09936C20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14:paraId="77A7AF42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14:paraId="76FB7A8C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12</w:t>
            </w:r>
          </w:p>
        </w:tc>
        <w:tc>
          <w:tcPr>
            <w:tcW w:w="708" w:type="dxa"/>
          </w:tcPr>
          <w:p w14:paraId="28994B91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14:paraId="1BF4B326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14:paraId="1589787F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12</w:t>
            </w:r>
          </w:p>
        </w:tc>
        <w:tc>
          <w:tcPr>
            <w:tcW w:w="709" w:type="dxa"/>
          </w:tcPr>
          <w:p w14:paraId="55E062BF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14</w:t>
            </w:r>
          </w:p>
        </w:tc>
        <w:tc>
          <w:tcPr>
            <w:tcW w:w="621" w:type="dxa"/>
          </w:tcPr>
          <w:p w14:paraId="1C392596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16</w:t>
            </w:r>
          </w:p>
        </w:tc>
        <w:tc>
          <w:tcPr>
            <w:tcW w:w="654" w:type="dxa"/>
          </w:tcPr>
          <w:p w14:paraId="5763AA0E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18</w:t>
            </w:r>
          </w:p>
        </w:tc>
        <w:tc>
          <w:tcPr>
            <w:tcW w:w="709" w:type="dxa"/>
          </w:tcPr>
          <w:p w14:paraId="257FCEA1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14:paraId="3326AD69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14:paraId="6DD77473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12</w:t>
            </w:r>
          </w:p>
        </w:tc>
      </w:tr>
      <w:tr w:rsidR="00B362F6" w:rsidRPr="00B362F6" w14:paraId="68EE8244" w14:textId="77777777" w:rsidTr="00B362F6">
        <w:trPr>
          <w:trHeight w:val="271"/>
        </w:trPr>
        <w:tc>
          <w:tcPr>
            <w:tcW w:w="1536" w:type="dxa"/>
            <w:shd w:val="clear" w:color="auto" w:fill="C9C9C9"/>
            <w:hideMark/>
          </w:tcPr>
          <w:p w14:paraId="4D02EED3" w14:textId="77777777" w:rsidR="00B362F6" w:rsidRPr="00B362F6" w:rsidRDefault="00B362F6" w:rsidP="00B362F6">
            <w:pPr>
              <w:spacing w:before="60" w:after="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362F6">
              <w:rPr>
                <w:rFonts w:ascii="Arial" w:hAnsi="Arial" w:cs="Arial"/>
                <w:b/>
                <w:sz w:val="16"/>
                <w:szCs w:val="16"/>
              </w:rPr>
              <w:t>Brudzeń Duży</w:t>
            </w:r>
          </w:p>
        </w:tc>
        <w:tc>
          <w:tcPr>
            <w:tcW w:w="733" w:type="dxa"/>
            <w:hideMark/>
          </w:tcPr>
          <w:p w14:paraId="04910546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14:paraId="4A840221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45529291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708" w:type="dxa"/>
            <w:hideMark/>
          </w:tcPr>
          <w:p w14:paraId="0BCD91B5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13</w:t>
            </w:r>
          </w:p>
        </w:tc>
        <w:tc>
          <w:tcPr>
            <w:tcW w:w="709" w:type="dxa"/>
            <w:hideMark/>
          </w:tcPr>
          <w:p w14:paraId="685B75BD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15</w:t>
            </w:r>
          </w:p>
        </w:tc>
        <w:tc>
          <w:tcPr>
            <w:tcW w:w="709" w:type="dxa"/>
            <w:hideMark/>
          </w:tcPr>
          <w:p w14:paraId="17C0BB37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14</w:t>
            </w:r>
          </w:p>
        </w:tc>
        <w:tc>
          <w:tcPr>
            <w:tcW w:w="709" w:type="dxa"/>
            <w:hideMark/>
          </w:tcPr>
          <w:p w14:paraId="57DAE181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28</w:t>
            </w:r>
          </w:p>
        </w:tc>
        <w:tc>
          <w:tcPr>
            <w:tcW w:w="621" w:type="dxa"/>
            <w:hideMark/>
          </w:tcPr>
          <w:p w14:paraId="0309F85F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30</w:t>
            </w:r>
          </w:p>
        </w:tc>
        <w:tc>
          <w:tcPr>
            <w:tcW w:w="654" w:type="dxa"/>
            <w:hideMark/>
          </w:tcPr>
          <w:p w14:paraId="3089F435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39</w:t>
            </w:r>
          </w:p>
        </w:tc>
        <w:tc>
          <w:tcPr>
            <w:tcW w:w="709" w:type="dxa"/>
            <w:hideMark/>
          </w:tcPr>
          <w:p w14:paraId="376A68BA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13</w:t>
            </w:r>
          </w:p>
        </w:tc>
        <w:tc>
          <w:tcPr>
            <w:tcW w:w="709" w:type="dxa"/>
            <w:hideMark/>
          </w:tcPr>
          <w:p w14:paraId="08407F64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15</w:t>
            </w:r>
          </w:p>
        </w:tc>
        <w:tc>
          <w:tcPr>
            <w:tcW w:w="709" w:type="dxa"/>
            <w:hideMark/>
          </w:tcPr>
          <w:p w14:paraId="2D63CE4F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19</w:t>
            </w:r>
          </w:p>
        </w:tc>
      </w:tr>
      <w:tr w:rsidR="00B362F6" w:rsidRPr="00B362F6" w14:paraId="67101DFC" w14:textId="77777777" w:rsidTr="00B362F6">
        <w:trPr>
          <w:trHeight w:val="271"/>
        </w:trPr>
        <w:tc>
          <w:tcPr>
            <w:tcW w:w="1536" w:type="dxa"/>
            <w:shd w:val="clear" w:color="auto" w:fill="C9C9C9"/>
          </w:tcPr>
          <w:p w14:paraId="2108552E" w14:textId="77777777" w:rsidR="00B362F6" w:rsidRPr="00B362F6" w:rsidRDefault="00B362F6" w:rsidP="00B362F6">
            <w:pPr>
              <w:spacing w:before="60" w:after="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362F6">
              <w:rPr>
                <w:rFonts w:ascii="Arial" w:hAnsi="Arial" w:cs="Arial"/>
                <w:b/>
                <w:sz w:val="16"/>
                <w:szCs w:val="16"/>
              </w:rPr>
              <w:t>Bulkowo</w:t>
            </w:r>
          </w:p>
        </w:tc>
        <w:tc>
          <w:tcPr>
            <w:tcW w:w="733" w:type="dxa"/>
          </w:tcPr>
          <w:p w14:paraId="57B87D75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14:paraId="5BB1D0BD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14:paraId="4FA1B754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14:paraId="0A02F519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14:paraId="2E8182EB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14:paraId="39884C1C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3CDCA6BD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29</w:t>
            </w:r>
          </w:p>
        </w:tc>
        <w:tc>
          <w:tcPr>
            <w:tcW w:w="621" w:type="dxa"/>
          </w:tcPr>
          <w:p w14:paraId="77F56EF5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24</w:t>
            </w:r>
          </w:p>
        </w:tc>
        <w:tc>
          <w:tcPr>
            <w:tcW w:w="654" w:type="dxa"/>
          </w:tcPr>
          <w:p w14:paraId="1DAEA617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14:paraId="50268836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14:paraId="714460DF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6745425F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B362F6" w:rsidRPr="00B362F6" w14:paraId="7EF0D044" w14:textId="77777777" w:rsidTr="00B362F6">
        <w:trPr>
          <w:trHeight w:val="271"/>
        </w:trPr>
        <w:tc>
          <w:tcPr>
            <w:tcW w:w="1536" w:type="dxa"/>
            <w:shd w:val="clear" w:color="auto" w:fill="C9C9C9"/>
            <w:hideMark/>
          </w:tcPr>
          <w:p w14:paraId="705B46D4" w14:textId="77777777" w:rsidR="00B362F6" w:rsidRPr="00B362F6" w:rsidRDefault="00B362F6" w:rsidP="00B362F6">
            <w:pPr>
              <w:spacing w:before="60" w:after="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362F6">
              <w:rPr>
                <w:rFonts w:ascii="Arial" w:hAnsi="Arial" w:cs="Arial"/>
                <w:b/>
                <w:sz w:val="16"/>
                <w:szCs w:val="16"/>
              </w:rPr>
              <w:t>Drobin</w:t>
            </w:r>
          </w:p>
        </w:tc>
        <w:tc>
          <w:tcPr>
            <w:tcW w:w="733" w:type="dxa"/>
            <w:hideMark/>
          </w:tcPr>
          <w:p w14:paraId="78B91DA3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7</w:t>
            </w:r>
          </w:p>
        </w:tc>
        <w:tc>
          <w:tcPr>
            <w:tcW w:w="709" w:type="dxa"/>
            <w:hideMark/>
          </w:tcPr>
          <w:p w14:paraId="70B2E255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15</w:t>
            </w:r>
          </w:p>
        </w:tc>
        <w:tc>
          <w:tcPr>
            <w:tcW w:w="709" w:type="dxa"/>
            <w:hideMark/>
          </w:tcPr>
          <w:p w14:paraId="19A1DB48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12</w:t>
            </w:r>
          </w:p>
        </w:tc>
        <w:tc>
          <w:tcPr>
            <w:tcW w:w="708" w:type="dxa"/>
            <w:hideMark/>
          </w:tcPr>
          <w:p w14:paraId="71660B21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7</w:t>
            </w:r>
          </w:p>
        </w:tc>
        <w:tc>
          <w:tcPr>
            <w:tcW w:w="709" w:type="dxa"/>
            <w:hideMark/>
          </w:tcPr>
          <w:p w14:paraId="72C5F71B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15</w:t>
            </w:r>
          </w:p>
        </w:tc>
        <w:tc>
          <w:tcPr>
            <w:tcW w:w="709" w:type="dxa"/>
            <w:hideMark/>
          </w:tcPr>
          <w:p w14:paraId="2FA5CC68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12</w:t>
            </w:r>
          </w:p>
        </w:tc>
        <w:tc>
          <w:tcPr>
            <w:tcW w:w="709" w:type="dxa"/>
            <w:hideMark/>
          </w:tcPr>
          <w:p w14:paraId="069F8687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15</w:t>
            </w:r>
          </w:p>
        </w:tc>
        <w:tc>
          <w:tcPr>
            <w:tcW w:w="621" w:type="dxa"/>
            <w:hideMark/>
          </w:tcPr>
          <w:p w14:paraId="30F8AD3B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30</w:t>
            </w:r>
          </w:p>
        </w:tc>
        <w:tc>
          <w:tcPr>
            <w:tcW w:w="654" w:type="dxa"/>
            <w:hideMark/>
          </w:tcPr>
          <w:p w14:paraId="4F1A6F26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24</w:t>
            </w:r>
          </w:p>
        </w:tc>
        <w:tc>
          <w:tcPr>
            <w:tcW w:w="709" w:type="dxa"/>
            <w:hideMark/>
          </w:tcPr>
          <w:p w14:paraId="4426DFEB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709" w:type="dxa"/>
            <w:hideMark/>
          </w:tcPr>
          <w:p w14:paraId="22690F6B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12</w:t>
            </w:r>
          </w:p>
        </w:tc>
        <w:tc>
          <w:tcPr>
            <w:tcW w:w="709" w:type="dxa"/>
            <w:hideMark/>
          </w:tcPr>
          <w:p w14:paraId="33813591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</w:tr>
      <w:tr w:rsidR="00B362F6" w:rsidRPr="00B362F6" w14:paraId="1BF54EC2" w14:textId="77777777" w:rsidTr="00B362F6">
        <w:trPr>
          <w:trHeight w:val="271"/>
        </w:trPr>
        <w:tc>
          <w:tcPr>
            <w:tcW w:w="1536" w:type="dxa"/>
            <w:shd w:val="clear" w:color="auto" w:fill="C9C9C9"/>
          </w:tcPr>
          <w:p w14:paraId="7772C3AD" w14:textId="77777777" w:rsidR="00B362F6" w:rsidRPr="00B362F6" w:rsidRDefault="00B362F6" w:rsidP="00B362F6">
            <w:pPr>
              <w:spacing w:before="60" w:after="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362F6">
              <w:rPr>
                <w:rFonts w:ascii="Arial" w:hAnsi="Arial" w:cs="Arial"/>
                <w:b/>
                <w:sz w:val="16"/>
                <w:szCs w:val="16"/>
              </w:rPr>
              <w:t>Gąbin</w:t>
            </w:r>
          </w:p>
        </w:tc>
        <w:tc>
          <w:tcPr>
            <w:tcW w:w="733" w:type="dxa"/>
          </w:tcPr>
          <w:p w14:paraId="08C9B12C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22</w:t>
            </w:r>
          </w:p>
        </w:tc>
        <w:tc>
          <w:tcPr>
            <w:tcW w:w="709" w:type="dxa"/>
          </w:tcPr>
          <w:p w14:paraId="3C9E990F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14</w:t>
            </w:r>
          </w:p>
        </w:tc>
        <w:tc>
          <w:tcPr>
            <w:tcW w:w="709" w:type="dxa"/>
          </w:tcPr>
          <w:p w14:paraId="2B62B782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23</w:t>
            </w:r>
          </w:p>
        </w:tc>
        <w:tc>
          <w:tcPr>
            <w:tcW w:w="708" w:type="dxa"/>
          </w:tcPr>
          <w:p w14:paraId="0526AEA7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14:paraId="3806E787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14:paraId="7BECFBFB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14:paraId="4D8BD97F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42</w:t>
            </w:r>
          </w:p>
        </w:tc>
        <w:tc>
          <w:tcPr>
            <w:tcW w:w="621" w:type="dxa"/>
          </w:tcPr>
          <w:p w14:paraId="0923CD28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28</w:t>
            </w:r>
          </w:p>
        </w:tc>
        <w:tc>
          <w:tcPr>
            <w:tcW w:w="654" w:type="dxa"/>
          </w:tcPr>
          <w:p w14:paraId="3D824036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46</w:t>
            </w:r>
          </w:p>
        </w:tc>
        <w:tc>
          <w:tcPr>
            <w:tcW w:w="709" w:type="dxa"/>
          </w:tcPr>
          <w:p w14:paraId="48E638CD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12</w:t>
            </w:r>
          </w:p>
        </w:tc>
        <w:tc>
          <w:tcPr>
            <w:tcW w:w="709" w:type="dxa"/>
          </w:tcPr>
          <w:p w14:paraId="431DDA80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14</w:t>
            </w:r>
          </w:p>
        </w:tc>
        <w:tc>
          <w:tcPr>
            <w:tcW w:w="709" w:type="dxa"/>
          </w:tcPr>
          <w:p w14:paraId="6B544C05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23</w:t>
            </w:r>
          </w:p>
        </w:tc>
      </w:tr>
      <w:tr w:rsidR="00B362F6" w:rsidRPr="00B362F6" w14:paraId="4AC61CD9" w14:textId="77777777" w:rsidTr="00B362F6">
        <w:trPr>
          <w:trHeight w:val="271"/>
        </w:trPr>
        <w:tc>
          <w:tcPr>
            <w:tcW w:w="1536" w:type="dxa"/>
            <w:shd w:val="clear" w:color="auto" w:fill="C9C9C9"/>
          </w:tcPr>
          <w:p w14:paraId="2CDB3488" w14:textId="77777777" w:rsidR="00B362F6" w:rsidRPr="00B362F6" w:rsidRDefault="00B362F6" w:rsidP="00B362F6">
            <w:pPr>
              <w:spacing w:before="60" w:after="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362F6">
              <w:rPr>
                <w:rFonts w:ascii="Arial" w:hAnsi="Arial" w:cs="Arial"/>
                <w:b/>
                <w:sz w:val="16"/>
                <w:szCs w:val="16"/>
              </w:rPr>
              <w:t>Łąck</w:t>
            </w:r>
          </w:p>
        </w:tc>
        <w:tc>
          <w:tcPr>
            <w:tcW w:w="733" w:type="dxa"/>
          </w:tcPr>
          <w:p w14:paraId="707B06E4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14:paraId="3AC44F97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14:paraId="182E29F3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14:paraId="3E0C1DCD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14</w:t>
            </w:r>
          </w:p>
        </w:tc>
        <w:tc>
          <w:tcPr>
            <w:tcW w:w="709" w:type="dxa"/>
          </w:tcPr>
          <w:p w14:paraId="71E02919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14:paraId="3F9585F0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14:paraId="66402AB7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31</w:t>
            </w:r>
          </w:p>
        </w:tc>
        <w:tc>
          <w:tcPr>
            <w:tcW w:w="621" w:type="dxa"/>
          </w:tcPr>
          <w:p w14:paraId="46B3A937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34</w:t>
            </w:r>
          </w:p>
        </w:tc>
        <w:tc>
          <w:tcPr>
            <w:tcW w:w="654" w:type="dxa"/>
          </w:tcPr>
          <w:p w14:paraId="756F6AAF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28</w:t>
            </w:r>
          </w:p>
        </w:tc>
        <w:tc>
          <w:tcPr>
            <w:tcW w:w="709" w:type="dxa"/>
          </w:tcPr>
          <w:p w14:paraId="4E5CB542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14</w:t>
            </w:r>
          </w:p>
        </w:tc>
        <w:tc>
          <w:tcPr>
            <w:tcW w:w="709" w:type="dxa"/>
          </w:tcPr>
          <w:p w14:paraId="55A27E37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14:paraId="55D0EAA2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</w:tr>
      <w:tr w:rsidR="00B362F6" w:rsidRPr="00B362F6" w14:paraId="1E5A12A0" w14:textId="77777777" w:rsidTr="00B362F6">
        <w:trPr>
          <w:trHeight w:val="271"/>
        </w:trPr>
        <w:tc>
          <w:tcPr>
            <w:tcW w:w="1536" w:type="dxa"/>
            <w:shd w:val="clear" w:color="auto" w:fill="C9C9C9"/>
            <w:hideMark/>
          </w:tcPr>
          <w:p w14:paraId="2D4D7C10" w14:textId="77777777" w:rsidR="00B362F6" w:rsidRPr="00B362F6" w:rsidRDefault="00B362F6" w:rsidP="00B362F6">
            <w:pPr>
              <w:spacing w:before="60" w:after="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362F6">
              <w:rPr>
                <w:rFonts w:ascii="Arial" w:hAnsi="Arial" w:cs="Arial"/>
                <w:b/>
                <w:sz w:val="16"/>
                <w:szCs w:val="16"/>
              </w:rPr>
              <w:t>Mała Wieś</w:t>
            </w:r>
          </w:p>
        </w:tc>
        <w:tc>
          <w:tcPr>
            <w:tcW w:w="733" w:type="dxa"/>
            <w:hideMark/>
          </w:tcPr>
          <w:p w14:paraId="109D3361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8</w:t>
            </w:r>
          </w:p>
        </w:tc>
        <w:tc>
          <w:tcPr>
            <w:tcW w:w="709" w:type="dxa"/>
            <w:hideMark/>
          </w:tcPr>
          <w:p w14:paraId="79C8C13D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17</w:t>
            </w:r>
          </w:p>
        </w:tc>
        <w:tc>
          <w:tcPr>
            <w:tcW w:w="709" w:type="dxa"/>
            <w:hideMark/>
          </w:tcPr>
          <w:p w14:paraId="25AA396C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17</w:t>
            </w:r>
          </w:p>
        </w:tc>
        <w:tc>
          <w:tcPr>
            <w:tcW w:w="708" w:type="dxa"/>
            <w:hideMark/>
          </w:tcPr>
          <w:p w14:paraId="0E69AC3E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8</w:t>
            </w:r>
          </w:p>
        </w:tc>
        <w:tc>
          <w:tcPr>
            <w:tcW w:w="709" w:type="dxa"/>
            <w:hideMark/>
          </w:tcPr>
          <w:p w14:paraId="07018F5C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17</w:t>
            </w:r>
          </w:p>
        </w:tc>
        <w:tc>
          <w:tcPr>
            <w:tcW w:w="709" w:type="dxa"/>
            <w:hideMark/>
          </w:tcPr>
          <w:p w14:paraId="61E55ED0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17</w:t>
            </w:r>
          </w:p>
        </w:tc>
        <w:tc>
          <w:tcPr>
            <w:tcW w:w="709" w:type="dxa"/>
            <w:hideMark/>
          </w:tcPr>
          <w:p w14:paraId="377339B7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28</w:t>
            </w:r>
          </w:p>
        </w:tc>
        <w:tc>
          <w:tcPr>
            <w:tcW w:w="621" w:type="dxa"/>
            <w:hideMark/>
          </w:tcPr>
          <w:p w14:paraId="5A79E763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37</w:t>
            </w:r>
          </w:p>
        </w:tc>
        <w:tc>
          <w:tcPr>
            <w:tcW w:w="654" w:type="dxa"/>
            <w:hideMark/>
          </w:tcPr>
          <w:p w14:paraId="11AEACDD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36</w:t>
            </w:r>
          </w:p>
        </w:tc>
        <w:tc>
          <w:tcPr>
            <w:tcW w:w="709" w:type="dxa"/>
            <w:hideMark/>
          </w:tcPr>
          <w:p w14:paraId="752A6356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14:paraId="7631DE43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709" w:type="dxa"/>
            <w:hideMark/>
          </w:tcPr>
          <w:p w14:paraId="7228B2A3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B362F6" w:rsidRPr="00B362F6" w14:paraId="13CD911D" w14:textId="77777777" w:rsidTr="00B362F6">
        <w:trPr>
          <w:trHeight w:val="271"/>
        </w:trPr>
        <w:tc>
          <w:tcPr>
            <w:tcW w:w="1536" w:type="dxa"/>
            <w:shd w:val="clear" w:color="auto" w:fill="C9C9C9"/>
            <w:hideMark/>
          </w:tcPr>
          <w:p w14:paraId="00893DE6" w14:textId="77777777" w:rsidR="00B362F6" w:rsidRPr="00B362F6" w:rsidRDefault="00B362F6" w:rsidP="00B362F6">
            <w:pPr>
              <w:spacing w:before="60" w:after="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362F6">
              <w:rPr>
                <w:rFonts w:ascii="Arial" w:hAnsi="Arial" w:cs="Arial"/>
                <w:b/>
                <w:sz w:val="16"/>
                <w:szCs w:val="16"/>
              </w:rPr>
              <w:t>Nowy Duninów</w:t>
            </w:r>
          </w:p>
        </w:tc>
        <w:tc>
          <w:tcPr>
            <w:tcW w:w="733" w:type="dxa"/>
            <w:hideMark/>
          </w:tcPr>
          <w:p w14:paraId="2C1855C1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709" w:type="dxa"/>
            <w:hideMark/>
          </w:tcPr>
          <w:p w14:paraId="3C9EA59B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7</w:t>
            </w:r>
          </w:p>
        </w:tc>
        <w:tc>
          <w:tcPr>
            <w:tcW w:w="709" w:type="dxa"/>
            <w:hideMark/>
          </w:tcPr>
          <w:p w14:paraId="2D43FE25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708" w:type="dxa"/>
            <w:hideMark/>
          </w:tcPr>
          <w:p w14:paraId="24799088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709" w:type="dxa"/>
            <w:hideMark/>
          </w:tcPr>
          <w:p w14:paraId="66AA88FF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7</w:t>
            </w:r>
          </w:p>
        </w:tc>
        <w:tc>
          <w:tcPr>
            <w:tcW w:w="709" w:type="dxa"/>
            <w:hideMark/>
          </w:tcPr>
          <w:p w14:paraId="37568570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709" w:type="dxa"/>
            <w:hideMark/>
          </w:tcPr>
          <w:p w14:paraId="0D49FB9F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22</w:t>
            </w:r>
          </w:p>
        </w:tc>
        <w:tc>
          <w:tcPr>
            <w:tcW w:w="621" w:type="dxa"/>
            <w:hideMark/>
          </w:tcPr>
          <w:p w14:paraId="6A46C5BF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19</w:t>
            </w:r>
          </w:p>
        </w:tc>
        <w:tc>
          <w:tcPr>
            <w:tcW w:w="654" w:type="dxa"/>
            <w:hideMark/>
          </w:tcPr>
          <w:p w14:paraId="381D1910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8</w:t>
            </w:r>
          </w:p>
        </w:tc>
        <w:tc>
          <w:tcPr>
            <w:tcW w:w="709" w:type="dxa"/>
            <w:hideMark/>
          </w:tcPr>
          <w:p w14:paraId="4F574B23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  <w:tc>
          <w:tcPr>
            <w:tcW w:w="709" w:type="dxa"/>
            <w:hideMark/>
          </w:tcPr>
          <w:p w14:paraId="62EA4CC3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709" w:type="dxa"/>
            <w:hideMark/>
          </w:tcPr>
          <w:p w14:paraId="518FC6E1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B362F6" w:rsidRPr="00B362F6" w14:paraId="2573C45A" w14:textId="77777777" w:rsidTr="00B362F6">
        <w:trPr>
          <w:trHeight w:val="271"/>
        </w:trPr>
        <w:tc>
          <w:tcPr>
            <w:tcW w:w="1536" w:type="dxa"/>
            <w:shd w:val="clear" w:color="auto" w:fill="C9C9C9"/>
          </w:tcPr>
          <w:p w14:paraId="5044C42D" w14:textId="77777777" w:rsidR="00B362F6" w:rsidRPr="00B362F6" w:rsidRDefault="00B362F6" w:rsidP="00B362F6">
            <w:pPr>
              <w:spacing w:before="60" w:after="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362F6">
              <w:rPr>
                <w:rFonts w:ascii="Arial" w:hAnsi="Arial" w:cs="Arial"/>
                <w:b/>
                <w:sz w:val="16"/>
                <w:szCs w:val="16"/>
              </w:rPr>
              <w:t>Radzanowo</w:t>
            </w:r>
          </w:p>
        </w:tc>
        <w:tc>
          <w:tcPr>
            <w:tcW w:w="733" w:type="dxa"/>
          </w:tcPr>
          <w:p w14:paraId="7926C67D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16</w:t>
            </w:r>
          </w:p>
        </w:tc>
        <w:tc>
          <w:tcPr>
            <w:tcW w:w="709" w:type="dxa"/>
          </w:tcPr>
          <w:p w14:paraId="5F99A8F0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14</w:t>
            </w:r>
          </w:p>
        </w:tc>
        <w:tc>
          <w:tcPr>
            <w:tcW w:w="709" w:type="dxa"/>
          </w:tcPr>
          <w:p w14:paraId="24F2DF06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15</w:t>
            </w:r>
          </w:p>
        </w:tc>
        <w:tc>
          <w:tcPr>
            <w:tcW w:w="708" w:type="dxa"/>
          </w:tcPr>
          <w:p w14:paraId="1462A8DF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16</w:t>
            </w:r>
          </w:p>
        </w:tc>
        <w:tc>
          <w:tcPr>
            <w:tcW w:w="709" w:type="dxa"/>
          </w:tcPr>
          <w:p w14:paraId="27F535A0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14</w:t>
            </w:r>
          </w:p>
        </w:tc>
        <w:tc>
          <w:tcPr>
            <w:tcW w:w="709" w:type="dxa"/>
          </w:tcPr>
          <w:p w14:paraId="051700F6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14:paraId="5E8C9BEE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44</w:t>
            </w:r>
          </w:p>
        </w:tc>
        <w:tc>
          <w:tcPr>
            <w:tcW w:w="621" w:type="dxa"/>
          </w:tcPr>
          <w:p w14:paraId="5346ED00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40</w:t>
            </w:r>
          </w:p>
        </w:tc>
        <w:tc>
          <w:tcPr>
            <w:tcW w:w="654" w:type="dxa"/>
          </w:tcPr>
          <w:p w14:paraId="62FEF649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48</w:t>
            </w:r>
          </w:p>
        </w:tc>
        <w:tc>
          <w:tcPr>
            <w:tcW w:w="709" w:type="dxa"/>
          </w:tcPr>
          <w:p w14:paraId="6A3B2DD3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14:paraId="7B59F9A6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14:paraId="45CB5B20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</w:tr>
      <w:tr w:rsidR="00B362F6" w:rsidRPr="00B362F6" w14:paraId="6006612D" w14:textId="77777777" w:rsidTr="00B362F6">
        <w:trPr>
          <w:trHeight w:val="271"/>
        </w:trPr>
        <w:tc>
          <w:tcPr>
            <w:tcW w:w="1536" w:type="dxa"/>
            <w:shd w:val="clear" w:color="auto" w:fill="C9C9C9"/>
            <w:hideMark/>
          </w:tcPr>
          <w:p w14:paraId="65406F7C" w14:textId="77777777" w:rsidR="00B362F6" w:rsidRPr="00B362F6" w:rsidRDefault="00B362F6" w:rsidP="00B362F6">
            <w:pPr>
              <w:spacing w:before="60" w:after="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362F6">
              <w:rPr>
                <w:rFonts w:ascii="Arial" w:hAnsi="Arial" w:cs="Arial"/>
                <w:b/>
                <w:sz w:val="16"/>
                <w:szCs w:val="16"/>
              </w:rPr>
              <w:t>Słubice</w:t>
            </w:r>
          </w:p>
        </w:tc>
        <w:tc>
          <w:tcPr>
            <w:tcW w:w="733" w:type="dxa"/>
            <w:hideMark/>
          </w:tcPr>
          <w:p w14:paraId="7401CA20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8</w:t>
            </w:r>
          </w:p>
        </w:tc>
        <w:tc>
          <w:tcPr>
            <w:tcW w:w="709" w:type="dxa"/>
            <w:hideMark/>
          </w:tcPr>
          <w:p w14:paraId="03B424EA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7</w:t>
            </w:r>
          </w:p>
        </w:tc>
        <w:tc>
          <w:tcPr>
            <w:tcW w:w="709" w:type="dxa"/>
            <w:hideMark/>
          </w:tcPr>
          <w:p w14:paraId="30F8DF14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  <w:tc>
          <w:tcPr>
            <w:tcW w:w="708" w:type="dxa"/>
            <w:hideMark/>
          </w:tcPr>
          <w:p w14:paraId="5692D356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709" w:type="dxa"/>
            <w:hideMark/>
          </w:tcPr>
          <w:p w14:paraId="59C2789C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709" w:type="dxa"/>
            <w:hideMark/>
          </w:tcPr>
          <w:p w14:paraId="1499E7DE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709" w:type="dxa"/>
            <w:hideMark/>
          </w:tcPr>
          <w:p w14:paraId="6F60F867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  <w:tc>
          <w:tcPr>
            <w:tcW w:w="621" w:type="dxa"/>
            <w:hideMark/>
          </w:tcPr>
          <w:p w14:paraId="76266F91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  <w:tc>
          <w:tcPr>
            <w:tcW w:w="654" w:type="dxa"/>
            <w:hideMark/>
          </w:tcPr>
          <w:p w14:paraId="3B92FA19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12</w:t>
            </w:r>
          </w:p>
        </w:tc>
        <w:tc>
          <w:tcPr>
            <w:tcW w:w="709" w:type="dxa"/>
            <w:hideMark/>
          </w:tcPr>
          <w:p w14:paraId="109164A1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8</w:t>
            </w:r>
          </w:p>
        </w:tc>
        <w:tc>
          <w:tcPr>
            <w:tcW w:w="709" w:type="dxa"/>
            <w:hideMark/>
          </w:tcPr>
          <w:p w14:paraId="34CE3C45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7</w:t>
            </w:r>
          </w:p>
        </w:tc>
        <w:tc>
          <w:tcPr>
            <w:tcW w:w="709" w:type="dxa"/>
            <w:hideMark/>
          </w:tcPr>
          <w:p w14:paraId="66EAFD5A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</w:tr>
      <w:tr w:rsidR="00B362F6" w:rsidRPr="00B362F6" w14:paraId="638844AB" w14:textId="77777777" w:rsidTr="00B362F6">
        <w:trPr>
          <w:trHeight w:val="271"/>
        </w:trPr>
        <w:tc>
          <w:tcPr>
            <w:tcW w:w="1536" w:type="dxa"/>
            <w:shd w:val="clear" w:color="auto" w:fill="C9C9C9"/>
            <w:hideMark/>
          </w:tcPr>
          <w:p w14:paraId="6FCAE25F" w14:textId="77777777" w:rsidR="00B362F6" w:rsidRPr="00B362F6" w:rsidRDefault="00B362F6" w:rsidP="00B362F6">
            <w:pPr>
              <w:spacing w:before="60" w:after="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362F6">
              <w:rPr>
                <w:rFonts w:ascii="Arial" w:hAnsi="Arial" w:cs="Arial"/>
                <w:b/>
                <w:sz w:val="16"/>
                <w:szCs w:val="16"/>
              </w:rPr>
              <w:t>Stara Biała</w:t>
            </w:r>
          </w:p>
        </w:tc>
        <w:tc>
          <w:tcPr>
            <w:tcW w:w="733" w:type="dxa"/>
            <w:hideMark/>
          </w:tcPr>
          <w:p w14:paraId="555B4D59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38</w:t>
            </w:r>
          </w:p>
        </w:tc>
        <w:tc>
          <w:tcPr>
            <w:tcW w:w="709" w:type="dxa"/>
            <w:hideMark/>
          </w:tcPr>
          <w:p w14:paraId="2AB32C78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16</w:t>
            </w:r>
          </w:p>
        </w:tc>
        <w:tc>
          <w:tcPr>
            <w:tcW w:w="709" w:type="dxa"/>
            <w:hideMark/>
          </w:tcPr>
          <w:p w14:paraId="36BDC8F7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26</w:t>
            </w:r>
          </w:p>
        </w:tc>
        <w:tc>
          <w:tcPr>
            <w:tcW w:w="708" w:type="dxa"/>
            <w:hideMark/>
          </w:tcPr>
          <w:p w14:paraId="29D38F9D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38</w:t>
            </w:r>
          </w:p>
        </w:tc>
        <w:tc>
          <w:tcPr>
            <w:tcW w:w="709" w:type="dxa"/>
            <w:hideMark/>
          </w:tcPr>
          <w:p w14:paraId="34393262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16</w:t>
            </w:r>
          </w:p>
        </w:tc>
        <w:tc>
          <w:tcPr>
            <w:tcW w:w="709" w:type="dxa"/>
            <w:hideMark/>
          </w:tcPr>
          <w:p w14:paraId="114EA3DC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26</w:t>
            </w:r>
          </w:p>
        </w:tc>
        <w:tc>
          <w:tcPr>
            <w:tcW w:w="709" w:type="dxa"/>
            <w:hideMark/>
          </w:tcPr>
          <w:p w14:paraId="10F0E2A0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84</w:t>
            </w:r>
          </w:p>
        </w:tc>
        <w:tc>
          <w:tcPr>
            <w:tcW w:w="621" w:type="dxa"/>
            <w:hideMark/>
          </w:tcPr>
          <w:p w14:paraId="0432D458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35</w:t>
            </w:r>
          </w:p>
        </w:tc>
        <w:tc>
          <w:tcPr>
            <w:tcW w:w="654" w:type="dxa"/>
            <w:hideMark/>
          </w:tcPr>
          <w:p w14:paraId="2D08DAA2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55</w:t>
            </w:r>
          </w:p>
        </w:tc>
        <w:tc>
          <w:tcPr>
            <w:tcW w:w="709" w:type="dxa"/>
            <w:hideMark/>
          </w:tcPr>
          <w:p w14:paraId="47B84833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38</w:t>
            </w:r>
          </w:p>
        </w:tc>
        <w:tc>
          <w:tcPr>
            <w:tcW w:w="709" w:type="dxa"/>
            <w:hideMark/>
          </w:tcPr>
          <w:p w14:paraId="03B6B415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16</w:t>
            </w:r>
          </w:p>
        </w:tc>
        <w:tc>
          <w:tcPr>
            <w:tcW w:w="709" w:type="dxa"/>
            <w:hideMark/>
          </w:tcPr>
          <w:p w14:paraId="13273E28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26</w:t>
            </w:r>
          </w:p>
        </w:tc>
      </w:tr>
      <w:tr w:rsidR="00B362F6" w:rsidRPr="00B362F6" w14:paraId="5AE2395F" w14:textId="77777777" w:rsidTr="00B362F6">
        <w:trPr>
          <w:trHeight w:val="271"/>
        </w:trPr>
        <w:tc>
          <w:tcPr>
            <w:tcW w:w="1536" w:type="dxa"/>
            <w:shd w:val="clear" w:color="auto" w:fill="C9C9C9"/>
          </w:tcPr>
          <w:p w14:paraId="7DBF408A" w14:textId="77777777" w:rsidR="00B362F6" w:rsidRPr="00B362F6" w:rsidRDefault="00B362F6" w:rsidP="00B362F6">
            <w:pPr>
              <w:spacing w:before="60" w:after="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362F6">
              <w:rPr>
                <w:rFonts w:ascii="Arial" w:hAnsi="Arial" w:cs="Arial"/>
                <w:b/>
                <w:sz w:val="16"/>
                <w:szCs w:val="16"/>
              </w:rPr>
              <w:t>Staroźreby</w:t>
            </w:r>
          </w:p>
        </w:tc>
        <w:tc>
          <w:tcPr>
            <w:tcW w:w="733" w:type="dxa"/>
          </w:tcPr>
          <w:p w14:paraId="2D1BE7F8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13</w:t>
            </w:r>
          </w:p>
        </w:tc>
        <w:tc>
          <w:tcPr>
            <w:tcW w:w="709" w:type="dxa"/>
          </w:tcPr>
          <w:p w14:paraId="229ED60F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12</w:t>
            </w:r>
          </w:p>
        </w:tc>
        <w:tc>
          <w:tcPr>
            <w:tcW w:w="709" w:type="dxa"/>
          </w:tcPr>
          <w:p w14:paraId="4286C36F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9</w:t>
            </w:r>
          </w:p>
        </w:tc>
        <w:tc>
          <w:tcPr>
            <w:tcW w:w="708" w:type="dxa"/>
          </w:tcPr>
          <w:p w14:paraId="470445D3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13</w:t>
            </w:r>
          </w:p>
        </w:tc>
        <w:tc>
          <w:tcPr>
            <w:tcW w:w="709" w:type="dxa"/>
          </w:tcPr>
          <w:p w14:paraId="09F79AF4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12</w:t>
            </w:r>
          </w:p>
        </w:tc>
        <w:tc>
          <w:tcPr>
            <w:tcW w:w="709" w:type="dxa"/>
          </w:tcPr>
          <w:p w14:paraId="7B003A4F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14:paraId="52C9E754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40</w:t>
            </w:r>
          </w:p>
        </w:tc>
        <w:tc>
          <w:tcPr>
            <w:tcW w:w="621" w:type="dxa"/>
          </w:tcPr>
          <w:p w14:paraId="26BC5A75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39</w:t>
            </w:r>
          </w:p>
        </w:tc>
        <w:tc>
          <w:tcPr>
            <w:tcW w:w="654" w:type="dxa"/>
          </w:tcPr>
          <w:p w14:paraId="22E70549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30</w:t>
            </w:r>
          </w:p>
        </w:tc>
        <w:tc>
          <w:tcPr>
            <w:tcW w:w="709" w:type="dxa"/>
          </w:tcPr>
          <w:p w14:paraId="13C27FA3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14:paraId="27A759F2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14:paraId="5A326890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B362F6" w:rsidRPr="00B362F6" w14:paraId="1F56BB32" w14:textId="77777777" w:rsidTr="00B362F6">
        <w:trPr>
          <w:trHeight w:val="271"/>
        </w:trPr>
        <w:tc>
          <w:tcPr>
            <w:tcW w:w="1536" w:type="dxa"/>
            <w:shd w:val="clear" w:color="auto" w:fill="C9C9C9"/>
            <w:hideMark/>
          </w:tcPr>
          <w:p w14:paraId="33BFE248" w14:textId="77777777" w:rsidR="00B362F6" w:rsidRPr="00B362F6" w:rsidRDefault="00B362F6" w:rsidP="00B362F6">
            <w:pPr>
              <w:spacing w:before="60" w:after="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362F6">
              <w:rPr>
                <w:rFonts w:ascii="Arial" w:hAnsi="Arial" w:cs="Arial"/>
                <w:b/>
                <w:sz w:val="16"/>
                <w:szCs w:val="16"/>
              </w:rPr>
              <w:t>Wyszogród</w:t>
            </w:r>
          </w:p>
        </w:tc>
        <w:tc>
          <w:tcPr>
            <w:tcW w:w="733" w:type="dxa"/>
            <w:hideMark/>
          </w:tcPr>
          <w:p w14:paraId="6358A5CB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5ADD3B14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74306267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708" w:type="dxa"/>
            <w:hideMark/>
          </w:tcPr>
          <w:p w14:paraId="7F3BF815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7</w:t>
            </w:r>
          </w:p>
        </w:tc>
        <w:tc>
          <w:tcPr>
            <w:tcW w:w="709" w:type="dxa"/>
            <w:hideMark/>
          </w:tcPr>
          <w:p w14:paraId="3AA948C5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  <w:tc>
          <w:tcPr>
            <w:tcW w:w="709" w:type="dxa"/>
            <w:hideMark/>
          </w:tcPr>
          <w:p w14:paraId="0B59933F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9</w:t>
            </w:r>
          </w:p>
        </w:tc>
        <w:tc>
          <w:tcPr>
            <w:tcW w:w="709" w:type="dxa"/>
            <w:hideMark/>
          </w:tcPr>
          <w:p w14:paraId="06729E06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24</w:t>
            </w:r>
          </w:p>
        </w:tc>
        <w:tc>
          <w:tcPr>
            <w:tcW w:w="621" w:type="dxa"/>
            <w:hideMark/>
          </w:tcPr>
          <w:p w14:paraId="76250040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  <w:tc>
          <w:tcPr>
            <w:tcW w:w="654" w:type="dxa"/>
            <w:hideMark/>
          </w:tcPr>
          <w:p w14:paraId="0487A0AC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26</w:t>
            </w:r>
          </w:p>
        </w:tc>
        <w:tc>
          <w:tcPr>
            <w:tcW w:w="709" w:type="dxa"/>
            <w:hideMark/>
          </w:tcPr>
          <w:p w14:paraId="622B9F0E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709" w:type="dxa"/>
            <w:hideMark/>
          </w:tcPr>
          <w:p w14:paraId="3E81BB3F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  <w:tc>
          <w:tcPr>
            <w:tcW w:w="709" w:type="dxa"/>
            <w:hideMark/>
          </w:tcPr>
          <w:p w14:paraId="11F92D97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</w:tr>
      <w:tr w:rsidR="00B362F6" w:rsidRPr="00B362F6" w14:paraId="4372DDB0" w14:textId="77777777" w:rsidTr="00B362F6">
        <w:trPr>
          <w:trHeight w:val="271"/>
        </w:trPr>
        <w:tc>
          <w:tcPr>
            <w:tcW w:w="1536" w:type="dxa"/>
            <w:shd w:val="clear" w:color="auto" w:fill="C9C9C9"/>
          </w:tcPr>
          <w:p w14:paraId="5D582FA0" w14:textId="77777777" w:rsidR="00B362F6" w:rsidRPr="00B362F6" w:rsidRDefault="00B362F6" w:rsidP="00B362F6">
            <w:pPr>
              <w:spacing w:before="60" w:after="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362F6">
              <w:rPr>
                <w:rFonts w:ascii="Arial" w:hAnsi="Arial" w:cs="Arial"/>
                <w:b/>
                <w:sz w:val="16"/>
                <w:szCs w:val="16"/>
              </w:rPr>
              <w:t>Razem</w:t>
            </w:r>
          </w:p>
        </w:tc>
        <w:tc>
          <w:tcPr>
            <w:tcW w:w="733" w:type="dxa"/>
          </w:tcPr>
          <w:p w14:paraId="1B27EB63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139</w:t>
            </w:r>
          </w:p>
        </w:tc>
        <w:tc>
          <w:tcPr>
            <w:tcW w:w="709" w:type="dxa"/>
          </w:tcPr>
          <w:p w14:paraId="657DFBC5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122</w:t>
            </w:r>
          </w:p>
        </w:tc>
        <w:tc>
          <w:tcPr>
            <w:tcW w:w="709" w:type="dxa"/>
          </w:tcPr>
          <w:p w14:paraId="2D30A75C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sz w:val="16"/>
                <w:szCs w:val="16"/>
              </w:rPr>
              <w:t>136</w:t>
            </w:r>
          </w:p>
        </w:tc>
        <w:tc>
          <w:tcPr>
            <w:tcW w:w="708" w:type="dxa"/>
          </w:tcPr>
          <w:p w14:paraId="3E913263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sz w:val="16"/>
                <w:szCs w:val="16"/>
              </w:rPr>
              <w:t>163</w:t>
            </w:r>
          </w:p>
        </w:tc>
        <w:tc>
          <w:tcPr>
            <w:tcW w:w="709" w:type="dxa"/>
          </w:tcPr>
          <w:p w14:paraId="6346E21E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sz w:val="16"/>
                <w:szCs w:val="16"/>
              </w:rPr>
              <w:t>149</w:t>
            </w:r>
          </w:p>
        </w:tc>
        <w:tc>
          <w:tcPr>
            <w:tcW w:w="709" w:type="dxa"/>
          </w:tcPr>
          <w:p w14:paraId="315D9727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sz w:val="16"/>
                <w:szCs w:val="16"/>
              </w:rPr>
              <w:t>164</w:t>
            </w:r>
          </w:p>
        </w:tc>
        <w:tc>
          <w:tcPr>
            <w:tcW w:w="709" w:type="dxa"/>
          </w:tcPr>
          <w:p w14:paraId="6E7C8F7A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440</w:t>
            </w:r>
          </w:p>
        </w:tc>
        <w:tc>
          <w:tcPr>
            <w:tcW w:w="621" w:type="dxa"/>
          </w:tcPr>
          <w:p w14:paraId="3B993322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sz w:val="16"/>
                <w:szCs w:val="16"/>
              </w:rPr>
              <w:t>389</w:t>
            </w:r>
          </w:p>
        </w:tc>
        <w:tc>
          <w:tcPr>
            <w:tcW w:w="654" w:type="dxa"/>
          </w:tcPr>
          <w:p w14:paraId="7F4B63E8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sz w:val="16"/>
                <w:szCs w:val="16"/>
              </w:rPr>
              <w:t>458</w:t>
            </w:r>
          </w:p>
        </w:tc>
        <w:tc>
          <w:tcPr>
            <w:tcW w:w="709" w:type="dxa"/>
          </w:tcPr>
          <w:p w14:paraId="0A44C334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sz w:val="16"/>
                <w:szCs w:val="16"/>
              </w:rPr>
              <w:t>128</w:t>
            </w:r>
          </w:p>
        </w:tc>
        <w:tc>
          <w:tcPr>
            <w:tcW w:w="709" w:type="dxa"/>
          </w:tcPr>
          <w:p w14:paraId="0B01688D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bCs/>
                <w:sz w:val="16"/>
                <w:szCs w:val="16"/>
              </w:rPr>
              <w:t>112</w:t>
            </w:r>
          </w:p>
        </w:tc>
        <w:tc>
          <w:tcPr>
            <w:tcW w:w="709" w:type="dxa"/>
          </w:tcPr>
          <w:p w14:paraId="5014A7B6" w14:textId="77777777" w:rsidR="00B362F6" w:rsidRPr="00B362F6" w:rsidRDefault="00B362F6" w:rsidP="00B362F6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2F6">
              <w:rPr>
                <w:rFonts w:ascii="Arial" w:hAnsi="Arial" w:cs="Arial"/>
                <w:sz w:val="16"/>
                <w:szCs w:val="16"/>
              </w:rPr>
              <w:t>137</w:t>
            </w:r>
          </w:p>
        </w:tc>
      </w:tr>
    </w:tbl>
    <w:bookmarkEnd w:id="64"/>
    <w:p w14:paraId="28AF8A59" w14:textId="77777777" w:rsidR="00B362F6" w:rsidRPr="00B362F6" w:rsidRDefault="00B362F6" w:rsidP="00B362F6">
      <w:pPr>
        <w:spacing w:after="0" w:line="360" w:lineRule="auto"/>
        <w:jc w:val="both"/>
        <w:rPr>
          <w:rFonts w:ascii="Calibri" w:eastAsia="Calibri" w:hAnsi="Calibri" w:cs="Calibri"/>
          <w:color w:val="000000"/>
          <w:sz w:val="16"/>
          <w:szCs w:val="16"/>
          <w:shd w:val="clear" w:color="auto" w:fill="FFFFFF"/>
        </w:rPr>
      </w:pPr>
      <w:r w:rsidRPr="00B362F6">
        <w:rPr>
          <w:rFonts w:ascii="Calibri" w:eastAsia="Calibri" w:hAnsi="Calibri" w:cs="Calibri"/>
          <w:color w:val="000000"/>
          <w:sz w:val="16"/>
          <w:szCs w:val="16"/>
          <w:shd w:val="clear" w:color="auto" w:fill="FFFFFF"/>
        </w:rPr>
        <w:t>Źródło: Opracowanie PCPR na podstawie danych z ośrodków pomocy społecznej</w:t>
      </w:r>
    </w:p>
    <w:p w14:paraId="715B30E6" w14:textId="77777777" w:rsidR="00B362F6" w:rsidRPr="00B51F6A" w:rsidRDefault="00B362F6" w:rsidP="00B36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6FED13" w14:textId="77777777" w:rsidR="00B362F6" w:rsidRPr="00B51F6A" w:rsidRDefault="00B362F6" w:rsidP="00B362F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51F6A">
        <w:rPr>
          <w:rFonts w:ascii="Times New Roman" w:eastAsia="Calibri" w:hAnsi="Times New Roman" w:cs="Times New Roman"/>
          <w:sz w:val="24"/>
          <w:szCs w:val="24"/>
          <w:lang w:eastAsia="pl-PL"/>
        </w:rPr>
        <w:t>W powiecie płockim zjawisko przemocy wciąż rośnie. Pracownicy Powiatowego Centrum Pomocy Rodzinie, we współpracy z miejskimi i gminnymi ośrodkami pomocy społecznej oraz policją, prowadzą sprawy, w których stosowana jest procedura „Niebieskiej Karty”.</w:t>
      </w:r>
    </w:p>
    <w:p w14:paraId="7716DC2B" w14:textId="1E3AA8F7" w:rsidR="00B362F6" w:rsidRPr="00B51F6A" w:rsidRDefault="00B362F6" w:rsidP="0031013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51F6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„Niebieska Karta” jest narzędziem służącym do rejestrowania przypadków przemocy </w:t>
      </w:r>
      <w:r w:rsidR="00B51F6A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Pr="00B51F6A">
        <w:rPr>
          <w:rFonts w:ascii="Times New Roman" w:eastAsia="Calibri" w:hAnsi="Times New Roman" w:cs="Times New Roman"/>
          <w:sz w:val="24"/>
          <w:szCs w:val="24"/>
          <w:lang w:eastAsia="pl-PL"/>
        </w:rPr>
        <w:t>w rodzinie oraz oceny ryzyka jej wystąpienia w przyszłości. Procedura ta może być inicjowana przez Policję, przedstawicieli Gminnych Komisji Rozwiązywania Problemów Alkoholowych, Ośrodki Pomocy Społecznej oraz inne instytucje, takie jak służba zdrowia czy placówki oświatowe.</w:t>
      </w:r>
      <w:r w:rsidR="0031013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B51F6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Dokument ten stanowi podstawę do podjęcia działań pomocowych przez zespoły interdyscyplinarne lub grupy robocze, wspierające rodziny doświadczające przemocy, </w:t>
      </w:r>
      <w:r w:rsidR="00B51F6A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Pr="00B51F6A">
        <w:rPr>
          <w:rFonts w:ascii="Times New Roman" w:eastAsia="Calibri" w:hAnsi="Times New Roman" w:cs="Times New Roman"/>
          <w:sz w:val="24"/>
          <w:szCs w:val="24"/>
          <w:lang w:eastAsia="pl-PL"/>
        </w:rPr>
        <w:t>ze szczególnym uwzględnieniem potrzeb ich ofiar.</w:t>
      </w:r>
    </w:p>
    <w:p w14:paraId="43096491" w14:textId="77777777" w:rsidR="00B362F6" w:rsidRPr="00B51F6A" w:rsidRDefault="00B362F6" w:rsidP="00B362F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1F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Według danych z ośrodków pomocy społecznej najwięcej Niebieskich Kart w 2023 r. założono w Gminach: Stara Biała - 26 kart, Bielsk – 24 karty oraz Mała Wieś – 17 kart. Natomiast w Gminie Bulkowo procedurę Niebieskiej Karty zastosowano dla – 2 rodzin.</w:t>
      </w:r>
    </w:p>
    <w:p w14:paraId="5A63EDC2" w14:textId="21DDB07A" w:rsidR="00B362F6" w:rsidRPr="00B51F6A" w:rsidRDefault="00B362F6" w:rsidP="00B362F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B51F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Analiza powyższych danych za lat 2021–2023 wskazuje, </w:t>
      </w:r>
      <w:r w:rsidRPr="00B51F6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że liczba rodzin, w których interweniowali pracownicy ośrodków pomocy społecznej, utrzymywała się na zbliżonym poziomie. W 2021 roku było to 139 rodzin, w kolejnym roku liczba ta nieznacznie spadła </w:t>
      </w:r>
      <w:r w:rsidR="00FF33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br/>
      </w:r>
      <w:r w:rsidRPr="00B51F6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do 122, a w 2023 roku ponownie wzrosła do 136. To pokazuje, że problem przemocy </w:t>
      </w:r>
      <w:r w:rsidR="00FF33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br/>
      </w:r>
      <w:r w:rsidRPr="00B51F6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w rodzinach jest ciągle obecny i wymaga stałej uwagi, choć nie występują tu duże wahania, </w:t>
      </w:r>
      <w:r w:rsidR="00FF33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br/>
      </w:r>
      <w:r w:rsidRPr="00B51F6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co może świadczyć o stabilnym poziomie zgłoszeń i interwencji. Podobnie wygląda sytuacja </w:t>
      </w:r>
      <w:r w:rsidR="00B51F6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br/>
      </w:r>
      <w:r w:rsidRPr="00B51F6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z zastosowaniem procedury Niebieskiej Karty. W 2021 roku odnotowano 163 przypadki, </w:t>
      </w:r>
      <w:r w:rsidR="00B51F6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br/>
      </w:r>
      <w:r w:rsidRPr="00B51F6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w 2022 roku liczba ta spadła do 149, a w 2023 roku ponownie wzrosła do 164. To oznacza, </w:t>
      </w:r>
      <w:r w:rsidR="00B51F6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br/>
      </w:r>
      <w:r w:rsidRPr="00B51F6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że mimo niewielkich zmian, problem przemocy jest nadal poważny i wymaga formalnych działań, które mają na celu ochronę ofiar i przeciwdziałanie dalszym aktom przemocy </w:t>
      </w:r>
      <w:r w:rsidR="00B51F6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br/>
      </w:r>
      <w:r w:rsidRPr="00B51F6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w rodzinach. Jeśli chodzi o liczbę osób dotkniętych przemocą, to w 2021 roku było to 440 osób, w 2022 roku liczba ta spadła do 389, ale w 2023 roku ponownie wzrosła do 458. To może sugerować, że choć w niektórych latach udało się ograniczyć skalę problemu, to jednak w końcu sytuacja się pogorszyła, a problem przemocy w rodzinach nadal jest poważny i wymaga dalszych działań profilaktycznych oraz wsparcia dla ofiar. Natomiast liczba rodzin, które objęto długotrwałą opieką z powodu przemocy w 2021 wyniosła 128 rodzin, w 2022 roku liczba </w:t>
      </w:r>
      <w:r w:rsidR="00B51F6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br/>
      </w:r>
      <w:r w:rsidRPr="00B51F6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ta spadła do 112, a w 2023 roku ponownie wzrosła do 137. To wskazuje, że rośnie potrzeba długoterminowej opieki i wsparcia dla rodzin dotkniętych przemocą, aby skutecznie przeciwdziałać powtarzaniu się takich sytuacji i zapewnić ofiarom stabilne warunki </w:t>
      </w:r>
      <w:r w:rsidR="00B51F6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br/>
      </w:r>
      <w:r w:rsidRPr="00B51F6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do odbudowy życia. Wzrost liczby rodzin objętych długotrwałą pomocą podkreśla konieczność kontynuowania działań profilaktycznych, edukacyjnych oraz wsparcia psychologicznego, </w:t>
      </w:r>
      <w:r w:rsidR="003245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br/>
      </w:r>
      <w:r w:rsidRPr="00B51F6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aby skuteczniej radzić sobie z tym poważnym problemem.</w:t>
      </w:r>
    </w:p>
    <w:p w14:paraId="46A51892" w14:textId="10BF6AEC" w:rsidR="00B362F6" w:rsidRPr="00B51F6A" w:rsidRDefault="00B362F6" w:rsidP="00B362F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1F6A">
        <w:rPr>
          <w:rFonts w:ascii="Times New Roman" w:eastAsia="Times New Roman" w:hAnsi="Times New Roman" w:cs="Times New Roman"/>
          <w:sz w:val="24"/>
          <w:szCs w:val="24"/>
          <w:lang w:eastAsia="pl-PL"/>
        </w:rPr>
        <w:t>Zjawisko alkoholizmu dotyczy wszystkich grup społecznych i zawodowych. Łatwy dostęp do wszelkiego rodzaju napojów alkoholowych, zmiana ob</w:t>
      </w:r>
      <w:r w:rsidR="002079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yczajów, stres, upadek wartości </w:t>
      </w:r>
      <w:r w:rsidRPr="00B51F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rodzinnych i norm społecznych, bezrobocie, zmiany miejsca pracy, brak umiejętności radzenia sobie z problemami powoduje niepokojące zjawisko, jakim jest uzależnienie </w:t>
      </w:r>
      <w:r w:rsidR="0020793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1F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alkoholu. Szczególnie, gdy zjawisko to dotyczy nieletnich i małoletnich. </w:t>
      </w:r>
    </w:p>
    <w:p w14:paraId="46AC84DC" w14:textId="02FC060C" w:rsidR="00B362F6" w:rsidRPr="00B51F6A" w:rsidRDefault="00B362F6" w:rsidP="00B362F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1F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Alkoholizm dorosłych jak i dzieci i młodzieży jest zjawiskiem niosącym za sobą wiele negatywnych skutków zarówno w sferze społecznej jak i emocjonalnej rodzin dotkniętych </w:t>
      </w:r>
      <w:r w:rsidR="00C145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tym </w:t>
      </w:r>
      <w:r w:rsidRPr="00B51F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problemem. Niepokojącym zjawiskiem obserwowanym w ostatnim okresie czasu </w:t>
      </w:r>
      <w:r w:rsidR="00C145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</w:t>
      </w:r>
      <w:r w:rsidRPr="00B51F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obniżanie się wieku osób, które miały styczność z alkoholem. </w:t>
      </w:r>
    </w:p>
    <w:p w14:paraId="6371D45F" w14:textId="2BA8CFC6" w:rsidR="00B362F6" w:rsidRPr="00B51F6A" w:rsidRDefault="00B362F6" w:rsidP="00B362F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F6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Wyniki badań ESPAD </w:t>
      </w:r>
      <w:r w:rsidRPr="00B51F6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(</w:t>
      </w:r>
      <w:proofErr w:type="spellStart"/>
      <w:r w:rsidRPr="00B51F6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European</w:t>
      </w:r>
      <w:proofErr w:type="spellEnd"/>
      <w:r w:rsidRPr="00B51F6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School </w:t>
      </w:r>
      <w:proofErr w:type="spellStart"/>
      <w:r w:rsidRPr="00B51F6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Survey</w:t>
      </w:r>
      <w:proofErr w:type="spellEnd"/>
      <w:r w:rsidRPr="00B51F6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Project on </w:t>
      </w:r>
      <w:proofErr w:type="spellStart"/>
      <w:r w:rsidRPr="00B51F6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Alcohol</w:t>
      </w:r>
      <w:proofErr w:type="spellEnd"/>
      <w:r w:rsidRPr="00B51F6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and </w:t>
      </w:r>
      <w:proofErr w:type="spellStart"/>
      <w:r w:rsidRPr="00B51F6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Other</w:t>
      </w:r>
      <w:proofErr w:type="spellEnd"/>
      <w:r w:rsidRPr="00B51F6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51F6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Drugs</w:t>
      </w:r>
      <w:proofErr w:type="spellEnd"/>
      <w:r w:rsidRPr="00B51F6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)</w:t>
      </w:r>
      <w:r w:rsidRPr="00B51F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2024 r. </w:t>
      </w:r>
      <w:r w:rsidRPr="00B51F6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pokazują, że n</w:t>
      </w:r>
      <w:r w:rsidRPr="00B51F6A">
        <w:rPr>
          <w:rFonts w:ascii="Times New Roman" w:eastAsia="Calibri" w:hAnsi="Times New Roman" w:cs="Times New Roman"/>
          <w:sz w:val="24"/>
          <w:szCs w:val="24"/>
        </w:rPr>
        <w:t>apoje alkoholowe są najbardziej rozpowszechnioną substancją psychoaktywną wśród młodzieży szkolnej, podobnie jak ma to miejsce w dorosłej części społeczeństwa</w:t>
      </w:r>
      <w:r w:rsidRPr="00B51F6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 73 % uczniów w wieku 15-16 lat oraz 91 % nastolatków w wieku 17-18 przyznało się do picia alkoholu kiedykolwiek w życiu.</w:t>
      </w:r>
    </w:p>
    <w:p w14:paraId="20ED224C" w14:textId="462B0F19" w:rsidR="00B362F6" w:rsidRPr="00B51F6A" w:rsidRDefault="00B362F6" w:rsidP="00B362F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1F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danych Komendy Miejskiej Policji w Płocku wynika, że w latach 2021–2023 </w:t>
      </w:r>
      <w:r w:rsidR="0020793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1F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terenie powiatu płockiego doprowadzono w celu wytrzeźwienia wyłącznie osoby dorosłe. Łącznie w analizowanym okresie przyjęto 504 osoby, z czego zdecydowaną większość stanowili mężczyźni tj.:  441 osób, natomiast kobiety – 63 osoby. Należy zauważyć, że liczba przyjętych kobiet nieznacznie wzrosła w ciągu analizowanych trzech lat: w 2021 roku </w:t>
      </w:r>
      <w:r w:rsidR="00C145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</w:t>
      </w:r>
      <w:r w:rsidRPr="00B51F6A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C145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51F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17 kobiet, w 2022 roku – 21 kobiet, w 2023 roku – 25 kobiet. Z kolei liczba przyjęć mężczyzn waha się w zależności od roku jednak dominuje w strukturze przyjęć. </w:t>
      </w:r>
    </w:p>
    <w:p w14:paraId="444972A9" w14:textId="77777777" w:rsidR="00B362F6" w:rsidRPr="00B51F6A" w:rsidRDefault="00B362F6" w:rsidP="00B362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50C087F3" w14:textId="5E200E1C" w:rsidR="00B362F6" w:rsidRPr="00B51F6A" w:rsidRDefault="00B362F6" w:rsidP="00B51F6A">
      <w:pPr>
        <w:shd w:val="clear" w:color="auto" w:fill="FFFFFF"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</w:pPr>
      <w:bookmarkStart w:id="65" w:name="_Hlk30668849"/>
      <w:r w:rsidRPr="00B51F6A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>Tabela 6</w:t>
      </w:r>
      <w:r w:rsidR="005C5C56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>9</w:t>
      </w:r>
      <w:r w:rsidRPr="00B51F6A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>. Liczba osób doprowadzonych w celu wytrzeźwienia – mieszkańcy powiatu płockiego w latach 2021-2023</w:t>
      </w:r>
    </w:p>
    <w:bookmarkEnd w:id="65"/>
    <w:p w14:paraId="052C44DB" w14:textId="77777777" w:rsidR="00B362F6" w:rsidRPr="00B51F6A" w:rsidRDefault="00B362F6" w:rsidP="00B362F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tbl>
      <w:tblPr>
        <w:tblStyle w:val="Tabela-Siatka31"/>
        <w:tblW w:w="0" w:type="auto"/>
        <w:tblInd w:w="108" w:type="dxa"/>
        <w:tblLook w:val="04A0" w:firstRow="1" w:lastRow="0" w:firstColumn="1" w:lastColumn="0" w:noHBand="0" w:noVBand="1"/>
      </w:tblPr>
      <w:tblGrid>
        <w:gridCol w:w="914"/>
        <w:gridCol w:w="1425"/>
        <w:gridCol w:w="1231"/>
        <w:gridCol w:w="1248"/>
        <w:gridCol w:w="1378"/>
        <w:gridCol w:w="1384"/>
        <w:gridCol w:w="1231"/>
      </w:tblGrid>
      <w:tr w:rsidR="00B362F6" w:rsidRPr="00B362F6" w14:paraId="51EA4D04" w14:textId="77777777" w:rsidTr="00B362F6">
        <w:trPr>
          <w:trHeight w:val="344"/>
        </w:trPr>
        <w:tc>
          <w:tcPr>
            <w:tcW w:w="914" w:type="dxa"/>
            <w:vMerge w:val="restart"/>
            <w:shd w:val="clear" w:color="auto" w:fill="DBE5F1"/>
          </w:tcPr>
          <w:p w14:paraId="0E5A354B" w14:textId="77777777" w:rsidR="00B362F6" w:rsidRPr="00B362F6" w:rsidRDefault="00B362F6" w:rsidP="00B362F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362F6">
              <w:rPr>
                <w:b/>
                <w:color w:val="000000"/>
                <w:sz w:val="18"/>
                <w:szCs w:val="18"/>
              </w:rPr>
              <w:t>Lata</w:t>
            </w:r>
          </w:p>
        </w:tc>
        <w:tc>
          <w:tcPr>
            <w:tcW w:w="1425" w:type="dxa"/>
            <w:vMerge w:val="restart"/>
            <w:tcBorders>
              <w:right w:val="nil"/>
            </w:tcBorders>
            <w:shd w:val="clear" w:color="auto" w:fill="DBE5F1"/>
          </w:tcPr>
          <w:p w14:paraId="35BB2669" w14:textId="77777777" w:rsidR="00B362F6" w:rsidRPr="00B362F6" w:rsidRDefault="00B362F6" w:rsidP="00B362F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362F6">
              <w:rPr>
                <w:b/>
                <w:color w:val="000000"/>
                <w:sz w:val="18"/>
                <w:szCs w:val="18"/>
              </w:rPr>
              <w:t xml:space="preserve">Liczba przyjętych osób dorosłych </w:t>
            </w:r>
          </w:p>
        </w:tc>
        <w:tc>
          <w:tcPr>
            <w:tcW w:w="2479" w:type="dxa"/>
            <w:gridSpan w:val="2"/>
            <w:tcBorders>
              <w:left w:val="nil"/>
            </w:tcBorders>
            <w:shd w:val="clear" w:color="auto" w:fill="DBE5F1"/>
          </w:tcPr>
          <w:p w14:paraId="67BD4B68" w14:textId="77777777" w:rsidR="00B362F6" w:rsidRPr="00B362F6" w:rsidRDefault="00B362F6" w:rsidP="00B362F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362F6">
              <w:rPr>
                <w:b/>
                <w:color w:val="000000"/>
                <w:sz w:val="18"/>
                <w:szCs w:val="18"/>
              </w:rPr>
              <w:t xml:space="preserve">w tym </w:t>
            </w:r>
          </w:p>
        </w:tc>
        <w:tc>
          <w:tcPr>
            <w:tcW w:w="1378" w:type="dxa"/>
            <w:vMerge w:val="restart"/>
            <w:tcBorders>
              <w:right w:val="single" w:sz="4" w:space="0" w:color="auto"/>
            </w:tcBorders>
            <w:shd w:val="clear" w:color="auto" w:fill="DBE5F1"/>
          </w:tcPr>
          <w:p w14:paraId="6402B6A3" w14:textId="77777777" w:rsidR="00B362F6" w:rsidRPr="00B362F6" w:rsidRDefault="00B362F6" w:rsidP="00B362F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362F6">
              <w:rPr>
                <w:b/>
                <w:color w:val="000000"/>
                <w:sz w:val="18"/>
                <w:szCs w:val="18"/>
              </w:rPr>
              <w:t xml:space="preserve">Liczba przyjętych osób nieletnich </w:t>
            </w:r>
          </w:p>
        </w:tc>
        <w:tc>
          <w:tcPr>
            <w:tcW w:w="2615" w:type="dxa"/>
            <w:gridSpan w:val="2"/>
            <w:tcBorders>
              <w:left w:val="single" w:sz="4" w:space="0" w:color="auto"/>
            </w:tcBorders>
            <w:shd w:val="clear" w:color="auto" w:fill="DBE5F1"/>
          </w:tcPr>
          <w:p w14:paraId="57256D98" w14:textId="77777777" w:rsidR="00B362F6" w:rsidRPr="00B362F6" w:rsidRDefault="00B362F6" w:rsidP="00B362F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362F6">
              <w:rPr>
                <w:b/>
                <w:color w:val="000000"/>
                <w:sz w:val="18"/>
                <w:szCs w:val="18"/>
              </w:rPr>
              <w:t>w tym</w:t>
            </w:r>
          </w:p>
        </w:tc>
      </w:tr>
      <w:tr w:rsidR="00B362F6" w:rsidRPr="00B362F6" w14:paraId="15A2749A" w14:textId="77777777" w:rsidTr="00B362F6">
        <w:trPr>
          <w:trHeight w:val="340"/>
        </w:trPr>
        <w:tc>
          <w:tcPr>
            <w:tcW w:w="914" w:type="dxa"/>
            <w:vMerge/>
            <w:shd w:val="clear" w:color="auto" w:fill="DBE5F1"/>
          </w:tcPr>
          <w:p w14:paraId="24996267" w14:textId="77777777" w:rsidR="00B362F6" w:rsidRPr="00B362F6" w:rsidRDefault="00B362F6" w:rsidP="00B362F6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vMerge/>
            <w:tcBorders>
              <w:right w:val="single" w:sz="4" w:space="0" w:color="auto"/>
            </w:tcBorders>
            <w:shd w:val="clear" w:color="auto" w:fill="DBE5F1"/>
          </w:tcPr>
          <w:p w14:paraId="2B60DBFE" w14:textId="77777777" w:rsidR="00B362F6" w:rsidRPr="00B362F6" w:rsidRDefault="00B362F6" w:rsidP="00B362F6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31" w:type="dxa"/>
            <w:tcBorders>
              <w:left w:val="single" w:sz="4" w:space="0" w:color="auto"/>
            </w:tcBorders>
            <w:shd w:val="clear" w:color="auto" w:fill="DBE5F1"/>
          </w:tcPr>
          <w:p w14:paraId="3DE45932" w14:textId="77777777" w:rsidR="00B362F6" w:rsidRPr="00B362F6" w:rsidRDefault="00B362F6" w:rsidP="00B362F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362F6">
              <w:rPr>
                <w:b/>
                <w:color w:val="000000"/>
                <w:sz w:val="18"/>
                <w:szCs w:val="18"/>
              </w:rPr>
              <w:t xml:space="preserve">kobiety </w:t>
            </w:r>
          </w:p>
        </w:tc>
        <w:tc>
          <w:tcPr>
            <w:tcW w:w="1248" w:type="dxa"/>
            <w:tcBorders>
              <w:left w:val="nil"/>
            </w:tcBorders>
            <w:shd w:val="clear" w:color="auto" w:fill="DBE5F1"/>
          </w:tcPr>
          <w:p w14:paraId="7C3E964C" w14:textId="77777777" w:rsidR="00B362F6" w:rsidRPr="00B362F6" w:rsidRDefault="00B362F6" w:rsidP="00B362F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362F6">
              <w:rPr>
                <w:b/>
                <w:color w:val="000000"/>
                <w:sz w:val="18"/>
                <w:szCs w:val="18"/>
              </w:rPr>
              <w:t>mężczyźni</w:t>
            </w:r>
          </w:p>
        </w:tc>
        <w:tc>
          <w:tcPr>
            <w:tcW w:w="1378" w:type="dxa"/>
            <w:vMerge/>
            <w:tcBorders>
              <w:right w:val="single" w:sz="4" w:space="0" w:color="auto"/>
            </w:tcBorders>
            <w:shd w:val="clear" w:color="auto" w:fill="DBE5F1"/>
          </w:tcPr>
          <w:p w14:paraId="0818D839" w14:textId="77777777" w:rsidR="00B362F6" w:rsidRPr="00B362F6" w:rsidRDefault="00B362F6" w:rsidP="00B362F6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  <w:shd w:val="clear" w:color="auto" w:fill="DBE5F1"/>
          </w:tcPr>
          <w:p w14:paraId="3C2BCADD" w14:textId="77777777" w:rsidR="00B362F6" w:rsidRPr="00B362F6" w:rsidRDefault="00B362F6" w:rsidP="00B362F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362F6">
              <w:rPr>
                <w:b/>
                <w:color w:val="000000"/>
                <w:sz w:val="18"/>
                <w:szCs w:val="18"/>
              </w:rPr>
              <w:t>dziewczęta</w:t>
            </w:r>
          </w:p>
        </w:tc>
        <w:tc>
          <w:tcPr>
            <w:tcW w:w="1231" w:type="dxa"/>
            <w:tcBorders>
              <w:left w:val="nil"/>
            </w:tcBorders>
            <w:shd w:val="clear" w:color="auto" w:fill="DBE5F1"/>
          </w:tcPr>
          <w:p w14:paraId="7712570D" w14:textId="77777777" w:rsidR="00B362F6" w:rsidRPr="00B362F6" w:rsidRDefault="00B362F6" w:rsidP="00B362F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362F6">
              <w:rPr>
                <w:b/>
                <w:color w:val="000000"/>
                <w:sz w:val="18"/>
                <w:szCs w:val="18"/>
              </w:rPr>
              <w:t>chłopcy</w:t>
            </w:r>
          </w:p>
        </w:tc>
      </w:tr>
      <w:tr w:rsidR="00B362F6" w:rsidRPr="00B362F6" w14:paraId="626BE423" w14:textId="77777777" w:rsidTr="00B362F6">
        <w:trPr>
          <w:trHeight w:val="278"/>
        </w:trPr>
        <w:tc>
          <w:tcPr>
            <w:tcW w:w="914" w:type="dxa"/>
            <w:shd w:val="clear" w:color="auto" w:fill="DBE5F1"/>
          </w:tcPr>
          <w:p w14:paraId="145FFA8F" w14:textId="77777777" w:rsidR="00B362F6" w:rsidRPr="00B362F6" w:rsidRDefault="00B362F6" w:rsidP="00B362F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362F6">
              <w:rPr>
                <w:b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425" w:type="dxa"/>
          </w:tcPr>
          <w:p w14:paraId="411C05C8" w14:textId="77777777" w:rsidR="00B362F6" w:rsidRPr="00B362F6" w:rsidRDefault="00B362F6" w:rsidP="00B362F6">
            <w:pPr>
              <w:jc w:val="center"/>
              <w:rPr>
                <w:color w:val="000000"/>
                <w:sz w:val="20"/>
                <w:szCs w:val="20"/>
              </w:rPr>
            </w:pPr>
            <w:r w:rsidRPr="00B362F6">
              <w:rPr>
                <w:color w:val="000000"/>
                <w:sz w:val="20"/>
                <w:szCs w:val="20"/>
              </w:rPr>
              <w:t>186</w:t>
            </w:r>
          </w:p>
        </w:tc>
        <w:tc>
          <w:tcPr>
            <w:tcW w:w="1231" w:type="dxa"/>
          </w:tcPr>
          <w:p w14:paraId="6B16AE95" w14:textId="77777777" w:rsidR="00B362F6" w:rsidRPr="00B362F6" w:rsidRDefault="00B362F6" w:rsidP="00B362F6">
            <w:pPr>
              <w:jc w:val="center"/>
              <w:rPr>
                <w:color w:val="000000"/>
                <w:sz w:val="20"/>
                <w:szCs w:val="20"/>
              </w:rPr>
            </w:pPr>
            <w:r w:rsidRPr="00B362F6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248" w:type="dxa"/>
          </w:tcPr>
          <w:p w14:paraId="60347DAB" w14:textId="77777777" w:rsidR="00B362F6" w:rsidRPr="00B362F6" w:rsidRDefault="00B362F6" w:rsidP="00B362F6">
            <w:pPr>
              <w:jc w:val="center"/>
              <w:rPr>
                <w:color w:val="000000"/>
                <w:sz w:val="20"/>
                <w:szCs w:val="20"/>
              </w:rPr>
            </w:pPr>
            <w:r w:rsidRPr="00B362F6">
              <w:rPr>
                <w:color w:val="000000"/>
                <w:sz w:val="20"/>
                <w:szCs w:val="20"/>
              </w:rPr>
              <w:t>169</w:t>
            </w:r>
          </w:p>
        </w:tc>
        <w:tc>
          <w:tcPr>
            <w:tcW w:w="1378" w:type="dxa"/>
          </w:tcPr>
          <w:p w14:paraId="58C5E68E" w14:textId="77777777" w:rsidR="00B362F6" w:rsidRPr="00B362F6" w:rsidRDefault="00B362F6" w:rsidP="00B362F6">
            <w:pPr>
              <w:jc w:val="center"/>
              <w:rPr>
                <w:color w:val="000000"/>
                <w:sz w:val="20"/>
                <w:szCs w:val="20"/>
              </w:rPr>
            </w:pPr>
            <w:r w:rsidRPr="00B362F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84" w:type="dxa"/>
          </w:tcPr>
          <w:p w14:paraId="3B2AC2D5" w14:textId="77777777" w:rsidR="00B362F6" w:rsidRPr="00B362F6" w:rsidRDefault="00B362F6" w:rsidP="00B362F6">
            <w:pPr>
              <w:jc w:val="center"/>
              <w:rPr>
                <w:color w:val="000000"/>
                <w:sz w:val="20"/>
                <w:szCs w:val="20"/>
              </w:rPr>
            </w:pPr>
            <w:r w:rsidRPr="00B362F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31" w:type="dxa"/>
          </w:tcPr>
          <w:p w14:paraId="728138C5" w14:textId="77777777" w:rsidR="00B362F6" w:rsidRPr="00B362F6" w:rsidRDefault="00B362F6" w:rsidP="00B362F6">
            <w:pPr>
              <w:jc w:val="center"/>
              <w:rPr>
                <w:color w:val="000000"/>
                <w:sz w:val="20"/>
                <w:szCs w:val="20"/>
              </w:rPr>
            </w:pPr>
            <w:r w:rsidRPr="00B362F6">
              <w:rPr>
                <w:color w:val="000000"/>
                <w:sz w:val="20"/>
                <w:szCs w:val="20"/>
              </w:rPr>
              <w:t>0</w:t>
            </w:r>
          </w:p>
        </w:tc>
      </w:tr>
      <w:tr w:rsidR="00B362F6" w:rsidRPr="00B362F6" w14:paraId="625A81F3" w14:textId="77777777" w:rsidTr="00B362F6">
        <w:trPr>
          <w:trHeight w:val="268"/>
        </w:trPr>
        <w:tc>
          <w:tcPr>
            <w:tcW w:w="914" w:type="dxa"/>
            <w:shd w:val="clear" w:color="auto" w:fill="DBE5F1"/>
          </w:tcPr>
          <w:p w14:paraId="601BF53E" w14:textId="77777777" w:rsidR="00B362F6" w:rsidRPr="00B362F6" w:rsidRDefault="00B362F6" w:rsidP="00B362F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362F6">
              <w:rPr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425" w:type="dxa"/>
          </w:tcPr>
          <w:p w14:paraId="2B9C4642" w14:textId="77777777" w:rsidR="00B362F6" w:rsidRPr="00B362F6" w:rsidRDefault="00B362F6" w:rsidP="00B362F6">
            <w:pPr>
              <w:jc w:val="center"/>
              <w:rPr>
                <w:color w:val="000000"/>
                <w:sz w:val="20"/>
                <w:szCs w:val="20"/>
              </w:rPr>
            </w:pPr>
            <w:r w:rsidRPr="00B362F6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1231" w:type="dxa"/>
          </w:tcPr>
          <w:p w14:paraId="254019AF" w14:textId="77777777" w:rsidR="00B362F6" w:rsidRPr="00B362F6" w:rsidRDefault="00B362F6" w:rsidP="00B362F6">
            <w:pPr>
              <w:jc w:val="center"/>
              <w:rPr>
                <w:color w:val="000000"/>
                <w:sz w:val="20"/>
                <w:szCs w:val="20"/>
              </w:rPr>
            </w:pPr>
            <w:r w:rsidRPr="00B362F6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248" w:type="dxa"/>
          </w:tcPr>
          <w:p w14:paraId="272621E5" w14:textId="77777777" w:rsidR="00B362F6" w:rsidRPr="00B362F6" w:rsidRDefault="00B362F6" w:rsidP="00B362F6">
            <w:pPr>
              <w:jc w:val="center"/>
              <w:rPr>
                <w:color w:val="000000"/>
                <w:sz w:val="20"/>
                <w:szCs w:val="20"/>
              </w:rPr>
            </w:pPr>
            <w:r w:rsidRPr="00B362F6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378" w:type="dxa"/>
          </w:tcPr>
          <w:p w14:paraId="7CEF276D" w14:textId="77777777" w:rsidR="00B362F6" w:rsidRPr="00B362F6" w:rsidRDefault="00B362F6" w:rsidP="00B362F6">
            <w:pPr>
              <w:jc w:val="center"/>
              <w:rPr>
                <w:color w:val="000000"/>
                <w:sz w:val="20"/>
                <w:szCs w:val="20"/>
              </w:rPr>
            </w:pPr>
            <w:r w:rsidRPr="00B362F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84" w:type="dxa"/>
          </w:tcPr>
          <w:p w14:paraId="7DC88D9C" w14:textId="77777777" w:rsidR="00B362F6" w:rsidRPr="00B362F6" w:rsidRDefault="00B362F6" w:rsidP="00B362F6">
            <w:pPr>
              <w:jc w:val="center"/>
              <w:rPr>
                <w:color w:val="000000"/>
                <w:sz w:val="20"/>
                <w:szCs w:val="20"/>
              </w:rPr>
            </w:pPr>
            <w:r w:rsidRPr="00B362F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31" w:type="dxa"/>
          </w:tcPr>
          <w:p w14:paraId="11ED942F" w14:textId="77777777" w:rsidR="00B362F6" w:rsidRPr="00B362F6" w:rsidRDefault="00B362F6" w:rsidP="00B362F6">
            <w:pPr>
              <w:jc w:val="center"/>
              <w:rPr>
                <w:color w:val="000000"/>
                <w:sz w:val="20"/>
                <w:szCs w:val="20"/>
              </w:rPr>
            </w:pPr>
            <w:r w:rsidRPr="00B362F6">
              <w:rPr>
                <w:color w:val="000000"/>
                <w:sz w:val="20"/>
                <w:szCs w:val="20"/>
              </w:rPr>
              <w:t>0</w:t>
            </w:r>
          </w:p>
        </w:tc>
      </w:tr>
      <w:tr w:rsidR="00B362F6" w:rsidRPr="00B362F6" w14:paraId="36C87C80" w14:textId="77777777" w:rsidTr="00B362F6">
        <w:trPr>
          <w:trHeight w:val="268"/>
        </w:trPr>
        <w:tc>
          <w:tcPr>
            <w:tcW w:w="914" w:type="dxa"/>
            <w:shd w:val="clear" w:color="auto" w:fill="DBE5F1"/>
          </w:tcPr>
          <w:p w14:paraId="45382DEE" w14:textId="77777777" w:rsidR="00B362F6" w:rsidRPr="00B362F6" w:rsidRDefault="00B362F6" w:rsidP="00B362F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362F6">
              <w:rPr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425" w:type="dxa"/>
          </w:tcPr>
          <w:p w14:paraId="1746D775" w14:textId="77777777" w:rsidR="00B362F6" w:rsidRPr="00B362F6" w:rsidRDefault="00B362F6" w:rsidP="00B362F6">
            <w:pPr>
              <w:jc w:val="center"/>
              <w:rPr>
                <w:color w:val="000000"/>
                <w:sz w:val="20"/>
                <w:szCs w:val="20"/>
              </w:rPr>
            </w:pPr>
            <w:r w:rsidRPr="00B362F6">
              <w:rPr>
                <w:color w:val="000000"/>
                <w:sz w:val="20"/>
                <w:szCs w:val="20"/>
              </w:rPr>
              <w:t>178</w:t>
            </w:r>
          </w:p>
        </w:tc>
        <w:tc>
          <w:tcPr>
            <w:tcW w:w="1231" w:type="dxa"/>
          </w:tcPr>
          <w:p w14:paraId="13C46EBC" w14:textId="77777777" w:rsidR="00B362F6" w:rsidRPr="00B362F6" w:rsidRDefault="00B362F6" w:rsidP="00B362F6">
            <w:pPr>
              <w:jc w:val="center"/>
              <w:rPr>
                <w:color w:val="000000"/>
                <w:sz w:val="20"/>
                <w:szCs w:val="20"/>
              </w:rPr>
            </w:pPr>
            <w:r w:rsidRPr="00B362F6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248" w:type="dxa"/>
          </w:tcPr>
          <w:p w14:paraId="71D8E3DB" w14:textId="77777777" w:rsidR="00B362F6" w:rsidRPr="00B362F6" w:rsidRDefault="00B362F6" w:rsidP="00B362F6">
            <w:pPr>
              <w:jc w:val="center"/>
              <w:rPr>
                <w:color w:val="000000"/>
                <w:sz w:val="20"/>
                <w:szCs w:val="20"/>
              </w:rPr>
            </w:pPr>
            <w:r w:rsidRPr="00B362F6">
              <w:rPr>
                <w:color w:val="000000"/>
                <w:sz w:val="20"/>
                <w:szCs w:val="20"/>
              </w:rPr>
              <w:t>153</w:t>
            </w:r>
          </w:p>
        </w:tc>
        <w:tc>
          <w:tcPr>
            <w:tcW w:w="1378" w:type="dxa"/>
          </w:tcPr>
          <w:p w14:paraId="28AA464A" w14:textId="77777777" w:rsidR="00B362F6" w:rsidRPr="00B362F6" w:rsidRDefault="00B362F6" w:rsidP="00B362F6">
            <w:pPr>
              <w:jc w:val="center"/>
              <w:rPr>
                <w:color w:val="000000"/>
                <w:sz w:val="20"/>
                <w:szCs w:val="20"/>
              </w:rPr>
            </w:pPr>
            <w:r w:rsidRPr="00B362F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84" w:type="dxa"/>
          </w:tcPr>
          <w:p w14:paraId="275756EE" w14:textId="77777777" w:rsidR="00B362F6" w:rsidRPr="00B362F6" w:rsidRDefault="00B362F6" w:rsidP="00B362F6">
            <w:pPr>
              <w:jc w:val="center"/>
              <w:rPr>
                <w:color w:val="000000"/>
                <w:sz w:val="20"/>
                <w:szCs w:val="20"/>
              </w:rPr>
            </w:pPr>
            <w:r w:rsidRPr="00B362F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31" w:type="dxa"/>
          </w:tcPr>
          <w:p w14:paraId="5CAEBE54" w14:textId="77777777" w:rsidR="00B362F6" w:rsidRPr="00B362F6" w:rsidRDefault="00B362F6" w:rsidP="00B362F6">
            <w:pPr>
              <w:jc w:val="center"/>
              <w:rPr>
                <w:color w:val="000000"/>
                <w:sz w:val="20"/>
                <w:szCs w:val="20"/>
              </w:rPr>
            </w:pPr>
            <w:r w:rsidRPr="00B362F6">
              <w:rPr>
                <w:color w:val="000000"/>
                <w:sz w:val="20"/>
                <w:szCs w:val="20"/>
              </w:rPr>
              <w:t>0</w:t>
            </w:r>
          </w:p>
        </w:tc>
      </w:tr>
    </w:tbl>
    <w:p w14:paraId="445D0820" w14:textId="77777777" w:rsidR="00B362F6" w:rsidRPr="00B362F6" w:rsidRDefault="00B362F6" w:rsidP="00B362F6">
      <w:pPr>
        <w:spacing w:after="0" w:line="360" w:lineRule="auto"/>
        <w:ind w:left="142"/>
        <w:jc w:val="both"/>
        <w:rPr>
          <w:rFonts w:ascii="Calibri" w:eastAsia="Times New Roman" w:hAnsi="Calibri" w:cs="Calibri"/>
          <w:color w:val="000000"/>
          <w:sz w:val="16"/>
          <w:szCs w:val="16"/>
          <w:lang w:eastAsia="pl-PL"/>
        </w:rPr>
      </w:pPr>
      <w:r w:rsidRPr="00B362F6">
        <w:rPr>
          <w:rFonts w:ascii="Calibri" w:eastAsia="Calibri" w:hAnsi="Calibri" w:cs="Times New Roman"/>
          <w:color w:val="000000"/>
          <w:sz w:val="16"/>
          <w:szCs w:val="16"/>
        </w:rPr>
        <w:t>Źródło: Komenda Miejska Policji w Płocku</w:t>
      </w:r>
    </w:p>
    <w:p w14:paraId="3959CCF2" w14:textId="77777777" w:rsidR="007045F9" w:rsidRDefault="007045F9" w:rsidP="00B362F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pl-PL"/>
        </w:rPr>
      </w:pPr>
    </w:p>
    <w:p w14:paraId="400D945C" w14:textId="0566E601" w:rsidR="00B362F6" w:rsidRPr="00777F05" w:rsidRDefault="00B362F6" w:rsidP="00B362F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777F05">
        <w:rPr>
          <w:rFonts w:ascii="Times New Roman" w:eastAsia="Times New Roman" w:hAnsi="Times New Roman" w:cs="Times New Roman"/>
          <w:sz w:val="24"/>
          <w:lang w:eastAsia="pl-PL"/>
        </w:rPr>
        <w:t xml:space="preserve">Problem alkoholizmu osób dorosłych skutkuje wieloma niepożądanymi zjawiskami społecznymi, mającymi wpływ na funkcjonowanie pomocy społecznej. Problemem, którego źródła tkwią w dużym stopniu w alkoholizmie jest duża liczba sprawców przemocy domowej będących pod wpływem alkoholu. Na poziomie gmin problematyką alkoholizmu zajmują </w:t>
      </w:r>
      <w:r w:rsidR="00C14564">
        <w:rPr>
          <w:rFonts w:ascii="Times New Roman" w:eastAsia="Times New Roman" w:hAnsi="Times New Roman" w:cs="Times New Roman"/>
          <w:sz w:val="24"/>
          <w:lang w:eastAsia="pl-PL"/>
        </w:rPr>
        <w:t xml:space="preserve">                         </w:t>
      </w:r>
      <w:r w:rsidRPr="00777F05">
        <w:rPr>
          <w:rFonts w:ascii="Times New Roman" w:eastAsia="Times New Roman" w:hAnsi="Times New Roman" w:cs="Times New Roman"/>
          <w:sz w:val="24"/>
          <w:lang w:eastAsia="pl-PL"/>
        </w:rPr>
        <w:t xml:space="preserve">się miejskie i gminne Komisje Rozwiązywania Problemów Alkoholowych. Według danych </w:t>
      </w:r>
      <w:r w:rsidR="00C14564">
        <w:rPr>
          <w:rFonts w:ascii="Times New Roman" w:eastAsia="Times New Roman" w:hAnsi="Times New Roman" w:cs="Times New Roman"/>
          <w:sz w:val="24"/>
          <w:lang w:eastAsia="pl-PL"/>
        </w:rPr>
        <w:t xml:space="preserve">                  </w:t>
      </w:r>
      <w:r w:rsidRPr="00777F05">
        <w:rPr>
          <w:rFonts w:ascii="Times New Roman" w:eastAsia="Times New Roman" w:hAnsi="Times New Roman" w:cs="Times New Roman"/>
          <w:sz w:val="24"/>
          <w:lang w:eastAsia="pl-PL"/>
        </w:rPr>
        <w:t xml:space="preserve">z tych Komisji w latach 2021-2023 </w:t>
      </w:r>
      <w:r w:rsidRPr="00777F0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wsparciem objęto </w:t>
      </w:r>
      <w:r w:rsidRPr="00777F05">
        <w:rPr>
          <w:rFonts w:ascii="Times New Roman" w:eastAsia="Times New Roman" w:hAnsi="Times New Roman" w:cs="Times New Roman"/>
          <w:sz w:val="24"/>
          <w:lang w:eastAsia="pl-PL"/>
        </w:rPr>
        <w:t xml:space="preserve">1271 osób, wpłynęło 251 wniosków dotyczących skierowania na leczenie odwykowe a 267 osób zostało skierowanych na leczenie. </w:t>
      </w:r>
    </w:p>
    <w:p w14:paraId="6F07AB8F" w14:textId="77777777" w:rsidR="007045F9" w:rsidRDefault="007045F9" w:rsidP="00B362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</w:pPr>
      <w:bookmarkStart w:id="66" w:name="_Hlk30668863"/>
    </w:p>
    <w:p w14:paraId="7FBB2944" w14:textId="1CC91ED0" w:rsidR="007045F9" w:rsidRDefault="007045F9" w:rsidP="00B362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</w:pPr>
    </w:p>
    <w:p w14:paraId="6AAFE33B" w14:textId="7EB4E2AE" w:rsidR="00C14564" w:rsidRDefault="00C14564" w:rsidP="00B362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</w:pPr>
    </w:p>
    <w:p w14:paraId="7C6933B4" w14:textId="6E8F7780" w:rsidR="00C14564" w:rsidRDefault="00C14564" w:rsidP="00B362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</w:pPr>
    </w:p>
    <w:p w14:paraId="10E86236" w14:textId="54E5427C" w:rsidR="00C14564" w:rsidRDefault="00C14564" w:rsidP="00B362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</w:pPr>
    </w:p>
    <w:p w14:paraId="7A34625D" w14:textId="77777777" w:rsidR="00C14564" w:rsidRDefault="00C14564" w:rsidP="00B362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</w:pPr>
    </w:p>
    <w:p w14:paraId="70CD5725" w14:textId="77777777" w:rsidR="007045F9" w:rsidRDefault="007045F9" w:rsidP="00B362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</w:pPr>
    </w:p>
    <w:p w14:paraId="0277DC71" w14:textId="77777777" w:rsidR="00706E9A" w:rsidRDefault="00706E9A" w:rsidP="00B362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</w:pPr>
    </w:p>
    <w:p w14:paraId="55DCAE33" w14:textId="77777777" w:rsidR="00706E9A" w:rsidRDefault="00706E9A" w:rsidP="00B362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</w:pPr>
    </w:p>
    <w:p w14:paraId="26DB563A" w14:textId="77777777" w:rsidR="00706E9A" w:rsidRDefault="00706E9A" w:rsidP="00B362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</w:pPr>
    </w:p>
    <w:p w14:paraId="39BB834C" w14:textId="77777777" w:rsidR="00706E9A" w:rsidRDefault="00706E9A" w:rsidP="00B362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</w:pPr>
    </w:p>
    <w:p w14:paraId="5D172878" w14:textId="77777777" w:rsidR="007045F9" w:rsidRDefault="007045F9" w:rsidP="00B362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</w:pPr>
    </w:p>
    <w:p w14:paraId="764522E4" w14:textId="00481208" w:rsidR="007045F9" w:rsidRDefault="005C5C56" w:rsidP="00B362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lastRenderedPageBreak/>
        <w:t xml:space="preserve">Tabela </w:t>
      </w:r>
      <w:r w:rsidR="00B362F6" w:rsidRPr="00777F05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>7</w:t>
      </w:r>
      <w:r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>0</w:t>
      </w:r>
      <w:r w:rsidR="00B362F6" w:rsidRPr="00777F05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>. Alkoholizm uzależnienia w powiecie płockim w latach 2021-2023</w:t>
      </w:r>
    </w:p>
    <w:p w14:paraId="22008840" w14:textId="1F109615" w:rsidR="00B362F6" w:rsidRPr="00B362F6" w:rsidRDefault="00B362F6" w:rsidP="00B362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lang w:eastAsia="pl-PL"/>
        </w:rPr>
      </w:pPr>
      <w:r w:rsidRPr="00B362F6">
        <w:rPr>
          <w:rFonts w:ascii="Calibri" w:eastAsia="Calibri" w:hAnsi="Calibri" w:cs="Times New Roman"/>
          <w:lang w:eastAsia="pl-PL"/>
        </w:rPr>
        <w:fldChar w:fldCharType="begin"/>
      </w:r>
      <w:r w:rsidRPr="00B362F6">
        <w:rPr>
          <w:rFonts w:ascii="Calibri" w:eastAsia="Calibri" w:hAnsi="Calibri" w:cs="Times New Roman"/>
          <w:lang w:eastAsia="pl-PL"/>
        </w:rPr>
        <w:instrText xml:space="preserve"> LINK </w:instrText>
      </w:r>
      <w:r w:rsidR="00F25B53">
        <w:rPr>
          <w:rFonts w:ascii="Calibri" w:eastAsia="Calibri" w:hAnsi="Calibri" w:cs="Times New Roman"/>
          <w:lang w:eastAsia="pl-PL"/>
        </w:rPr>
        <w:instrText xml:space="preserve">Excel.Sheet.12 "C:\\Users\\enych\\Desktop\\Nowy Arkusz programu Microsoft Excel.xlsx" Arkusz1!W1K1:W18K17 </w:instrText>
      </w:r>
      <w:r w:rsidRPr="00B362F6">
        <w:rPr>
          <w:rFonts w:ascii="Calibri" w:eastAsia="Calibri" w:hAnsi="Calibri" w:cs="Times New Roman"/>
          <w:lang w:eastAsia="pl-PL"/>
        </w:rPr>
        <w:instrText xml:space="preserve">\a \f 4 \h  \* MERGEFORMAT </w:instrText>
      </w:r>
      <w:r w:rsidRPr="00B362F6">
        <w:rPr>
          <w:rFonts w:ascii="Calibri" w:eastAsia="Calibri" w:hAnsi="Calibri" w:cs="Times New Roman"/>
          <w:lang w:eastAsia="pl-PL"/>
        </w:rPr>
        <w:fldChar w:fldCharType="separate"/>
      </w:r>
    </w:p>
    <w:tbl>
      <w:tblPr>
        <w:tblW w:w="93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3"/>
        <w:gridCol w:w="1034"/>
        <w:gridCol w:w="538"/>
        <w:gridCol w:w="538"/>
        <w:gridCol w:w="527"/>
        <w:gridCol w:w="527"/>
        <w:gridCol w:w="527"/>
        <w:gridCol w:w="529"/>
        <w:gridCol w:w="527"/>
        <w:gridCol w:w="527"/>
        <w:gridCol w:w="527"/>
        <w:gridCol w:w="527"/>
        <w:gridCol w:w="527"/>
        <w:gridCol w:w="527"/>
        <w:gridCol w:w="527"/>
        <w:gridCol w:w="527"/>
        <w:gridCol w:w="527"/>
      </w:tblGrid>
      <w:tr w:rsidR="00B362F6" w:rsidRPr="00B362F6" w14:paraId="7BF1F55E" w14:textId="77777777" w:rsidTr="00B362F6">
        <w:trPr>
          <w:trHeight w:val="900"/>
        </w:trPr>
        <w:tc>
          <w:tcPr>
            <w:tcW w:w="4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0977C995" w14:textId="77777777" w:rsidR="00B362F6" w:rsidRPr="00B362F6" w:rsidRDefault="00B362F6" w:rsidP="00B362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B362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Lp</w:t>
            </w:r>
            <w:proofErr w:type="spellEnd"/>
          </w:p>
        </w:tc>
        <w:tc>
          <w:tcPr>
            <w:tcW w:w="13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537D13CC" w14:textId="77777777" w:rsidR="00B362F6" w:rsidRPr="00B362F6" w:rsidRDefault="00B362F6" w:rsidP="00B362F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Nazwa gminy</w:t>
            </w:r>
          </w:p>
        </w:tc>
        <w:tc>
          <w:tcPr>
            <w:tcW w:w="195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006D5B92" w14:textId="77777777" w:rsidR="00B362F6" w:rsidRPr="00B362F6" w:rsidRDefault="00B362F6" w:rsidP="00B362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362F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Liczba osób objętych wsparciem GKRPA</w:t>
            </w:r>
          </w:p>
        </w:tc>
        <w:tc>
          <w:tcPr>
            <w:tcW w:w="139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7E5E9713" w14:textId="77777777" w:rsidR="00B362F6" w:rsidRPr="00B362F6" w:rsidRDefault="00B362F6" w:rsidP="00B362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362F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Liczba wniosków dot. Skierowania na leczenie odwykowe</w:t>
            </w:r>
          </w:p>
        </w:tc>
        <w:tc>
          <w:tcPr>
            <w:tcW w:w="14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0DD6A619" w14:textId="77777777" w:rsidR="00B362F6" w:rsidRPr="00B362F6" w:rsidRDefault="00B362F6" w:rsidP="00B362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362F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Liczba osób skierowanych na leczenie</w:t>
            </w:r>
          </w:p>
        </w:tc>
        <w:tc>
          <w:tcPr>
            <w:tcW w:w="138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7EAEC533" w14:textId="77777777" w:rsidR="00B362F6" w:rsidRPr="00B362F6" w:rsidRDefault="00B362F6" w:rsidP="00B362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362F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Liczba rodzin, w których występuje problem alkoholowy lub inne uzależnienie</w:t>
            </w:r>
          </w:p>
        </w:tc>
        <w:tc>
          <w:tcPr>
            <w:tcW w:w="137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11D0379B" w14:textId="77777777" w:rsidR="00B362F6" w:rsidRPr="00B362F6" w:rsidRDefault="00B362F6" w:rsidP="00B362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362F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Liczba osób z problemem alkoholowym lub innym uzależnieniem</w:t>
            </w:r>
          </w:p>
        </w:tc>
      </w:tr>
      <w:tr w:rsidR="00B362F6" w:rsidRPr="00B362F6" w14:paraId="6669A6A3" w14:textId="77777777" w:rsidTr="00B362F6">
        <w:trPr>
          <w:trHeight w:val="480"/>
        </w:trPr>
        <w:tc>
          <w:tcPr>
            <w:tcW w:w="4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5F22F8" w14:textId="77777777" w:rsidR="00B362F6" w:rsidRPr="00B362F6" w:rsidRDefault="00B362F6" w:rsidP="00B362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CD3579" w14:textId="77777777" w:rsidR="00B362F6" w:rsidRPr="00B362F6" w:rsidRDefault="00B362F6" w:rsidP="00B362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8D08D"/>
            <w:textDirection w:val="btLr"/>
            <w:vAlign w:val="center"/>
            <w:hideMark/>
          </w:tcPr>
          <w:p w14:paraId="33893155" w14:textId="77777777" w:rsidR="00B362F6" w:rsidRPr="00B362F6" w:rsidRDefault="00B362F6" w:rsidP="00B362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362F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2021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8D08D"/>
            <w:textDirection w:val="btLr"/>
            <w:vAlign w:val="center"/>
            <w:hideMark/>
          </w:tcPr>
          <w:p w14:paraId="31366392" w14:textId="77777777" w:rsidR="00B362F6" w:rsidRPr="00B362F6" w:rsidRDefault="00B362F6" w:rsidP="00B362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362F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2022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8D08D"/>
            <w:textDirection w:val="btLr"/>
            <w:vAlign w:val="center"/>
            <w:hideMark/>
          </w:tcPr>
          <w:p w14:paraId="0E969BC7" w14:textId="77777777" w:rsidR="00B362F6" w:rsidRPr="00B362F6" w:rsidRDefault="00B362F6" w:rsidP="00B362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362F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2023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8D08D"/>
            <w:textDirection w:val="btLr"/>
            <w:vAlign w:val="center"/>
            <w:hideMark/>
          </w:tcPr>
          <w:p w14:paraId="42E2DC90" w14:textId="77777777" w:rsidR="00B362F6" w:rsidRPr="00B362F6" w:rsidRDefault="00B362F6" w:rsidP="00B362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362F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2021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8D08D"/>
            <w:textDirection w:val="btLr"/>
            <w:vAlign w:val="center"/>
            <w:hideMark/>
          </w:tcPr>
          <w:p w14:paraId="14344DCB" w14:textId="77777777" w:rsidR="00B362F6" w:rsidRPr="00B362F6" w:rsidRDefault="00B362F6" w:rsidP="00B362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362F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2022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8D08D"/>
            <w:textDirection w:val="btLr"/>
            <w:vAlign w:val="center"/>
            <w:hideMark/>
          </w:tcPr>
          <w:p w14:paraId="3599112E" w14:textId="77777777" w:rsidR="00B362F6" w:rsidRPr="00B362F6" w:rsidRDefault="00B362F6" w:rsidP="00B362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362F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2023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8D08D"/>
            <w:textDirection w:val="btLr"/>
            <w:vAlign w:val="center"/>
            <w:hideMark/>
          </w:tcPr>
          <w:p w14:paraId="4C34E089" w14:textId="77777777" w:rsidR="00B362F6" w:rsidRPr="00B362F6" w:rsidRDefault="00B362F6" w:rsidP="00B362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362F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2021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8D08D"/>
            <w:textDirection w:val="btLr"/>
            <w:vAlign w:val="center"/>
            <w:hideMark/>
          </w:tcPr>
          <w:p w14:paraId="2396C4E8" w14:textId="77777777" w:rsidR="00B362F6" w:rsidRPr="00B362F6" w:rsidRDefault="00B362F6" w:rsidP="00B362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362F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2022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8D08D"/>
            <w:textDirection w:val="btLr"/>
            <w:vAlign w:val="center"/>
            <w:hideMark/>
          </w:tcPr>
          <w:p w14:paraId="6A0CC9A7" w14:textId="77777777" w:rsidR="00B362F6" w:rsidRPr="00B362F6" w:rsidRDefault="00B362F6" w:rsidP="00B362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362F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2023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8D08D"/>
            <w:textDirection w:val="btLr"/>
            <w:vAlign w:val="center"/>
            <w:hideMark/>
          </w:tcPr>
          <w:p w14:paraId="07A0EF8D" w14:textId="77777777" w:rsidR="00B362F6" w:rsidRPr="00B362F6" w:rsidRDefault="00B362F6" w:rsidP="00B362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362F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2021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8D08D"/>
            <w:textDirection w:val="btLr"/>
            <w:vAlign w:val="center"/>
            <w:hideMark/>
          </w:tcPr>
          <w:p w14:paraId="4412AC92" w14:textId="77777777" w:rsidR="00B362F6" w:rsidRPr="00B362F6" w:rsidRDefault="00B362F6" w:rsidP="00B362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362F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2022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8D08D"/>
            <w:textDirection w:val="btLr"/>
            <w:vAlign w:val="center"/>
            <w:hideMark/>
          </w:tcPr>
          <w:p w14:paraId="1B73274C" w14:textId="77777777" w:rsidR="00B362F6" w:rsidRPr="00B362F6" w:rsidRDefault="00B362F6" w:rsidP="00B362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362F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2023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8D08D"/>
            <w:textDirection w:val="btLr"/>
            <w:vAlign w:val="center"/>
            <w:hideMark/>
          </w:tcPr>
          <w:p w14:paraId="2BB74250" w14:textId="77777777" w:rsidR="00B362F6" w:rsidRPr="00B362F6" w:rsidRDefault="00B362F6" w:rsidP="00B362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362F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2021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8D08D"/>
            <w:textDirection w:val="btLr"/>
            <w:vAlign w:val="center"/>
            <w:hideMark/>
          </w:tcPr>
          <w:p w14:paraId="3077B747" w14:textId="77777777" w:rsidR="00B362F6" w:rsidRPr="00B362F6" w:rsidRDefault="00B362F6" w:rsidP="00B362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362F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2022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8D08D"/>
            <w:textDirection w:val="btLr"/>
            <w:vAlign w:val="center"/>
            <w:hideMark/>
          </w:tcPr>
          <w:p w14:paraId="7BBEEBD1" w14:textId="77777777" w:rsidR="00B362F6" w:rsidRPr="00B362F6" w:rsidRDefault="00B362F6" w:rsidP="00B362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362F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2023</w:t>
            </w:r>
          </w:p>
        </w:tc>
      </w:tr>
      <w:tr w:rsidR="00B362F6" w:rsidRPr="00B362F6" w14:paraId="448BBF44" w14:textId="77777777" w:rsidTr="00B362F6">
        <w:trPr>
          <w:trHeight w:val="315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7E2AA2D6" w14:textId="77777777" w:rsidR="00B362F6" w:rsidRPr="00B362F6" w:rsidRDefault="00B362F6" w:rsidP="00B362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44B5F3F6" w14:textId="77777777" w:rsidR="00B362F6" w:rsidRPr="00B362F6" w:rsidRDefault="00B362F6" w:rsidP="00B362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Bielsk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5D06E7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l-PL"/>
              </w:rPr>
              <w:t>108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DE79EC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l-PL"/>
              </w:rPr>
              <w:t>130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F840CD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l-PL"/>
              </w:rPr>
              <w:t>132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DAF23B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8BA1A5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C4F31D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AF4D8B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3E9534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EEBF36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2A53DB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DFDF35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82EEC2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0E8815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874DFE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C7E43D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l-PL"/>
              </w:rPr>
              <w:t>21</w:t>
            </w:r>
          </w:p>
        </w:tc>
      </w:tr>
      <w:tr w:rsidR="00B362F6" w:rsidRPr="00B362F6" w14:paraId="21D5BA2A" w14:textId="77777777" w:rsidTr="00B362F6">
        <w:trPr>
          <w:trHeight w:val="315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40357C01" w14:textId="77777777" w:rsidR="00B362F6" w:rsidRPr="00B362F6" w:rsidRDefault="00B362F6" w:rsidP="00B362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5EE30635" w14:textId="77777777" w:rsidR="00B362F6" w:rsidRPr="00B362F6" w:rsidRDefault="00B362F6" w:rsidP="00B362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Bodzanów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7202E9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E66E74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280866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D6E3A1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E788A1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716CF8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6E2FD3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2D814E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C64408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2CD7AC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5AC97D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F07862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471560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0BF28B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64A334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l-PL"/>
              </w:rPr>
              <w:t>19</w:t>
            </w:r>
          </w:p>
        </w:tc>
      </w:tr>
      <w:tr w:rsidR="00B362F6" w:rsidRPr="00B362F6" w14:paraId="21C9F54C" w14:textId="77777777" w:rsidTr="00B362F6">
        <w:trPr>
          <w:trHeight w:val="315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1F53A08C" w14:textId="77777777" w:rsidR="00B362F6" w:rsidRPr="00B362F6" w:rsidRDefault="00B362F6" w:rsidP="00B362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6642D2AE" w14:textId="77777777" w:rsidR="00B362F6" w:rsidRPr="00B362F6" w:rsidRDefault="00B362F6" w:rsidP="00B362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Brudzeń Duży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99436A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BC0A0F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DA9F0A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142851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5B4B33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60979B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A4D200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1928C9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3E783E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97B878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8C942E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1D9895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7346DF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72C270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9A0BF8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l-PL"/>
              </w:rPr>
              <w:t>40</w:t>
            </w:r>
          </w:p>
        </w:tc>
      </w:tr>
      <w:tr w:rsidR="00B362F6" w:rsidRPr="00B362F6" w14:paraId="6170A4B1" w14:textId="77777777" w:rsidTr="00B362F6">
        <w:trPr>
          <w:trHeight w:val="315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5BD43408" w14:textId="77777777" w:rsidR="00B362F6" w:rsidRPr="00B362F6" w:rsidRDefault="00B362F6" w:rsidP="00B362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76DD056C" w14:textId="77777777" w:rsidR="00B362F6" w:rsidRPr="00B362F6" w:rsidRDefault="00B362F6" w:rsidP="00B362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Bulkowo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25FD5E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75BFD1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4C5F09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E6B941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5DDC69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DD9444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8DD2AA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D7950F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7E1700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451778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A2207A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C49F8B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296C50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2D2A94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C750BA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l-PL"/>
              </w:rPr>
              <w:t>20</w:t>
            </w:r>
          </w:p>
        </w:tc>
      </w:tr>
      <w:tr w:rsidR="00B362F6" w:rsidRPr="00B362F6" w14:paraId="06A11FE5" w14:textId="77777777" w:rsidTr="00B362F6">
        <w:trPr>
          <w:trHeight w:val="315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396B1230" w14:textId="77777777" w:rsidR="00B362F6" w:rsidRPr="00B362F6" w:rsidRDefault="00B362F6" w:rsidP="00B362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5BA586E4" w14:textId="77777777" w:rsidR="00B362F6" w:rsidRPr="00B362F6" w:rsidRDefault="00B362F6" w:rsidP="00B362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Drobin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34AF4B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35C19E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517721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5417B1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1D8796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77EB9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F57B84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90379E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B278DF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D3DFFF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45236F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6D4572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0E045F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CAA82C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A27CF9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l-PL"/>
              </w:rPr>
              <w:t>9</w:t>
            </w:r>
          </w:p>
        </w:tc>
      </w:tr>
      <w:tr w:rsidR="00B362F6" w:rsidRPr="00B362F6" w14:paraId="7CDE9E42" w14:textId="77777777" w:rsidTr="00B362F6">
        <w:trPr>
          <w:trHeight w:val="315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6E5159F2" w14:textId="77777777" w:rsidR="00B362F6" w:rsidRPr="00B362F6" w:rsidRDefault="00B362F6" w:rsidP="00B362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41F49D3D" w14:textId="77777777" w:rsidR="00B362F6" w:rsidRPr="00B362F6" w:rsidRDefault="00B362F6" w:rsidP="00B362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Gąbin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40FE9B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746B28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3FB81E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8747E4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DDCC5E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F62A7C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C8A5F3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931904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33A212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DD4A82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801906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4CACB5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8A7811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2CF59F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D7BF9B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l-PL"/>
              </w:rPr>
              <w:t>13</w:t>
            </w:r>
          </w:p>
        </w:tc>
      </w:tr>
      <w:tr w:rsidR="00B362F6" w:rsidRPr="00B362F6" w14:paraId="7B0D6098" w14:textId="77777777" w:rsidTr="00B362F6">
        <w:trPr>
          <w:trHeight w:val="346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036A3B0C" w14:textId="77777777" w:rsidR="00B362F6" w:rsidRPr="00B362F6" w:rsidRDefault="00B362F6" w:rsidP="00B362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1D67F295" w14:textId="77777777" w:rsidR="00B362F6" w:rsidRPr="00B362F6" w:rsidRDefault="00B362F6" w:rsidP="00B362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Łąck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D212F3" w14:textId="77777777" w:rsidR="00B362F6" w:rsidRPr="00B362F6" w:rsidRDefault="00B362F6" w:rsidP="00B362F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Cs/>
                <w:color w:val="000000"/>
                <w:sz w:val="12"/>
                <w:szCs w:val="12"/>
                <w:lang w:eastAsia="pl-PL"/>
              </w:rPr>
              <w:t>brak</w:t>
            </w:r>
            <w:r w:rsidRPr="00B362F6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  <w:t xml:space="preserve"> </w:t>
            </w:r>
            <w:r w:rsidRPr="00B362F6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danych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2DBF6F" w14:textId="77777777" w:rsidR="00B362F6" w:rsidRPr="00B362F6" w:rsidRDefault="00B362F6" w:rsidP="00B362F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Cs/>
                <w:color w:val="000000"/>
                <w:sz w:val="12"/>
                <w:szCs w:val="12"/>
                <w:lang w:eastAsia="pl-PL"/>
              </w:rPr>
              <w:t>brak</w:t>
            </w:r>
            <w:r w:rsidRPr="00B362F6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  <w:t xml:space="preserve"> </w:t>
            </w:r>
            <w:r w:rsidRPr="00B362F6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danych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15BFEC" w14:textId="77777777" w:rsidR="00B362F6" w:rsidRPr="00B362F6" w:rsidRDefault="00B362F6" w:rsidP="00B362F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Cs/>
                <w:color w:val="000000"/>
                <w:sz w:val="12"/>
                <w:szCs w:val="12"/>
                <w:lang w:eastAsia="pl-PL"/>
              </w:rPr>
              <w:t>brak</w:t>
            </w:r>
            <w:r w:rsidRPr="00B362F6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  <w:t xml:space="preserve"> </w:t>
            </w:r>
            <w:r w:rsidRPr="00B362F6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danych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7075DD" w14:textId="77777777" w:rsidR="00B362F6" w:rsidRPr="00B362F6" w:rsidRDefault="00B362F6" w:rsidP="00B362F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Cs/>
                <w:color w:val="000000"/>
                <w:sz w:val="12"/>
                <w:szCs w:val="12"/>
                <w:lang w:eastAsia="pl-PL"/>
              </w:rPr>
              <w:t>brak</w:t>
            </w:r>
            <w:r w:rsidRPr="00B362F6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  <w:t xml:space="preserve"> </w:t>
            </w:r>
            <w:r w:rsidRPr="00B362F6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danych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664A72" w14:textId="77777777" w:rsidR="00B362F6" w:rsidRPr="00B362F6" w:rsidRDefault="00B362F6" w:rsidP="00B362F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Cs/>
                <w:color w:val="000000"/>
                <w:sz w:val="12"/>
                <w:szCs w:val="12"/>
                <w:lang w:eastAsia="pl-PL"/>
              </w:rPr>
              <w:t>brak</w:t>
            </w:r>
            <w:r w:rsidRPr="00B362F6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  <w:t xml:space="preserve"> </w:t>
            </w:r>
            <w:r w:rsidRPr="00B362F6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danych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42C2DE" w14:textId="77777777" w:rsidR="00B362F6" w:rsidRPr="00B362F6" w:rsidRDefault="00B362F6" w:rsidP="00B362F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Cs/>
                <w:color w:val="000000"/>
                <w:sz w:val="12"/>
                <w:szCs w:val="12"/>
                <w:lang w:eastAsia="pl-PL"/>
              </w:rPr>
              <w:t>brak</w:t>
            </w:r>
            <w:r w:rsidRPr="00B362F6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  <w:t xml:space="preserve"> </w:t>
            </w:r>
            <w:r w:rsidRPr="00B362F6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danych</w:t>
            </w:r>
          </w:p>
        </w:tc>
        <w:tc>
          <w:tcPr>
            <w:tcW w:w="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3A951E" w14:textId="77777777" w:rsidR="00B362F6" w:rsidRPr="00B362F6" w:rsidRDefault="00B362F6" w:rsidP="00B362F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Cs/>
                <w:color w:val="000000"/>
                <w:sz w:val="12"/>
                <w:szCs w:val="12"/>
                <w:lang w:eastAsia="pl-PL"/>
              </w:rPr>
              <w:t>brak</w:t>
            </w:r>
            <w:r w:rsidRPr="00B362F6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  <w:t xml:space="preserve"> </w:t>
            </w:r>
            <w:r w:rsidRPr="00B362F6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danych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776AE7" w14:textId="77777777" w:rsidR="00B362F6" w:rsidRPr="00B362F6" w:rsidRDefault="00B362F6" w:rsidP="00B362F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Cs/>
                <w:color w:val="000000"/>
                <w:sz w:val="12"/>
                <w:szCs w:val="12"/>
                <w:lang w:eastAsia="pl-PL"/>
              </w:rPr>
              <w:t>brak</w:t>
            </w:r>
            <w:r w:rsidRPr="00B362F6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  <w:t xml:space="preserve"> </w:t>
            </w:r>
            <w:r w:rsidRPr="00B362F6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danych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4CF2F0" w14:textId="77777777" w:rsidR="00B362F6" w:rsidRPr="00B362F6" w:rsidRDefault="00B362F6" w:rsidP="00B362F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Cs/>
                <w:color w:val="000000"/>
                <w:sz w:val="12"/>
                <w:szCs w:val="12"/>
                <w:lang w:eastAsia="pl-PL"/>
              </w:rPr>
              <w:t>brak</w:t>
            </w:r>
            <w:r w:rsidRPr="00B362F6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  <w:t xml:space="preserve"> </w:t>
            </w:r>
            <w:r w:rsidRPr="00B362F6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danych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10C4EC" w14:textId="77777777" w:rsidR="00B362F6" w:rsidRPr="00B362F6" w:rsidRDefault="00B362F6" w:rsidP="00B362F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Cs/>
                <w:color w:val="000000"/>
                <w:sz w:val="12"/>
                <w:szCs w:val="12"/>
                <w:lang w:eastAsia="pl-PL"/>
              </w:rPr>
              <w:t>brak</w:t>
            </w:r>
            <w:r w:rsidRPr="00B362F6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  <w:t xml:space="preserve"> </w:t>
            </w:r>
            <w:r w:rsidRPr="00B362F6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danych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5F3C24" w14:textId="77777777" w:rsidR="00B362F6" w:rsidRPr="00B362F6" w:rsidRDefault="00B362F6" w:rsidP="00B362F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Cs/>
                <w:color w:val="000000"/>
                <w:sz w:val="12"/>
                <w:szCs w:val="12"/>
                <w:lang w:eastAsia="pl-PL"/>
              </w:rPr>
              <w:t>brak</w:t>
            </w:r>
            <w:r w:rsidRPr="00B362F6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  <w:t xml:space="preserve"> </w:t>
            </w:r>
            <w:r w:rsidRPr="00B362F6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danych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9329F0" w14:textId="77777777" w:rsidR="00B362F6" w:rsidRPr="00B362F6" w:rsidRDefault="00B362F6" w:rsidP="00B362F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Cs/>
                <w:color w:val="000000"/>
                <w:sz w:val="12"/>
                <w:szCs w:val="12"/>
                <w:lang w:eastAsia="pl-PL"/>
              </w:rPr>
              <w:t>brak</w:t>
            </w:r>
            <w:r w:rsidRPr="00B362F6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  <w:t xml:space="preserve"> </w:t>
            </w:r>
            <w:r w:rsidRPr="00B362F6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danych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BCB594" w14:textId="77777777" w:rsidR="00B362F6" w:rsidRPr="00B362F6" w:rsidRDefault="00B362F6" w:rsidP="00B362F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Cs/>
                <w:color w:val="000000"/>
                <w:sz w:val="12"/>
                <w:szCs w:val="12"/>
                <w:lang w:eastAsia="pl-PL"/>
              </w:rPr>
              <w:t>brak</w:t>
            </w:r>
            <w:r w:rsidRPr="00B362F6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  <w:t xml:space="preserve"> </w:t>
            </w:r>
            <w:r w:rsidRPr="00B362F6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danych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8EBCFD" w14:textId="77777777" w:rsidR="00B362F6" w:rsidRPr="00B362F6" w:rsidRDefault="00B362F6" w:rsidP="00B362F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Cs/>
                <w:color w:val="000000"/>
                <w:sz w:val="12"/>
                <w:szCs w:val="12"/>
                <w:lang w:eastAsia="pl-PL"/>
              </w:rPr>
              <w:t>brak</w:t>
            </w:r>
            <w:r w:rsidRPr="00B362F6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  <w:t xml:space="preserve"> </w:t>
            </w:r>
            <w:r w:rsidRPr="00B362F6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danych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F52806" w14:textId="77777777" w:rsidR="00B362F6" w:rsidRPr="00B362F6" w:rsidRDefault="00B362F6" w:rsidP="00B362F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Cs/>
                <w:color w:val="000000"/>
                <w:sz w:val="12"/>
                <w:szCs w:val="12"/>
                <w:lang w:eastAsia="pl-PL"/>
              </w:rPr>
              <w:t>brak</w:t>
            </w:r>
            <w:r w:rsidRPr="00B362F6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  <w:t xml:space="preserve"> </w:t>
            </w:r>
            <w:r w:rsidRPr="00B362F6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danych</w:t>
            </w:r>
          </w:p>
        </w:tc>
      </w:tr>
      <w:tr w:rsidR="00B362F6" w:rsidRPr="00B362F6" w14:paraId="5592901C" w14:textId="77777777" w:rsidTr="00B362F6">
        <w:trPr>
          <w:trHeight w:val="266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4B3F8F25" w14:textId="77777777" w:rsidR="00B362F6" w:rsidRPr="00B362F6" w:rsidRDefault="00B362F6" w:rsidP="00B362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606355E2" w14:textId="77777777" w:rsidR="00B362F6" w:rsidRPr="00B362F6" w:rsidRDefault="00B362F6" w:rsidP="00B362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Mała Wieś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E297F7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ECC8E7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E42E85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D96DAB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5132A8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112256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5F05C6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6D502D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A9A09E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83B82C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3D439C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57600F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0CF59E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3783E5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CBA556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B362F6" w:rsidRPr="00B362F6" w14:paraId="6DC8A533" w14:textId="77777777" w:rsidTr="00B362F6">
        <w:trPr>
          <w:trHeight w:val="315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72AF6107" w14:textId="77777777" w:rsidR="00B362F6" w:rsidRPr="00B362F6" w:rsidRDefault="00B362F6" w:rsidP="00B362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4D2A4819" w14:textId="77777777" w:rsidR="00B362F6" w:rsidRPr="00B362F6" w:rsidRDefault="00B362F6" w:rsidP="00B362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Nowy Duninów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1CB8FA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F13D1D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C269C3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602ACB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567620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FE954C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B25F20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F8124A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E2552F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EABDAC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7B41E7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9C33A0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7572F2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C75E18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7190B1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</w:tr>
      <w:tr w:rsidR="00B362F6" w:rsidRPr="00B362F6" w14:paraId="551B48A6" w14:textId="77777777" w:rsidTr="00B362F6">
        <w:trPr>
          <w:trHeight w:val="315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457679A2" w14:textId="77777777" w:rsidR="00B362F6" w:rsidRPr="00B362F6" w:rsidRDefault="00B362F6" w:rsidP="00B362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6D25091A" w14:textId="77777777" w:rsidR="00B362F6" w:rsidRPr="00B362F6" w:rsidRDefault="00B362F6" w:rsidP="00B362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Radzanowo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DB0EB3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CFC45E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AD0DBB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F4B8FE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69BE11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AD6B32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F6088D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B2C337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F80573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F5D8E7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8F04BD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B59304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D5B772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EB9D0D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F4F9AD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37</w:t>
            </w:r>
          </w:p>
        </w:tc>
      </w:tr>
      <w:tr w:rsidR="00B362F6" w:rsidRPr="00B362F6" w14:paraId="02ABE288" w14:textId="77777777" w:rsidTr="00B362F6">
        <w:trPr>
          <w:trHeight w:val="315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12BEEA3D" w14:textId="77777777" w:rsidR="00B362F6" w:rsidRPr="00B362F6" w:rsidRDefault="00B362F6" w:rsidP="00B362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412CE925" w14:textId="77777777" w:rsidR="00B362F6" w:rsidRPr="00B362F6" w:rsidRDefault="00B362F6" w:rsidP="00B362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Słubice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F9191D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456438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22ADC1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70B728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2F3E89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7F1922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F427DC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A9FC29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3B978D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31A9DC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4E01CA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A77253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D99D71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`11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79AFDF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5CE437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17</w:t>
            </w:r>
          </w:p>
        </w:tc>
      </w:tr>
      <w:tr w:rsidR="00B362F6" w:rsidRPr="00B362F6" w14:paraId="4D021CE3" w14:textId="77777777" w:rsidTr="00B362F6">
        <w:trPr>
          <w:trHeight w:val="315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171E3900" w14:textId="77777777" w:rsidR="00B362F6" w:rsidRPr="00B362F6" w:rsidRDefault="00B362F6" w:rsidP="00B362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7D7D7450" w14:textId="77777777" w:rsidR="00B362F6" w:rsidRPr="00B362F6" w:rsidRDefault="00B362F6" w:rsidP="00B362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Słupno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E42490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5B79C2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5AF253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0F34BE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6727A7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690836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6CD196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B15CC1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403C38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52FD98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D79479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67C125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698474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0B3214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8CFE3C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</w:t>
            </w:r>
          </w:p>
        </w:tc>
      </w:tr>
      <w:tr w:rsidR="00B362F6" w:rsidRPr="00B362F6" w14:paraId="14659871" w14:textId="77777777" w:rsidTr="00B362F6">
        <w:trPr>
          <w:trHeight w:val="315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651B092E" w14:textId="77777777" w:rsidR="00B362F6" w:rsidRPr="00B362F6" w:rsidRDefault="00B362F6" w:rsidP="00B362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593C05F2" w14:textId="77777777" w:rsidR="00B362F6" w:rsidRPr="00B362F6" w:rsidRDefault="00B362F6" w:rsidP="00B362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Stara Biała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BD05C1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92AC15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87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E07BEA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FEBB7D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6B9170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B74629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0B6FE1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CFF489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E517E5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D263CB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4B0DAD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58A920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5CED17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94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007B99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87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927A2B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98</w:t>
            </w:r>
          </w:p>
        </w:tc>
      </w:tr>
      <w:tr w:rsidR="00B362F6" w:rsidRPr="00B362F6" w14:paraId="107A1548" w14:textId="77777777" w:rsidTr="00B362F6">
        <w:trPr>
          <w:trHeight w:val="315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1895F235" w14:textId="77777777" w:rsidR="00B362F6" w:rsidRPr="00B362F6" w:rsidRDefault="00B362F6" w:rsidP="00B362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4B7995D9" w14:textId="77777777" w:rsidR="00B362F6" w:rsidRPr="00B362F6" w:rsidRDefault="00B362F6" w:rsidP="00B362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Staroźreby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768153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4BF84F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81E083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8EFE6B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C3403C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84372F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45C371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6796D3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11EF26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105E1F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F79286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BCC830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58CB68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8012D3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5EEB69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20</w:t>
            </w:r>
          </w:p>
        </w:tc>
      </w:tr>
      <w:tr w:rsidR="00B362F6" w:rsidRPr="00B362F6" w14:paraId="496510A8" w14:textId="77777777" w:rsidTr="00B362F6">
        <w:trPr>
          <w:trHeight w:val="315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368F21A1" w14:textId="77777777" w:rsidR="00B362F6" w:rsidRPr="00B362F6" w:rsidRDefault="00B362F6" w:rsidP="00B362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2C09F95A" w14:textId="77777777" w:rsidR="00B362F6" w:rsidRPr="00B362F6" w:rsidRDefault="00B362F6" w:rsidP="00B362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Wyszogród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AFBFB3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59ECE1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E125B8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70BD3D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18AC3F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94B39E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BBA039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FE6CDE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A36966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0F4558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E43243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690065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40E42F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7E891E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5EE431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B362F6" w:rsidRPr="00B362F6" w14:paraId="7268D359" w14:textId="77777777" w:rsidTr="00B362F6">
        <w:trPr>
          <w:trHeight w:val="315"/>
        </w:trPr>
        <w:tc>
          <w:tcPr>
            <w:tcW w:w="17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5E0B3"/>
            <w:vAlign w:val="center"/>
            <w:hideMark/>
          </w:tcPr>
          <w:p w14:paraId="453CCEC7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D588A7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398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E838C6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420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D6D00E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453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F897E9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E86B8F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732357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94</w:t>
            </w:r>
          </w:p>
        </w:tc>
        <w:tc>
          <w:tcPr>
            <w:tcW w:w="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1FAB01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F01C81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88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826439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108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4B8CA3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189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5F3051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CD6ADF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211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899F83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305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B94EC3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321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0F7784" w14:textId="77777777" w:rsidR="00B362F6" w:rsidRPr="00B362F6" w:rsidRDefault="00B362F6" w:rsidP="00B36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6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339</w:t>
            </w:r>
          </w:p>
        </w:tc>
      </w:tr>
    </w:tbl>
    <w:p w14:paraId="3A80F9B7" w14:textId="77777777" w:rsidR="00B362F6" w:rsidRDefault="00B362F6" w:rsidP="00B362F6">
      <w:pPr>
        <w:shd w:val="clear" w:color="auto" w:fill="FFFFFF"/>
        <w:spacing w:after="0" w:line="240" w:lineRule="auto"/>
        <w:jc w:val="both"/>
        <w:rPr>
          <w:rFonts w:ascii="Calibri" w:eastAsia="Calibri" w:hAnsi="Calibri" w:cs="Calibri"/>
          <w:color w:val="000000"/>
          <w:sz w:val="16"/>
          <w:szCs w:val="16"/>
          <w:shd w:val="clear" w:color="auto" w:fill="FFFFFF"/>
        </w:rPr>
      </w:pPr>
      <w:r w:rsidRPr="00B362F6">
        <w:rPr>
          <w:rFonts w:ascii="Calibri" w:eastAsia="Times New Roman" w:hAnsi="Calibri" w:cs="Calibri"/>
          <w:b/>
          <w:color w:val="000000"/>
          <w:lang w:eastAsia="pl-PL"/>
        </w:rPr>
        <w:fldChar w:fldCharType="end"/>
      </w:r>
      <w:bookmarkEnd w:id="66"/>
      <w:r w:rsidRPr="00B362F6">
        <w:rPr>
          <w:rFonts w:ascii="Calibri" w:eastAsia="Calibri" w:hAnsi="Calibri" w:cs="Calibri"/>
          <w:color w:val="000000"/>
          <w:sz w:val="16"/>
          <w:szCs w:val="16"/>
          <w:shd w:val="clear" w:color="auto" w:fill="FFFFFF"/>
        </w:rPr>
        <w:t>Źródło: Opracowanie PCPR na podstawie danych z ośrodków pomocy społecznej</w:t>
      </w:r>
    </w:p>
    <w:p w14:paraId="5F541D4C" w14:textId="77777777" w:rsidR="001E0053" w:rsidRPr="00B362F6" w:rsidRDefault="001E0053" w:rsidP="00B362F6">
      <w:pPr>
        <w:shd w:val="clear" w:color="auto" w:fill="FFFFFF"/>
        <w:spacing w:after="0" w:line="240" w:lineRule="auto"/>
        <w:jc w:val="both"/>
        <w:rPr>
          <w:rFonts w:ascii="Calibri" w:eastAsia="Calibri" w:hAnsi="Calibri" w:cs="Calibri"/>
          <w:color w:val="000000"/>
          <w:sz w:val="16"/>
          <w:szCs w:val="16"/>
          <w:shd w:val="clear" w:color="auto" w:fill="FFFFFF"/>
        </w:rPr>
      </w:pPr>
    </w:p>
    <w:p w14:paraId="00F8A90B" w14:textId="1B7304D2" w:rsidR="00B362F6" w:rsidRDefault="005C5C56" w:rsidP="00777F05">
      <w:pPr>
        <w:shd w:val="clear" w:color="auto" w:fill="FFFFFF"/>
        <w:spacing w:before="100" w:beforeAutospacing="1"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sz w:val="20"/>
          <w:lang w:eastAsia="pl-PL"/>
        </w:rPr>
      </w:pPr>
      <w:bookmarkStart w:id="67" w:name="_Hlk30668876"/>
      <w:r>
        <w:rPr>
          <w:rFonts w:ascii="Times New Roman" w:eastAsia="Times New Roman" w:hAnsi="Times New Roman" w:cs="Times New Roman"/>
          <w:b/>
          <w:sz w:val="20"/>
          <w:lang w:eastAsia="pl-PL"/>
        </w:rPr>
        <w:t>Tabela 71</w:t>
      </w:r>
      <w:r w:rsidR="00B362F6" w:rsidRPr="00777F05">
        <w:rPr>
          <w:rFonts w:ascii="Times New Roman" w:eastAsia="Times New Roman" w:hAnsi="Times New Roman" w:cs="Times New Roman"/>
          <w:b/>
          <w:sz w:val="20"/>
          <w:lang w:eastAsia="pl-PL"/>
        </w:rPr>
        <w:t>. Wysokość środków finansowych przeznaczona na profilaktykę rozwiązywania problemów uzależnień w gminach powiatu płockiego w latach 2021-2023</w:t>
      </w:r>
    </w:p>
    <w:p w14:paraId="59F40388" w14:textId="77777777" w:rsidR="007045F9" w:rsidRPr="00777F05" w:rsidRDefault="007045F9" w:rsidP="00777F05">
      <w:pPr>
        <w:shd w:val="clear" w:color="auto" w:fill="FFFFFF"/>
        <w:spacing w:before="100" w:beforeAutospacing="1"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sz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1"/>
        <w:gridCol w:w="1561"/>
        <w:gridCol w:w="1694"/>
        <w:gridCol w:w="1359"/>
        <w:gridCol w:w="1208"/>
        <w:gridCol w:w="1314"/>
        <w:gridCol w:w="1252"/>
      </w:tblGrid>
      <w:tr w:rsidR="00B362F6" w:rsidRPr="00B362F6" w14:paraId="726DC0E5" w14:textId="77777777" w:rsidTr="00C14564">
        <w:trPr>
          <w:trHeight w:val="299"/>
        </w:trPr>
        <w:tc>
          <w:tcPr>
            <w:tcW w:w="531" w:type="dxa"/>
            <w:vMerge w:val="restart"/>
            <w:shd w:val="clear" w:color="auto" w:fill="F3F8B8"/>
          </w:tcPr>
          <w:p w14:paraId="5E79AA04" w14:textId="77777777" w:rsidR="00B362F6" w:rsidRPr="00C14564" w:rsidRDefault="00B362F6" w:rsidP="00B362F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4564">
              <w:rPr>
                <w:rFonts w:ascii="Times New Roman" w:hAnsi="Times New Roman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1561" w:type="dxa"/>
            <w:vMerge w:val="restart"/>
            <w:shd w:val="clear" w:color="auto" w:fill="F3F8B8"/>
          </w:tcPr>
          <w:p w14:paraId="7C7C3CEF" w14:textId="77777777" w:rsidR="00B362F6" w:rsidRPr="00C14564" w:rsidRDefault="00B362F6" w:rsidP="00B362F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4564">
              <w:rPr>
                <w:rFonts w:ascii="Times New Roman" w:hAnsi="Times New Roman" w:cs="Times New Roman"/>
                <w:b/>
                <w:sz w:val="18"/>
                <w:szCs w:val="18"/>
              </w:rPr>
              <w:t>Gmina</w:t>
            </w:r>
          </w:p>
        </w:tc>
        <w:tc>
          <w:tcPr>
            <w:tcW w:w="6827" w:type="dxa"/>
            <w:gridSpan w:val="5"/>
            <w:shd w:val="clear" w:color="auto" w:fill="F3F8B8"/>
          </w:tcPr>
          <w:p w14:paraId="453A8E31" w14:textId="77777777" w:rsidR="00B362F6" w:rsidRPr="00C14564" w:rsidRDefault="00B362F6" w:rsidP="00B362F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4564">
              <w:rPr>
                <w:rFonts w:ascii="Times New Roman" w:hAnsi="Times New Roman" w:cs="Times New Roman"/>
                <w:b/>
                <w:sz w:val="18"/>
                <w:szCs w:val="18"/>
              </w:rPr>
              <w:t>Nakłady finansowe w zł w roku</w:t>
            </w:r>
          </w:p>
        </w:tc>
      </w:tr>
      <w:tr w:rsidR="00B362F6" w:rsidRPr="00B362F6" w14:paraId="01492BAC" w14:textId="77777777" w:rsidTr="00C14564">
        <w:trPr>
          <w:trHeight w:val="389"/>
        </w:trPr>
        <w:tc>
          <w:tcPr>
            <w:tcW w:w="531" w:type="dxa"/>
            <w:vMerge/>
            <w:shd w:val="clear" w:color="auto" w:fill="F3F8B8"/>
          </w:tcPr>
          <w:p w14:paraId="778DFBE3" w14:textId="77777777" w:rsidR="00B362F6" w:rsidRPr="00C14564" w:rsidRDefault="00B362F6" w:rsidP="00B362F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1" w:type="dxa"/>
            <w:vMerge/>
            <w:shd w:val="clear" w:color="auto" w:fill="F3F8B8"/>
          </w:tcPr>
          <w:p w14:paraId="1D05267B" w14:textId="77777777" w:rsidR="00B362F6" w:rsidRPr="00C14564" w:rsidRDefault="00B362F6" w:rsidP="00B362F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94" w:type="dxa"/>
            <w:shd w:val="clear" w:color="auto" w:fill="F3F8B8"/>
          </w:tcPr>
          <w:p w14:paraId="69A20FA1" w14:textId="77777777" w:rsidR="00B362F6" w:rsidRPr="00C14564" w:rsidRDefault="00B362F6" w:rsidP="00B362F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4564">
              <w:rPr>
                <w:rFonts w:ascii="Times New Roman" w:hAnsi="Times New Roman" w:cs="Times New Roman"/>
                <w:b/>
                <w:sz w:val="18"/>
                <w:szCs w:val="18"/>
              </w:rPr>
              <w:t>2021</w:t>
            </w:r>
          </w:p>
        </w:tc>
        <w:tc>
          <w:tcPr>
            <w:tcW w:w="1359" w:type="dxa"/>
            <w:shd w:val="clear" w:color="auto" w:fill="F3F8B8"/>
          </w:tcPr>
          <w:p w14:paraId="093E7041" w14:textId="77777777" w:rsidR="00B362F6" w:rsidRPr="00C14564" w:rsidRDefault="00B362F6" w:rsidP="00B362F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4564">
              <w:rPr>
                <w:rFonts w:ascii="Times New Roman" w:hAnsi="Times New Roman" w:cs="Times New Roman"/>
                <w:b/>
                <w:sz w:val="18"/>
                <w:szCs w:val="18"/>
              </w:rPr>
              <w:t>2022</w:t>
            </w:r>
          </w:p>
        </w:tc>
        <w:tc>
          <w:tcPr>
            <w:tcW w:w="1208" w:type="dxa"/>
            <w:shd w:val="clear" w:color="auto" w:fill="F3F8B8"/>
          </w:tcPr>
          <w:p w14:paraId="3B651C25" w14:textId="77777777" w:rsidR="00B362F6" w:rsidRPr="00C14564" w:rsidRDefault="00B362F6" w:rsidP="00B362F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4564">
              <w:rPr>
                <w:rFonts w:ascii="Times New Roman" w:hAnsi="Times New Roman" w:cs="Times New Roman"/>
                <w:b/>
                <w:sz w:val="18"/>
                <w:szCs w:val="18"/>
              </w:rPr>
              <w:t>% wzrostu/ spadku</w:t>
            </w:r>
          </w:p>
        </w:tc>
        <w:tc>
          <w:tcPr>
            <w:tcW w:w="1314" w:type="dxa"/>
            <w:shd w:val="clear" w:color="auto" w:fill="F3F8B8"/>
          </w:tcPr>
          <w:p w14:paraId="30F58990" w14:textId="77777777" w:rsidR="00B362F6" w:rsidRPr="00C14564" w:rsidRDefault="00B362F6" w:rsidP="00B362F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4564">
              <w:rPr>
                <w:rFonts w:ascii="Times New Roman" w:hAnsi="Times New Roman" w:cs="Times New Roman"/>
                <w:b/>
                <w:sz w:val="18"/>
                <w:szCs w:val="18"/>
              </w:rPr>
              <w:t>2023</w:t>
            </w:r>
          </w:p>
        </w:tc>
        <w:tc>
          <w:tcPr>
            <w:tcW w:w="1252" w:type="dxa"/>
            <w:shd w:val="clear" w:color="auto" w:fill="F3F8B8"/>
          </w:tcPr>
          <w:p w14:paraId="56AB3626" w14:textId="77777777" w:rsidR="00B362F6" w:rsidRPr="00C14564" w:rsidRDefault="00B362F6" w:rsidP="00B362F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4564">
              <w:rPr>
                <w:rFonts w:ascii="Times New Roman" w:hAnsi="Times New Roman" w:cs="Times New Roman"/>
                <w:b/>
                <w:sz w:val="18"/>
                <w:szCs w:val="18"/>
              </w:rPr>
              <w:t>% wzrostu/ spadku</w:t>
            </w:r>
          </w:p>
        </w:tc>
      </w:tr>
      <w:tr w:rsidR="00B362F6" w:rsidRPr="00B362F6" w14:paraId="0CE46912" w14:textId="77777777" w:rsidTr="00B362F6">
        <w:trPr>
          <w:trHeight w:val="321"/>
        </w:trPr>
        <w:tc>
          <w:tcPr>
            <w:tcW w:w="531" w:type="dxa"/>
            <w:shd w:val="clear" w:color="auto" w:fill="F3F8B8"/>
          </w:tcPr>
          <w:p w14:paraId="6F1D0D1E" w14:textId="77777777" w:rsidR="00B362F6" w:rsidRPr="00C14564" w:rsidRDefault="00B362F6" w:rsidP="00B362F6">
            <w:pPr>
              <w:spacing w:before="60" w:afterLines="60" w:after="14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4564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1561" w:type="dxa"/>
            <w:shd w:val="clear" w:color="auto" w:fill="F3F8B8"/>
          </w:tcPr>
          <w:p w14:paraId="488D3B79" w14:textId="77777777" w:rsidR="00B362F6" w:rsidRPr="00C14564" w:rsidRDefault="00B362F6" w:rsidP="00B362F6">
            <w:pPr>
              <w:spacing w:before="60" w:afterLines="60" w:after="14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4564">
              <w:rPr>
                <w:rFonts w:ascii="Times New Roman" w:hAnsi="Times New Roman" w:cs="Times New Roman"/>
                <w:b/>
                <w:sz w:val="18"/>
                <w:szCs w:val="18"/>
              </w:rPr>
              <w:t>Bielsk</w:t>
            </w:r>
          </w:p>
        </w:tc>
        <w:tc>
          <w:tcPr>
            <w:tcW w:w="1694" w:type="dxa"/>
          </w:tcPr>
          <w:p w14:paraId="6D2F74D6" w14:textId="77777777" w:rsidR="00B362F6" w:rsidRPr="00C14564" w:rsidRDefault="00B362F6" w:rsidP="00B362F6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4564">
              <w:rPr>
                <w:rFonts w:ascii="Times New Roman" w:hAnsi="Times New Roman" w:cs="Times New Roman"/>
                <w:bCs/>
                <w:sz w:val="18"/>
                <w:szCs w:val="18"/>
              </w:rPr>
              <w:t>93 595,40</w:t>
            </w:r>
          </w:p>
        </w:tc>
        <w:tc>
          <w:tcPr>
            <w:tcW w:w="1359" w:type="dxa"/>
          </w:tcPr>
          <w:p w14:paraId="50A21473" w14:textId="77777777" w:rsidR="00B362F6" w:rsidRPr="00C14564" w:rsidRDefault="00B362F6" w:rsidP="00B362F6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4564">
              <w:rPr>
                <w:rFonts w:ascii="Times New Roman" w:hAnsi="Times New Roman" w:cs="Times New Roman"/>
                <w:bCs/>
                <w:sz w:val="18"/>
                <w:szCs w:val="18"/>
              </w:rPr>
              <w:t>136 316,97</w:t>
            </w:r>
          </w:p>
        </w:tc>
        <w:tc>
          <w:tcPr>
            <w:tcW w:w="1208" w:type="dxa"/>
          </w:tcPr>
          <w:p w14:paraId="74F77064" w14:textId="77777777" w:rsidR="00B362F6" w:rsidRPr="00C14564" w:rsidRDefault="00B362F6" w:rsidP="00B362F6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4564">
              <w:rPr>
                <w:rFonts w:ascii="Times New Roman" w:hAnsi="Times New Roman" w:cs="Times New Roman"/>
                <w:bCs/>
                <w:sz w:val="18"/>
                <w:szCs w:val="18"/>
              </w:rPr>
              <w:t>+ 45,64</w:t>
            </w:r>
          </w:p>
        </w:tc>
        <w:tc>
          <w:tcPr>
            <w:tcW w:w="1314" w:type="dxa"/>
          </w:tcPr>
          <w:p w14:paraId="539FACC1" w14:textId="77777777" w:rsidR="00B362F6" w:rsidRPr="00C14564" w:rsidRDefault="00B362F6" w:rsidP="00B362F6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4564">
              <w:rPr>
                <w:rFonts w:ascii="Times New Roman" w:hAnsi="Times New Roman" w:cs="Times New Roman"/>
                <w:bCs/>
                <w:sz w:val="18"/>
                <w:szCs w:val="18"/>
              </w:rPr>
              <w:t>181 583,30</w:t>
            </w:r>
          </w:p>
        </w:tc>
        <w:tc>
          <w:tcPr>
            <w:tcW w:w="1252" w:type="dxa"/>
          </w:tcPr>
          <w:p w14:paraId="2FB34ED7" w14:textId="77777777" w:rsidR="00B362F6" w:rsidRPr="00C14564" w:rsidRDefault="00B362F6" w:rsidP="00B362F6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4564">
              <w:rPr>
                <w:rFonts w:ascii="Times New Roman" w:hAnsi="Times New Roman" w:cs="Times New Roman"/>
                <w:bCs/>
                <w:sz w:val="18"/>
                <w:szCs w:val="18"/>
              </w:rPr>
              <w:t>+ 33,21</w:t>
            </w:r>
          </w:p>
        </w:tc>
      </w:tr>
      <w:tr w:rsidR="00B362F6" w:rsidRPr="00B362F6" w14:paraId="1FF7CA97" w14:textId="77777777" w:rsidTr="00B362F6">
        <w:trPr>
          <w:trHeight w:val="321"/>
        </w:trPr>
        <w:tc>
          <w:tcPr>
            <w:tcW w:w="531" w:type="dxa"/>
            <w:shd w:val="clear" w:color="auto" w:fill="F3F8B8"/>
          </w:tcPr>
          <w:p w14:paraId="319F9EA6" w14:textId="77777777" w:rsidR="00B362F6" w:rsidRPr="00C14564" w:rsidRDefault="00B362F6" w:rsidP="00B362F6">
            <w:pPr>
              <w:spacing w:before="60" w:afterLines="60" w:after="14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4564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1561" w:type="dxa"/>
            <w:shd w:val="clear" w:color="auto" w:fill="F3F8B8"/>
          </w:tcPr>
          <w:p w14:paraId="5396083E" w14:textId="77777777" w:rsidR="00B362F6" w:rsidRPr="00C14564" w:rsidRDefault="00B362F6" w:rsidP="00B362F6">
            <w:pPr>
              <w:spacing w:before="60" w:afterLines="60" w:after="14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4564">
              <w:rPr>
                <w:rFonts w:ascii="Times New Roman" w:hAnsi="Times New Roman" w:cs="Times New Roman"/>
                <w:b/>
                <w:sz w:val="18"/>
                <w:szCs w:val="18"/>
              </w:rPr>
              <w:t>Bodzanów</w:t>
            </w:r>
          </w:p>
        </w:tc>
        <w:tc>
          <w:tcPr>
            <w:tcW w:w="1694" w:type="dxa"/>
          </w:tcPr>
          <w:p w14:paraId="3DC7065E" w14:textId="77777777" w:rsidR="00B362F6" w:rsidRPr="00C14564" w:rsidRDefault="00B362F6" w:rsidP="00B362F6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4564">
              <w:rPr>
                <w:rFonts w:ascii="Times New Roman" w:hAnsi="Times New Roman" w:cs="Times New Roman"/>
                <w:bCs/>
                <w:sz w:val="18"/>
                <w:szCs w:val="18"/>
              </w:rPr>
              <w:t>192 193,76</w:t>
            </w:r>
          </w:p>
        </w:tc>
        <w:tc>
          <w:tcPr>
            <w:tcW w:w="1359" w:type="dxa"/>
          </w:tcPr>
          <w:p w14:paraId="174C27CE" w14:textId="77777777" w:rsidR="00B362F6" w:rsidRPr="00C14564" w:rsidRDefault="00B362F6" w:rsidP="00B362F6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4564">
              <w:rPr>
                <w:rFonts w:ascii="Times New Roman" w:hAnsi="Times New Roman" w:cs="Times New Roman"/>
                <w:bCs/>
                <w:sz w:val="18"/>
                <w:szCs w:val="18"/>
              </w:rPr>
              <w:t>243 283,25</w:t>
            </w:r>
          </w:p>
        </w:tc>
        <w:tc>
          <w:tcPr>
            <w:tcW w:w="1208" w:type="dxa"/>
          </w:tcPr>
          <w:p w14:paraId="5F9FD3A4" w14:textId="77777777" w:rsidR="00B362F6" w:rsidRPr="00C14564" w:rsidRDefault="00B362F6" w:rsidP="00B362F6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4564">
              <w:rPr>
                <w:rFonts w:ascii="Times New Roman" w:hAnsi="Times New Roman" w:cs="Times New Roman"/>
                <w:bCs/>
                <w:sz w:val="18"/>
                <w:szCs w:val="18"/>
              </w:rPr>
              <w:t>+ 26,58</w:t>
            </w:r>
          </w:p>
        </w:tc>
        <w:tc>
          <w:tcPr>
            <w:tcW w:w="1314" w:type="dxa"/>
          </w:tcPr>
          <w:p w14:paraId="11871133" w14:textId="77777777" w:rsidR="00B362F6" w:rsidRPr="00C14564" w:rsidRDefault="00B362F6" w:rsidP="00B362F6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4564">
              <w:rPr>
                <w:rFonts w:ascii="Times New Roman" w:hAnsi="Times New Roman" w:cs="Times New Roman"/>
                <w:bCs/>
                <w:sz w:val="18"/>
                <w:szCs w:val="18"/>
              </w:rPr>
              <w:t>197 005,91</w:t>
            </w:r>
          </w:p>
        </w:tc>
        <w:tc>
          <w:tcPr>
            <w:tcW w:w="1252" w:type="dxa"/>
          </w:tcPr>
          <w:p w14:paraId="05AB841C" w14:textId="77777777" w:rsidR="00B362F6" w:rsidRPr="00C14564" w:rsidRDefault="00B362F6" w:rsidP="00B362F6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4564">
              <w:rPr>
                <w:rFonts w:ascii="Times New Roman" w:hAnsi="Times New Roman" w:cs="Times New Roman"/>
                <w:bCs/>
                <w:sz w:val="18"/>
                <w:szCs w:val="18"/>
              </w:rPr>
              <w:t>- 19,02</w:t>
            </w:r>
          </w:p>
        </w:tc>
      </w:tr>
      <w:tr w:rsidR="00B362F6" w:rsidRPr="00B362F6" w14:paraId="4B96A6AD" w14:textId="77777777" w:rsidTr="00B362F6">
        <w:trPr>
          <w:trHeight w:val="321"/>
        </w:trPr>
        <w:tc>
          <w:tcPr>
            <w:tcW w:w="531" w:type="dxa"/>
            <w:shd w:val="clear" w:color="auto" w:fill="F3F8B8"/>
            <w:hideMark/>
          </w:tcPr>
          <w:p w14:paraId="0023C0FA" w14:textId="77777777" w:rsidR="00B362F6" w:rsidRPr="00C14564" w:rsidRDefault="00B362F6" w:rsidP="00B362F6">
            <w:pPr>
              <w:spacing w:before="60" w:afterLines="60" w:after="14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4564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1561" w:type="dxa"/>
            <w:shd w:val="clear" w:color="auto" w:fill="F3F8B8"/>
            <w:hideMark/>
          </w:tcPr>
          <w:p w14:paraId="76AEDA2F" w14:textId="77777777" w:rsidR="00B362F6" w:rsidRPr="00C14564" w:rsidRDefault="00B362F6" w:rsidP="00B362F6">
            <w:pPr>
              <w:spacing w:before="60" w:afterLines="60" w:after="14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4564">
              <w:rPr>
                <w:rFonts w:ascii="Times New Roman" w:hAnsi="Times New Roman" w:cs="Times New Roman"/>
                <w:b/>
                <w:sz w:val="18"/>
                <w:szCs w:val="18"/>
              </w:rPr>
              <w:t>Brudzeń Duży</w:t>
            </w:r>
          </w:p>
        </w:tc>
        <w:tc>
          <w:tcPr>
            <w:tcW w:w="1694" w:type="dxa"/>
            <w:hideMark/>
          </w:tcPr>
          <w:p w14:paraId="2CF53317" w14:textId="77777777" w:rsidR="00B362F6" w:rsidRPr="00C14564" w:rsidRDefault="00B362F6" w:rsidP="00B362F6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4564">
              <w:rPr>
                <w:rFonts w:ascii="Times New Roman" w:hAnsi="Times New Roman" w:cs="Times New Roman"/>
                <w:bCs/>
                <w:sz w:val="18"/>
                <w:szCs w:val="18"/>
              </w:rPr>
              <w:t>98 539,38</w:t>
            </w:r>
          </w:p>
        </w:tc>
        <w:tc>
          <w:tcPr>
            <w:tcW w:w="1359" w:type="dxa"/>
            <w:hideMark/>
          </w:tcPr>
          <w:p w14:paraId="55B5BE83" w14:textId="77777777" w:rsidR="00B362F6" w:rsidRPr="00C14564" w:rsidRDefault="00B362F6" w:rsidP="00B362F6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4564">
              <w:rPr>
                <w:rFonts w:ascii="Times New Roman" w:hAnsi="Times New Roman" w:cs="Times New Roman"/>
                <w:bCs/>
                <w:sz w:val="18"/>
                <w:szCs w:val="18"/>
              </w:rPr>
              <w:t>117 645,14</w:t>
            </w:r>
          </w:p>
        </w:tc>
        <w:tc>
          <w:tcPr>
            <w:tcW w:w="1208" w:type="dxa"/>
            <w:hideMark/>
          </w:tcPr>
          <w:p w14:paraId="385A9A88" w14:textId="77777777" w:rsidR="00B362F6" w:rsidRPr="00C14564" w:rsidRDefault="00B362F6" w:rsidP="00B362F6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4564">
              <w:rPr>
                <w:rFonts w:ascii="Times New Roman" w:hAnsi="Times New Roman" w:cs="Times New Roman"/>
                <w:bCs/>
                <w:sz w:val="18"/>
                <w:szCs w:val="18"/>
              </w:rPr>
              <w:t>+ 19,39</w:t>
            </w:r>
          </w:p>
        </w:tc>
        <w:tc>
          <w:tcPr>
            <w:tcW w:w="1314" w:type="dxa"/>
            <w:hideMark/>
          </w:tcPr>
          <w:p w14:paraId="06E71F50" w14:textId="77777777" w:rsidR="00B362F6" w:rsidRPr="00C14564" w:rsidRDefault="00B362F6" w:rsidP="00B362F6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4564">
              <w:rPr>
                <w:rFonts w:ascii="Times New Roman" w:hAnsi="Times New Roman" w:cs="Times New Roman"/>
                <w:bCs/>
                <w:sz w:val="18"/>
                <w:szCs w:val="18"/>
              </w:rPr>
              <w:t>166 093,10</w:t>
            </w:r>
          </w:p>
        </w:tc>
        <w:tc>
          <w:tcPr>
            <w:tcW w:w="1252" w:type="dxa"/>
            <w:hideMark/>
          </w:tcPr>
          <w:p w14:paraId="6BA8F39C" w14:textId="77777777" w:rsidR="00B362F6" w:rsidRPr="00C14564" w:rsidRDefault="00B362F6" w:rsidP="00B362F6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4564">
              <w:rPr>
                <w:rFonts w:ascii="Times New Roman" w:hAnsi="Times New Roman" w:cs="Times New Roman"/>
                <w:bCs/>
                <w:sz w:val="18"/>
                <w:szCs w:val="18"/>
              </w:rPr>
              <w:t>+ 41,18</w:t>
            </w:r>
          </w:p>
        </w:tc>
      </w:tr>
      <w:tr w:rsidR="00B362F6" w:rsidRPr="00B362F6" w14:paraId="56A39829" w14:textId="77777777" w:rsidTr="00B362F6">
        <w:trPr>
          <w:trHeight w:val="321"/>
        </w:trPr>
        <w:tc>
          <w:tcPr>
            <w:tcW w:w="531" w:type="dxa"/>
            <w:shd w:val="clear" w:color="auto" w:fill="F3F8B8"/>
          </w:tcPr>
          <w:p w14:paraId="6D851030" w14:textId="77777777" w:rsidR="00B362F6" w:rsidRPr="00C14564" w:rsidRDefault="00B362F6" w:rsidP="00B362F6">
            <w:pPr>
              <w:spacing w:before="60" w:afterLines="60" w:after="14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4564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1561" w:type="dxa"/>
            <w:shd w:val="clear" w:color="auto" w:fill="F3F8B8"/>
          </w:tcPr>
          <w:p w14:paraId="24CAFD5F" w14:textId="77777777" w:rsidR="00B362F6" w:rsidRPr="00C14564" w:rsidRDefault="00B362F6" w:rsidP="00B362F6">
            <w:pPr>
              <w:spacing w:before="60" w:afterLines="60" w:after="14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4564">
              <w:rPr>
                <w:rFonts w:ascii="Times New Roman" w:hAnsi="Times New Roman" w:cs="Times New Roman"/>
                <w:b/>
                <w:sz w:val="18"/>
                <w:szCs w:val="18"/>
              </w:rPr>
              <w:t>Bulkowo</w:t>
            </w:r>
          </w:p>
        </w:tc>
        <w:tc>
          <w:tcPr>
            <w:tcW w:w="1694" w:type="dxa"/>
          </w:tcPr>
          <w:p w14:paraId="1A66E9C6" w14:textId="77777777" w:rsidR="00B362F6" w:rsidRPr="00C14564" w:rsidRDefault="00B362F6" w:rsidP="00B362F6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4564">
              <w:rPr>
                <w:rFonts w:ascii="Times New Roman" w:hAnsi="Times New Roman" w:cs="Times New Roman"/>
                <w:bCs/>
                <w:sz w:val="18"/>
                <w:szCs w:val="18"/>
              </w:rPr>
              <w:t>51 694,41</w:t>
            </w:r>
          </w:p>
        </w:tc>
        <w:tc>
          <w:tcPr>
            <w:tcW w:w="1359" w:type="dxa"/>
          </w:tcPr>
          <w:p w14:paraId="7923169C" w14:textId="77777777" w:rsidR="00B362F6" w:rsidRPr="00C14564" w:rsidRDefault="00B362F6" w:rsidP="00B362F6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4564">
              <w:rPr>
                <w:rFonts w:ascii="Times New Roman" w:hAnsi="Times New Roman" w:cs="Times New Roman"/>
                <w:bCs/>
                <w:sz w:val="18"/>
                <w:szCs w:val="18"/>
              </w:rPr>
              <w:t>132 344,31</w:t>
            </w:r>
          </w:p>
        </w:tc>
        <w:tc>
          <w:tcPr>
            <w:tcW w:w="1208" w:type="dxa"/>
          </w:tcPr>
          <w:p w14:paraId="52275C07" w14:textId="77777777" w:rsidR="00B362F6" w:rsidRPr="00C14564" w:rsidRDefault="00B362F6" w:rsidP="00B362F6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4564">
              <w:rPr>
                <w:rFonts w:ascii="Times New Roman" w:hAnsi="Times New Roman" w:cs="Times New Roman"/>
                <w:bCs/>
                <w:sz w:val="18"/>
                <w:szCs w:val="18"/>
              </w:rPr>
              <w:t>+ 156,01</w:t>
            </w:r>
          </w:p>
        </w:tc>
        <w:tc>
          <w:tcPr>
            <w:tcW w:w="1314" w:type="dxa"/>
          </w:tcPr>
          <w:p w14:paraId="4B024E09" w14:textId="77777777" w:rsidR="00B362F6" w:rsidRPr="00C14564" w:rsidRDefault="00B362F6" w:rsidP="00B362F6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4564">
              <w:rPr>
                <w:rFonts w:ascii="Times New Roman" w:hAnsi="Times New Roman" w:cs="Times New Roman"/>
                <w:bCs/>
                <w:sz w:val="18"/>
                <w:szCs w:val="18"/>
              </w:rPr>
              <w:t>127 839,06</w:t>
            </w:r>
          </w:p>
        </w:tc>
        <w:tc>
          <w:tcPr>
            <w:tcW w:w="1252" w:type="dxa"/>
          </w:tcPr>
          <w:p w14:paraId="327892C7" w14:textId="77777777" w:rsidR="00B362F6" w:rsidRPr="00C14564" w:rsidRDefault="00B362F6" w:rsidP="00B362F6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4564">
              <w:rPr>
                <w:rFonts w:ascii="Times New Roman" w:hAnsi="Times New Roman" w:cs="Times New Roman"/>
                <w:bCs/>
                <w:sz w:val="18"/>
                <w:szCs w:val="18"/>
              </w:rPr>
              <w:t>-3,40</w:t>
            </w:r>
          </w:p>
        </w:tc>
      </w:tr>
      <w:tr w:rsidR="00B362F6" w:rsidRPr="00B362F6" w14:paraId="6EA440E0" w14:textId="77777777" w:rsidTr="00B362F6">
        <w:trPr>
          <w:trHeight w:val="321"/>
        </w:trPr>
        <w:tc>
          <w:tcPr>
            <w:tcW w:w="531" w:type="dxa"/>
            <w:shd w:val="clear" w:color="auto" w:fill="F3F8B8"/>
            <w:hideMark/>
          </w:tcPr>
          <w:p w14:paraId="5D113BC1" w14:textId="77777777" w:rsidR="00B362F6" w:rsidRPr="00C14564" w:rsidRDefault="00B362F6" w:rsidP="00B362F6">
            <w:pPr>
              <w:spacing w:before="60" w:afterLines="60" w:after="14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4564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1561" w:type="dxa"/>
            <w:shd w:val="clear" w:color="auto" w:fill="F3F8B8"/>
            <w:hideMark/>
          </w:tcPr>
          <w:p w14:paraId="792E334D" w14:textId="77777777" w:rsidR="00B362F6" w:rsidRPr="00C14564" w:rsidRDefault="00B362F6" w:rsidP="00B362F6">
            <w:pPr>
              <w:spacing w:before="60" w:afterLines="60" w:after="14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4564">
              <w:rPr>
                <w:rFonts w:ascii="Times New Roman" w:hAnsi="Times New Roman" w:cs="Times New Roman"/>
                <w:b/>
                <w:sz w:val="18"/>
                <w:szCs w:val="18"/>
              </w:rPr>
              <w:t>Drobin</w:t>
            </w:r>
          </w:p>
        </w:tc>
        <w:tc>
          <w:tcPr>
            <w:tcW w:w="1694" w:type="dxa"/>
            <w:hideMark/>
          </w:tcPr>
          <w:p w14:paraId="7C730927" w14:textId="77777777" w:rsidR="00B362F6" w:rsidRPr="00C14564" w:rsidRDefault="00B362F6" w:rsidP="00B362F6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4564">
              <w:rPr>
                <w:rFonts w:ascii="Times New Roman" w:hAnsi="Times New Roman" w:cs="Times New Roman"/>
                <w:bCs/>
                <w:sz w:val="18"/>
                <w:szCs w:val="18"/>
              </w:rPr>
              <w:t>130 952,12</w:t>
            </w:r>
          </w:p>
        </w:tc>
        <w:tc>
          <w:tcPr>
            <w:tcW w:w="1359" w:type="dxa"/>
            <w:hideMark/>
          </w:tcPr>
          <w:p w14:paraId="64332ADB" w14:textId="77777777" w:rsidR="00B362F6" w:rsidRPr="00C14564" w:rsidRDefault="00B362F6" w:rsidP="00B362F6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4564">
              <w:rPr>
                <w:rFonts w:ascii="Times New Roman" w:hAnsi="Times New Roman" w:cs="Times New Roman"/>
                <w:bCs/>
                <w:sz w:val="18"/>
                <w:szCs w:val="18"/>
              </w:rPr>
              <w:t>267 160,93</w:t>
            </w:r>
          </w:p>
        </w:tc>
        <w:tc>
          <w:tcPr>
            <w:tcW w:w="1208" w:type="dxa"/>
            <w:hideMark/>
          </w:tcPr>
          <w:p w14:paraId="19FFFFFC" w14:textId="77777777" w:rsidR="00B362F6" w:rsidRPr="00C14564" w:rsidRDefault="00B362F6" w:rsidP="00B362F6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4564">
              <w:rPr>
                <w:rFonts w:ascii="Times New Roman" w:hAnsi="Times New Roman" w:cs="Times New Roman"/>
                <w:bCs/>
                <w:sz w:val="18"/>
                <w:szCs w:val="18"/>
              </w:rPr>
              <w:t>+ 104,01</w:t>
            </w:r>
          </w:p>
        </w:tc>
        <w:tc>
          <w:tcPr>
            <w:tcW w:w="1314" w:type="dxa"/>
            <w:hideMark/>
          </w:tcPr>
          <w:p w14:paraId="0D0C13A8" w14:textId="77777777" w:rsidR="00B362F6" w:rsidRPr="00C14564" w:rsidRDefault="00B362F6" w:rsidP="00B362F6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4564">
              <w:rPr>
                <w:rFonts w:ascii="Times New Roman" w:hAnsi="Times New Roman" w:cs="Times New Roman"/>
                <w:bCs/>
                <w:sz w:val="18"/>
                <w:szCs w:val="18"/>
              </w:rPr>
              <w:t>257 883,99</w:t>
            </w:r>
          </w:p>
        </w:tc>
        <w:tc>
          <w:tcPr>
            <w:tcW w:w="1252" w:type="dxa"/>
            <w:hideMark/>
          </w:tcPr>
          <w:p w14:paraId="235AD4D9" w14:textId="77777777" w:rsidR="00B362F6" w:rsidRPr="00C14564" w:rsidRDefault="00B362F6" w:rsidP="00B362F6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4564">
              <w:rPr>
                <w:rFonts w:ascii="Times New Roman" w:hAnsi="Times New Roman" w:cs="Times New Roman"/>
                <w:bCs/>
                <w:sz w:val="18"/>
                <w:szCs w:val="18"/>
              </w:rPr>
              <w:t>- 3,47</w:t>
            </w:r>
          </w:p>
        </w:tc>
      </w:tr>
      <w:tr w:rsidR="00B362F6" w:rsidRPr="00B362F6" w14:paraId="071FCA16" w14:textId="77777777" w:rsidTr="00B362F6">
        <w:trPr>
          <w:trHeight w:val="321"/>
        </w:trPr>
        <w:tc>
          <w:tcPr>
            <w:tcW w:w="531" w:type="dxa"/>
            <w:shd w:val="clear" w:color="auto" w:fill="F3F8B8"/>
          </w:tcPr>
          <w:p w14:paraId="2E59CC7C" w14:textId="77777777" w:rsidR="00B362F6" w:rsidRPr="00C14564" w:rsidRDefault="00B362F6" w:rsidP="00B362F6">
            <w:pPr>
              <w:spacing w:before="60" w:afterLines="60" w:after="14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4564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1561" w:type="dxa"/>
            <w:shd w:val="clear" w:color="auto" w:fill="F3F8B8"/>
          </w:tcPr>
          <w:p w14:paraId="4606754E" w14:textId="77777777" w:rsidR="00B362F6" w:rsidRPr="00C14564" w:rsidRDefault="00B362F6" w:rsidP="00B362F6">
            <w:pPr>
              <w:spacing w:before="60" w:afterLines="60" w:after="14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4564">
              <w:rPr>
                <w:rFonts w:ascii="Times New Roman" w:hAnsi="Times New Roman" w:cs="Times New Roman"/>
                <w:b/>
                <w:sz w:val="18"/>
                <w:szCs w:val="18"/>
              </w:rPr>
              <w:t>Gąbin</w:t>
            </w:r>
          </w:p>
        </w:tc>
        <w:tc>
          <w:tcPr>
            <w:tcW w:w="1694" w:type="dxa"/>
          </w:tcPr>
          <w:p w14:paraId="00CF1D63" w14:textId="77777777" w:rsidR="00B362F6" w:rsidRPr="00C14564" w:rsidRDefault="00B362F6" w:rsidP="00B362F6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4564">
              <w:rPr>
                <w:rFonts w:ascii="Times New Roman" w:hAnsi="Times New Roman" w:cs="Times New Roman"/>
                <w:bCs/>
                <w:sz w:val="18"/>
                <w:szCs w:val="18"/>
              </w:rPr>
              <w:t>111 000,00</w:t>
            </w:r>
          </w:p>
        </w:tc>
        <w:tc>
          <w:tcPr>
            <w:tcW w:w="1359" w:type="dxa"/>
          </w:tcPr>
          <w:p w14:paraId="24A70F98" w14:textId="77777777" w:rsidR="00B362F6" w:rsidRPr="00C14564" w:rsidRDefault="00B362F6" w:rsidP="00B362F6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4564">
              <w:rPr>
                <w:rFonts w:ascii="Times New Roman" w:hAnsi="Times New Roman" w:cs="Times New Roman"/>
                <w:bCs/>
                <w:sz w:val="18"/>
                <w:szCs w:val="18"/>
              </w:rPr>
              <w:t>95 718,76</w:t>
            </w:r>
          </w:p>
        </w:tc>
        <w:tc>
          <w:tcPr>
            <w:tcW w:w="1208" w:type="dxa"/>
          </w:tcPr>
          <w:p w14:paraId="380E0FA4" w14:textId="77777777" w:rsidR="00B362F6" w:rsidRPr="00C14564" w:rsidRDefault="00B362F6" w:rsidP="00B362F6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4564">
              <w:rPr>
                <w:rFonts w:ascii="Times New Roman" w:hAnsi="Times New Roman" w:cs="Times New Roman"/>
                <w:bCs/>
                <w:sz w:val="18"/>
                <w:szCs w:val="18"/>
              </w:rPr>
              <w:t>-13,77</w:t>
            </w:r>
          </w:p>
        </w:tc>
        <w:tc>
          <w:tcPr>
            <w:tcW w:w="1314" w:type="dxa"/>
          </w:tcPr>
          <w:p w14:paraId="0E7AC842" w14:textId="77777777" w:rsidR="00B362F6" w:rsidRPr="00C14564" w:rsidRDefault="00B362F6" w:rsidP="00B362F6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4564">
              <w:rPr>
                <w:rFonts w:ascii="Times New Roman" w:hAnsi="Times New Roman" w:cs="Times New Roman"/>
                <w:bCs/>
                <w:sz w:val="18"/>
                <w:szCs w:val="18"/>
              </w:rPr>
              <w:t>97 001,00</w:t>
            </w:r>
          </w:p>
        </w:tc>
        <w:tc>
          <w:tcPr>
            <w:tcW w:w="1252" w:type="dxa"/>
          </w:tcPr>
          <w:p w14:paraId="1761344A" w14:textId="77777777" w:rsidR="00B362F6" w:rsidRPr="00C14564" w:rsidRDefault="00B362F6" w:rsidP="00B362F6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4564">
              <w:rPr>
                <w:rFonts w:ascii="Times New Roman" w:hAnsi="Times New Roman" w:cs="Times New Roman"/>
                <w:bCs/>
                <w:sz w:val="18"/>
                <w:szCs w:val="18"/>
              </w:rPr>
              <w:t>+ 1,34</w:t>
            </w:r>
          </w:p>
        </w:tc>
      </w:tr>
      <w:tr w:rsidR="00B362F6" w:rsidRPr="00B362F6" w14:paraId="1C552D7C" w14:textId="77777777" w:rsidTr="00B362F6">
        <w:trPr>
          <w:trHeight w:val="321"/>
        </w:trPr>
        <w:tc>
          <w:tcPr>
            <w:tcW w:w="531" w:type="dxa"/>
            <w:shd w:val="clear" w:color="auto" w:fill="F3F8B8"/>
          </w:tcPr>
          <w:p w14:paraId="6998613E" w14:textId="77777777" w:rsidR="00B362F6" w:rsidRPr="00C14564" w:rsidRDefault="00B362F6" w:rsidP="00B362F6">
            <w:pPr>
              <w:spacing w:before="60" w:afterLines="60" w:after="14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4564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1561" w:type="dxa"/>
            <w:shd w:val="clear" w:color="auto" w:fill="F3F8B8"/>
          </w:tcPr>
          <w:p w14:paraId="15D76AA8" w14:textId="77777777" w:rsidR="00B362F6" w:rsidRPr="00C14564" w:rsidRDefault="00B362F6" w:rsidP="00B362F6">
            <w:pPr>
              <w:spacing w:before="60" w:afterLines="60" w:after="14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4564">
              <w:rPr>
                <w:rFonts w:ascii="Times New Roman" w:hAnsi="Times New Roman" w:cs="Times New Roman"/>
                <w:b/>
                <w:sz w:val="18"/>
                <w:szCs w:val="18"/>
              </w:rPr>
              <w:t>Łąck</w:t>
            </w:r>
          </w:p>
        </w:tc>
        <w:tc>
          <w:tcPr>
            <w:tcW w:w="1694" w:type="dxa"/>
          </w:tcPr>
          <w:p w14:paraId="04236E6D" w14:textId="77777777" w:rsidR="00B362F6" w:rsidRPr="00C14564" w:rsidRDefault="00B362F6" w:rsidP="00B362F6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4564">
              <w:rPr>
                <w:rFonts w:ascii="Times New Roman" w:hAnsi="Times New Roman" w:cs="Times New Roman"/>
                <w:bCs/>
                <w:sz w:val="18"/>
                <w:szCs w:val="18"/>
              </w:rPr>
              <w:t>brak danych</w:t>
            </w:r>
          </w:p>
        </w:tc>
        <w:tc>
          <w:tcPr>
            <w:tcW w:w="1359" w:type="dxa"/>
          </w:tcPr>
          <w:p w14:paraId="5E4FF256" w14:textId="77777777" w:rsidR="00B362F6" w:rsidRPr="00C14564" w:rsidRDefault="00B362F6" w:rsidP="00B362F6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4564">
              <w:rPr>
                <w:rFonts w:ascii="Times New Roman" w:hAnsi="Times New Roman" w:cs="Times New Roman"/>
                <w:bCs/>
                <w:sz w:val="18"/>
                <w:szCs w:val="18"/>
              </w:rPr>
              <w:t>brak danych</w:t>
            </w:r>
          </w:p>
        </w:tc>
        <w:tc>
          <w:tcPr>
            <w:tcW w:w="1208" w:type="dxa"/>
          </w:tcPr>
          <w:p w14:paraId="3C10A38F" w14:textId="77777777" w:rsidR="00B362F6" w:rsidRPr="00C14564" w:rsidRDefault="00B362F6" w:rsidP="00B362F6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4564">
              <w:rPr>
                <w:rFonts w:ascii="Times New Roman" w:hAnsi="Times New Roman" w:cs="Times New Roman"/>
                <w:bCs/>
                <w:sz w:val="18"/>
                <w:szCs w:val="18"/>
              </w:rPr>
              <w:t>brak danych</w:t>
            </w:r>
          </w:p>
        </w:tc>
        <w:tc>
          <w:tcPr>
            <w:tcW w:w="1314" w:type="dxa"/>
          </w:tcPr>
          <w:p w14:paraId="655F8861" w14:textId="77777777" w:rsidR="00B362F6" w:rsidRPr="00C14564" w:rsidRDefault="00B362F6" w:rsidP="00B362F6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4564">
              <w:rPr>
                <w:rFonts w:ascii="Times New Roman" w:hAnsi="Times New Roman" w:cs="Times New Roman"/>
                <w:bCs/>
                <w:sz w:val="18"/>
                <w:szCs w:val="18"/>
              </w:rPr>
              <w:t>brak danych</w:t>
            </w:r>
          </w:p>
        </w:tc>
        <w:tc>
          <w:tcPr>
            <w:tcW w:w="1252" w:type="dxa"/>
          </w:tcPr>
          <w:p w14:paraId="1CFFCC81" w14:textId="77777777" w:rsidR="00B362F6" w:rsidRPr="00C14564" w:rsidRDefault="00B362F6" w:rsidP="00B362F6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4564">
              <w:rPr>
                <w:rFonts w:ascii="Times New Roman" w:hAnsi="Times New Roman" w:cs="Times New Roman"/>
                <w:bCs/>
                <w:sz w:val="18"/>
                <w:szCs w:val="18"/>
              </w:rPr>
              <w:t>brak danych</w:t>
            </w:r>
          </w:p>
        </w:tc>
      </w:tr>
      <w:tr w:rsidR="00B362F6" w:rsidRPr="00B362F6" w14:paraId="0E6BA5CC" w14:textId="77777777" w:rsidTr="00B362F6">
        <w:trPr>
          <w:trHeight w:val="321"/>
        </w:trPr>
        <w:tc>
          <w:tcPr>
            <w:tcW w:w="531" w:type="dxa"/>
            <w:shd w:val="clear" w:color="auto" w:fill="F3F8B8"/>
            <w:hideMark/>
          </w:tcPr>
          <w:p w14:paraId="0ABE9F81" w14:textId="77777777" w:rsidR="00B362F6" w:rsidRPr="00C14564" w:rsidRDefault="00B362F6" w:rsidP="00B362F6">
            <w:pPr>
              <w:spacing w:before="60" w:afterLines="60" w:after="14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4564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1561" w:type="dxa"/>
            <w:shd w:val="clear" w:color="auto" w:fill="F3F8B8"/>
            <w:hideMark/>
          </w:tcPr>
          <w:p w14:paraId="4DF9C6D8" w14:textId="77777777" w:rsidR="00B362F6" w:rsidRPr="00C14564" w:rsidRDefault="00B362F6" w:rsidP="00B362F6">
            <w:pPr>
              <w:spacing w:before="60" w:afterLines="60" w:after="14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4564">
              <w:rPr>
                <w:rFonts w:ascii="Times New Roman" w:hAnsi="Times New Roman" w:cs="Times New Roman"/>
                <w:b/>
                <w:sz w:val="18"/>
                <w:szCs w:val="18"/>
              </w:rPr>
              <w:t>Mała Wieś</w:t>
            </w:r>
          </w:p>
        </w:tc>
        <w:tc>
          <w:tcPr>
            <w:tcW w:w="1694" w:type="dxa"/>
            <w:hideMark/>
          </w:tcPr>
          <w:p w14:paraId="024E220A" w14:textId="77777777" w:rsidR="00B362F6" w:rsidRPr="00C14564" w:rsidRDefault="00B362F6" w:rsidP="00B362F6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4564">
              <w:rPr>
                <w:rFonts w:ascii="Times New Roman" w:hAnsi="Times New Roman" w:cs="Times New Roman"/>
                <w:bCs/>
                <w:sz w:val="18"/>
                <w:szCs w:val="18"/>
              </w:rPr>
              <w:t>53 637,19</w:t>
            </w:r>
          </w:p>
        </w:tc>
        <w:tc>
          <w:tcPr>
            <w:tcW w:w="1359" w:type="dxa"/>
            <w:hideMark/>
          </w:tcPr>
          <w:p w14:paraId="0A7C9DBF" w14:textId="77777777" w:rsidR="00B362F6" w:rsidRPr="00C14564" w:rsidRDefault="00B362F6" w:rsidP="00B362F6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4564">
              <w:rPr>
                <w:rFonts w:ascii="Times New Roman" w:hAnsi="Times New Roman" w:cs="Times New Roman"/>
                <w:bCs/>
                <w:sz w:val="18"/>
                <w:szCs w:val="18"/>
              </w:rPr>
              <w:t>74 592,55</w:t>
            </w:r>
          </w:p>
        </w:tc>
        <w:tc>
          <w:tcPr>
            <w:tcW w:w="1208" w:type="dxa"/>
            <w:hideMark/>
          </w:tcPr>
          <w:p w14:paraId="69BC6022" w14:textId="77777777" w:rsidR="00B362F6" w:rsidRPr="00C14564" w:rsidRDefault="00B362F6" w:rsidP="00B362F6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4564">
              <w:rPr>
                <w:rFonts w:ascii="Times New Roman" w:hAnsi="Times New Roman" w:cs="Times New Roman"/>
                <w:bCs/>
                <w:sz w:val="18"/>
                <w:szCs w:val="18"/>
              </w:rPr>
              <w:t>+ 39,07</w:t>
            </w:r>
          </w:p>
        </w:tc>
        <w:tc>
          <w:tcPr>
            <w:tcW w:w="1314" w:type="dxa"/>
            <w:hideMark/>
          </w:tcPr>
          <w:p w14:paraId="7AC0EE93" w14:textId="77777777" w:rsidR="00B362F6" w:rsidRPr="00C14564" w:rsidRDefault="00B362F6" w:rsidP="00B362F6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4564">
              <w:rPr>
                <w:rFonts w:ascii="Times New Roman" w:hAnsi="Times New Roman" w:cs="Times New Roman"/>
                <w:bCs/>
                <w:sz w:val="18"/>
                <w:szCs w:val="18"/>
              </w:rPr>
              <w:t>162 325,35</w:t>
            </w:r>
          </w:p>
        </w:tc>
        <w:tc>
          <w:tcPr>
            <w:tcW w:w="1252" w:type="dxa"/>
            <w:hideMark/>
          </w:tcPr>
          <w:p w14:paraId="568D8672" w14:textId="77777777" w:rsidR="00B362F6" w:rsidRPr="00C14564" w:rsidRDefault="00B362F6" w:rsidP="00B362F6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4564">
              <w:rPr>
                <w:rFonts w:ascii="Times New Roman" w:hAnsi="Times New Roman" w:cs="Times New Roman"/>
                <w:bCs/>
                <w:sz w:val="18"/>
                <w:szCs w:val="18"/>
              </w:rPr>
              <w:t>+ 117,62</w:t>
            </w:r>
          </w:p>
        </w:tc>
      </w:tr>
      <w:tr w:rsidR="00B362F6" w:rsidRPr="00B362F6" w14:paraId="305ED742" w14:textId="77777777" w:rsidTr="00C14564">
        <w:trPr>
          <w:trHeight w:val="424"/>
        </w:trPr>
        <w:tc>
          <w:tcPr>
            <w:tcW w:w="531" w:type="dxa"/>
            <w:shd w:val="clear" w:color="auto" w:fill="F3F8B8"/>
            <w:hideMark/>
          </w:tcPr>
          <w:p w14:paraId="52C4498B" w14:textId="77777777" w:rsidR="00B362F6" w:rsidRPr="00C14564" w:rsidRDefault="00B362F6" w:rsidP="00B362F6">
            <w:pPr>
              <w:spacing w:before="60" w:afterLines="60" w:after="14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4564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9.</w:t>
            </w:r>
          </w:p>
        </w:tc>
        <w:tc>
          <w:tcPr>
            <w:tcW w:w="1561" w:type="dxa"/>
            <w:shd w:val="clear" w:color="auto" w:fill="F3F8B8"/>
            <w:hideMark/>
          </w:tcPr>
          <w:p w14:paraId="4F462972" w14:textId="77777777" w:rsidR="00B362F6" w:rsidRPr="00C14564" w:rsidRDefault="00B362F6" w:rsidP="00B362F6">
            <w:pPr>
              <w:spacing w:before="60" w:afterLines="60" w:after="14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4564">
              <w:rPr>
                <w:rFonts w:ascii="Times New Roman" w:hAnsi="Times New Roman" w:cs="Times New Roman"/>
                <w:b/>
                <w:sz w:val="18"/>
                <w:szCs w:val="18"/>
              </w:rPr>
              <w:t>Gmina                    Nowy Duninów</w:t>
            </w:r>
          </w:p>
        </w:tc>
        <w:tc>
          <w:tcPr>
            <w:tcW w:w="1694" w:type="dxa"/>
            <w:hideMark/>
          </w:tcPr>
          <w:p w14:paraId="51B0CCFC" w14:textId="77777777" w:rsidR="00B362F6" w:rsidRPr="00C14564" w:rsidRDefault="00B362F6" w:rsidP="00B362F6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4564">
              <w:rPr>
                <w:rFonts w:ascii="Times New Roman" w:hAnsi="Times New Roman" w:cs="Times New Roman"/>
                <w:bCs/>
                <w:sz w:val="18"/>
                <w:szCs w:val="18"/>
              </w:rPr>
              <w:t>83 161,39</w:t>
            </w:r>
          </w:p>
        </w:tc>
        <w:tc>
          <w:tcPr>
            <w:tcW w:w="1359" w:type="dxa"/>
            <w:hideMark/>
          </w:tcPr>
          <w:p w14:paraId="06B4BFD5" w14:textId="77777777" w:rsidR="00B362F6" w:rsidRPr="00C14564" w:rsidRDefault="00B362F6" w:rsidP="00B362F6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4564">
              <w:rPr>
                <w:rFonts w:ascii="Times New Roman" w:hAnsi="Times New Roman" w:cs="Times New Roman"/>
                <w:bCs/>
                <w:sz w:val="18"/>
                <w:szCs w:val="18"/>
              </w:rPr>
              <w:t>117 878,24</w:t>
            </w:r>
          </w:p>
        </w:tc>
        <w:tc>
          <w:tcPr>
            <w:tcW w:w="1208" w:type="dxa"/>
            <w:hideMark/>
          </w:tcPr>
          <w:p w14:paraId="5F301183" w14:textId="77777777" w:rsidR="00B362F6" w:rsidRPr="00C14564" w:rsidRDefault="00B362F6" w:rsidP="00B362F6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4564">
              <w:rPr>
                <w:rFonts w:ascii="Times New Roman" w:hAnsi="Times New Roman" w:cs="Times New Roman"/>
                <w:bCs/>
                <w:sz w:val="18"/>
                <w:szCs w:val="18"/>
              </w:rPr>
              <w:t>+ 41,75</w:t>
            </w:r>
          </w:p>
        </w:tc>
        <w:tc>
          <w:tcPr>
            <w:tcW w:w="1314" w:type="dxa"/>
            <w:hideMark/>
          </w:tcPr>
          <w:p w14:paraId="521CC533" w14:textId="77777777" w:rsidR="00B362F6" w:rsidRPr="00C14564" w:rsidRDefault="00B362F6" w:rsidP="00B362F6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4564">
              <w:rPr>
                <w:rFonts w:ascii="Times New Roman" w:hAnsi="Times New Roman" w:cs="Times New Roman"/>
                <w:bCs/>
                <w:sz w:val="18"/>
                <w:szCs w:val="18"/>
              </w:rPr>
              <w:t>131 066,54</w:t>
            </w:r>
          </w:p>
        </w:tc>
        <w:tc>
          <w:tcPr>
            <w:tcW w:w="1252" w:type="dxa"/>
            <w:hideMark/>
          </w:tcPr>
          <w:p w14:paraId="34C623F9" w14:textId="77777777" w:rsidR="00B362F6" w:rsidRPr="00C14564" w:rsidRDefault="00B362F6" w:rsidP="00B362F6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4564">
              <w:rPr>
                <w:rFonts w:ascii="Times New Roman" w:hAnsi="Times New Roman" w:cs="Times New Roman"/>
                <w:bCs/>
                <w:sz w:val="18"/>
                <w:szCs w:val="18"/>
              </w:rPr>
              <w:t>+11,19</w:t>
            </w:r>
          </w:p>
        </w:tc>
      </w:tr>
      <w:tr w:rsidR="00B362F6" w:rsidRPr="00B362F6" w14:paraId="31E69C84" w14:textId="77777777" w:rsidTr="00B362F6">
        <w:trPr>
          <w:trHeight w:val="321"/>
        </w:trPr>
        <w:tc>
          <w:tcPr>
            <w:tcW w:w="531" w:type="dxa"/>
            <w:shd w:val="clear" w:color="auto" w:fill="F3F8B8"/>
          </w:tcPr>
          <w:p w14:paraId="4174C39C" w14:textId="77777777" w:rsidR="00B362F6" w:rsidRPr="00C14564" w:rsidRDefault="00B362F6" w:rsidP="00B362F6">
            <w:pPr>
              <w:spacing w:before="60" w:afterLines="60" w:after="14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456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10. </w:t>
            </w:r>
          </w:p>
        </w:tc>
        <w:tc>
          <w:tcPr>
            <w:tcW w:w="1561" w:type="dxa"/>
            <w:shd w:val="clear" w:color="auto" w:fill="F3F8B8"/>
          </w:tcPr>
          <w:p w14:paraId="37812033" w14:textId="77777777" w:rsidR="00B362F6" w:rsidRPr="00C14564" w:rsidRDefault="00B362F6" w:rsidP="00B362F6">
            <w:pPr>
              <w:spacing w:before="60" w:afterLines="60" w:after="14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4564">
              <w:rPr>
                <w:rFonts w:ascii="Times New Roman" w:hAnsi="Times New Roman" w:cs="Times New Roman"/>
                <w:b/>
                <w:sz w:val="18"/>
                <w:szCs w:val="18"/>
              </w:rPr>
              <w:t>Radzanowo</w:t>
            </w:r>
          </w:p>
        </w:tc>
        <w:tc>
          <w:tcPr>
            <w:tcW w:w="1694" w:type="dxa"/>
          </w:tcPr>
          <w:p w14:paraId="6FBD06E9" w14:textId="77777777" w:rsidR="00B362F6" w:rsidRPr="00C14564" w:rsidRDefault="00B362F6" w:rsidP="00B362F6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4564">
              <w:rPr>
                <w:rFonts w:ascii="Times New Roman" w:hAnsi="Times New Roman" w:cs="Times New Roman"/>
                <w:bCs/>
                <w:sz w:val="18"/>
                <w:szCs w:val="18"/>
              </w:rPr>
              <w:t>97 786,00</w:t>
            </w:r>
          </w:p>
        </w:tc>
        <w:tc>
          <w:tcPr>
            <w:tcW w:w="1359" w:type="dxa"/>
          </w:tcPr>
          <w:p w14:paraId="41BF164D" w14:textId="77777777" w:rsidR="00B362F6" w:rsidRPr="00C14564" w:rsidRDefault="00B362F6" w:rsidP="00B362F6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4564">
              <w:rPr>
                <w:rFonts w:ascii="Times New Roman" w:hAnsi="Times New Roman" w:cs="Times New Roman"/>
                <w:bCs/>
                <w:sz w:val="18"/>
                <w:szCs w:val="18"/>
              </w:rPr>
              <w:t>150 011,00</w:t>
            </w:r>
          </w:p>
        </w:tc>
        <w:tc>
          <w:tcPr>
            <w:tcW w:w="1208" w:type="dxa"/>
          </w:tcPr>
          <w:p w14:paraId="5AC752F9" w14:textId="77777777" w:rsidR="00B362F6" w:rsidRPr="00C14564" w:rsidRDefault="00B362F6" w:rsidP="00B362F6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4564">
              <w:rPr>
                <w:rFonts w:ascii="Times New Roman" w:hAnsi="Times New Roman" w:cs="Times New Roman"/>
                <w:bCs/>
                <w:sz w:val="18"/>
                <w:szCs w:val="18"/>
              </w:rPr>
              <w:t>+ 53,41</w:t>
            </w:r>
          </w:p>
        </w:tc>
        <w:tc>
          <w:tcPr>
            <w:tcW w:w="1314" w:type="dxa"/>
          </w:tcPr>
          <w:p w14:paraId="2BC713D8" w14:textId="77777777" w:rsidR="00B362F6" w:rsidRPr="00C14564" w:rsidRDefault="00B362F6" w:rsidP="00B362F6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4564">
              <w:rPr>
                <w:rFonts w:ascii="Times New Roman" w:hAnsi="Times New Roman" w:cs="Times New Roman"/>
                <w:bCs/>
                <w:sz w:val="18"/>
                <w:szCs w:val="18"/>
              </w:rPr>
              <w:t>146 512,00</w:t>
            </w:r>
          </w:p>
        </w:tc>
        <w:tc>
          <w:tcPr>
            <w:tcW w:w="1252" w:type="dxa"/>
          </w:tcPr>
          <w:p w14:paraId="0F5102D7" w14:textId="77777777" w:rsidR="00B362F6" w:rsidRPr="00C14564" w:rsidRDefault="00B362F6" w:rsidP="00B362F6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4564">
              <w:rPr>
                <w:rFonts w:ascii="Times New Roman" w:hAnsi="Times New Roman" w:cs="Times New Roman"/>
                <w:bCs/>
                <w:sz w:val="18"/>
                <w:szCs w:val="18"/>
              </w:rPr>
              <w:t>- 2,33</w:t>
            </w:r>
          </w:p>
        </w:tc>
      </w:tr>
      <w:tr w:rsidR="00B362F6" w:rsidRPr="00B362F6" w14:paraId="71F96B7B" w14:textId="77777777" w:rsidTr="00B362F6">
        <w:trPr>
          <w:trHeight w:val="321"/>
        </w:trPr>
        <w:tc>
          <w:tcPr>
            <w:tcW w:w="531" w:type="dxa"/>
            <w:shd w:val="clear" w:color="auto" w:fill="F3F8B8"/>
            <w:hideMark/>
          </w:tcPr>
          <w:p w14:paraId="770F4672" w14:textId="77777777" w:rsidR="00B362F6" w:rsidRPr="00C14564" w:rsidRDefault="00B362F6" w:rsidP="00B362F6">
            <w:pPr>
              <w:spacing w:before="60" w:afterLines="60" w:after="14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4564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1561" w:type="dxa"/>
            <w:shd w:val="clear" w:color="auto" w:fill="F3F8B8"/>
            <w:hideMark/>
          </w:tcPr>
          <w:p w14:paraId="200E8318" w14:textId="77777777" w:rsidR="00B362F6" w:rsidRPr="00C14564" w:rsidRDefault="00B362F6" w:rsidP="00B362F6">
            <w:pPr>
              <w:spacing w:before="60" w:afterLines="60" w:after="14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456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Słubice </w:t>
            </w:r>
          </w:p>
        </w:tc>
        <w:tc>
          <w:tcPr>
            <w:tcW w:w="1694" w:type="dxa"/>
            <w:hideMark/>
          </w:tcPr>
          <w:p w14:paraId="67C7F6F9" w14:textId="77777777" w:rsidR="00B362F6" w:rsidRPr="00C14564" w:rsidRDefault="00B362F6" w:rsidP="00B362F6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456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48 941,00 </w:t>
            </w:r>
          </w:p>
        </w:tc>
        <w:tc>
          <w:tcPr>
            <w:tcW w:w="1359" w:type="dxa"/>
            <w:hideMark/>
          </w:tcPr>
          <w:p w14:paraId="7D5AA4B1" w14:textId="77777777" w:rsidR="00B362F6" w:rsidRPr="00C14564" w:rsidRDefault="00B362F6" w:rsidP="00B362F6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456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71 870,53 </w:t>
            </w:r>
          </w:p>
        </w:tc>
        <w:tc>
          <w:tcPr>
            <w:tcW w:w="1208" w:type="dxa"/>
            <w:hideMark/>
          </w:tcPr>
          <w:p w14:paraId="196D0C45" w14:textId="77777777" w:rsidR="00B362F6" w:rsidRPr="00C14564" w:rsidRDefault="00B362F6" w:rsidP="00B362F6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4564">
              <w:rPr>
                <w:rFonts w:ascii="Times New Roman" w:hAnsi="Times New Roman" w:cs="Times New Roman"/>
                <w:bCs/>
                <w:sz w:val="18"/>
                <w:szCs w:val="18"/>
              </w:rPr>
              <w:t>+ 46,85</w:t>
            </w:r>
          </w:p>
        </w:tc>
        <w:tc>
          <w:tcPr>
            <w:tcW w:w="1314" w:type="dxa"/>
            <w:hideMark/>
          </w:tcPr>
          <w:p w14:paraId="077C7130" w14:textId="77777777" w:rsidR="00B362F6" w:rsidRPr="00C14564" w:rsidRDefault="00B362F6" w:rsidP="00B362F6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4564">
              <w:rPr>
                <w:rFonts w:ascii="Times New Roman" w:hAnsi="Times New Roman" w:cs="Times New Roman"/>
                <w:bCs/>
                <w:sz w:val="18"/>
                <w:szCs w:val="18"/>
              </w:rPr>
              <w:t>86 454,43</w:t>
            </w:r>
          </w:p>
        </w:tc>
        <w:tc>
          <w:tcPr>
            <w:tcW w:w="1252" w:type="dxa"/>
            <w:hideMark/>
          </w:tcPr>
          <w:p w14:paraId="4C0EE1CE" w14:textId="77777777" w:rsidR="00B362F6" w:rsidRPr="00C14564" w:rsidRDefault="00B362F6" w:rsidP="00B362F6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4564">
              <w:rPr>
                <w:rFonts w:ascii="Times New Roman" w:hAnsi="Times New Roman" w:cs="Times New Roman"/>
                <w:bCs/>
                <w:sz w:val="18"/>
                <w:szCs w:val="18"/>
              </w:rPr>
              <w:t>+ 20,29</w:t>
            </w:r>
          </w:p>
        </w:tc>
      </w:tr>
      <w:tr w:rsidR="00B362F6" w:rsidRPr="00B362F6" w14:paraId="782C2A07" w14:textId="77777777" w:rsidTr="00B362F6">
        <w:trPr>
          <w:trHeight w:val="321"/>
        </w:trPr>
        <w:tc>
          <w:tcPr>
            <w:tcW w:w="531" w:type="dxa"/>
            <w:shd w:val="clear" w:color="auto" w:fill="F3F8B8"/>
            <w:hideMark/>
          </w:tcPr>
          <w:p w14:paraId="089D511D" w14:textId="77777777" w:rsidR="00B362F6" w:rsidRPr="00C14564" w:rsidRDefault="00B362F6" w:rsidP="00B362F6">
            <w:pPr>
              <w:spacing w:before="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4564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1561" w:type="dxa"/>
            <w:shd w:val="clear" w:color="auto" w:fill="F3F8B8"/>
            <w:hideMark/>
          </w:tcPr>
          <w:p w14:paraId="163D69BA" w14:textId="77777777" w:rsidR="00B362F6" w:rsidRPr="00C14564" w:rsidRDefault="00B362F6" w:rsidP="00B362F6">
            <w:pPr>
              <w:spacing w:before="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4564">
              <w:rPr>
                <w:rFonts w:ascii="Times New Roman" w:hAnsi="Times New Roman" w:cs="Times New Roman"/>
                <w:b/>
                <w:sz w:val="18"/>
                <w:szCs w:val="18"/>
              </w:rPr>
              <w:t>Słupno</w:t>
            </w:r>
          </w:p>
        </w:tc>
        <w:tc>
          <w:tcPr>
            <w:tcW w:w="1694" w:type="dxa"/>
            <w:hideMark/>
          </w:tcPr>
          <w:p w14:paraId="4D0DD425" w14:textId="77777777" w:rsidR="00B362F6" w:rsidRPr="00C14564" w:rsidRDefault="00B362F6" w:rsidP="00B362F6">
            <w:pPr>
              <w:spacing w:before="6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4564">
              <w:rPr>
                <w:rFonts w:ascii="Times New Roman" w:hAnsi="Times New Roman" w:cs="Times New Roman"/>
                <w:bCs/>
                <w:sz w:val="18"/>
                <w:szCs w:val="18"/>
              </w:rPr>
              <w:t>23 690,44</w:t>
            </w:r>
          </w:p>
        </w:tc>
        <w:tc>
          <w:tcPr>
            <w:tcW w:w="1359" w:type="dxa"/>
            <w:hideMark/>
          </w:tcPr>
          <w:p w14:paraId="26906589" w14:textId="77777777" w:rsidR="00B362F6" w:rsidRPr="00C14564" w:rsidRDefault="00B362F6" w:rsidP="00B362F6">
            <w:pPr>
              <w:spacing w:before="6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4564">
              <w:rPr>
                <w:rFonts w:ascii="Times New Roman" w:hAnsi="Times New Roman" w:cs="Times New Roman"/>
                <w:bCs/>
                <w:sz w:val="18"/>
                <w:szCs w:val="18"/>
              </w:rPr>
              <w:t>16 242,80</w:t>
            </w:r>
          </w:p>
        </w:tc>
        <w:tc>
          <w:tcPr>
            <w:tcW w:w="1208" w:type="dxa"/>
            <w:hideMark/>
          </w:tcPr>
          <w:p w14:paraId="0C94074C" w14:textId="77777777" w:rsidR="00B362F6" w:rsidRPr="00C14564" w:rsidRDefault="00B362F6" w:rsidP="00B362F6">
            <w:pPr>
              <w:spacing w:before="6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4564">
              <w:rPr>
                <w:rFonts w:ascii="Times New Roman" w:hAnsi="Times New Roman" w:cs="Times New Roman"/>
                <w:bCs/>
                <w:sz w:val="18"/>
                <w:szCs w:val="18"/>
              </w:rPr>
              <w:t>- 31,44</w:t>
            </w:r>
          </w:p>
        </w:tc>
        <w:tc>
          <w:tcPr>
            <w:tcW w:w="1314" w:type="dxa"/>
            <w:hideMark/>
          </w:tcPr>
          <w:p w14:paraId="25E8AFE0" w14:textId="77777777" w:rsidR="00B362F6" w:rsidRPr="00C14564" w:rsidRDefault="00B362F6" w:rsidP="00B362F6">
            <w:pPr>
              <w:spacing w:before="6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4564">
              <w:rPr>
                <w:rFonts w:ascii="Times New Roman" w:hAnsi="Times New Roman" w:cs="Times New Roman"/>
                <w:bCs/>
                <w:sz w:val="18"/>
                <w:szCs w:val="18"/>
              </w:rPr>
              <w:t>21 640,12</w:t>
            </w:r>
          </w:p>
        </w:tc>
        <w:tc>
          <w:tcPr>
            <w:tcW w:w="1252" w:type="dxa"/>
            <w:hideMark/>
          </w:tcPr>
          <w:p w14:paraId="6AAFDFDE" w14:textId="77777777" w:rsidR="00B362F6" w:rsidRPr="00C14564" w:rsidRDefault="00B362F6" w:rsidP="00B362F6">
            <w:pPr>
              <w:spacing w:before="6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4564">
              <w:rPr>
                <w:rFonts w:ascii="Times New Roman" w:hAnsi="Times New Roman" w:cs="Times New Roman"/>
                <w:bCs/>
                <w:sz w:val="18"/>
                <w:szCs w:val="18"/>
              </w:rPr>
              <w:t>+ 33,23</w:t>
            </w:r>
          </w:p>
        </w:tc>
      </w:tr>
      <w:tr w:rsidR="00B362F6" w:rsidRPr="00B362F6" w14:paraId="5EE0A0FD" w14:textId="77777777" w:rsidTr="00B362F6">
        <w:trPr>
          <w:trHeight w:val="321"/>
        </w:trPr>
        <w:tc>
          <w:tcPr>
            <w:tcW w:w="531" w:type="dxa"/>
            <w:shd w:val="clear" w:color="auto" w:fill="F3F8B8"/>
            <w:hideMark/>
          </w:tcPr>
          <w:p w14:paraId="51553B57" w14:textId="77777777" w:rsidR="00B362F6" w:rsidRPr="00C14564" w:rsidRDefault="00B362F6" w:rsidP="00B362F6">
            <w:pPr>
              <w:spacing w:before="60" w:afterLines="60" w:after="14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4564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1561" w:type="dxa"/>
            <w:shd w:val="clear" w:color="auto" w:fill="F3F8B8"/>
            <w:hideMark/>
          </w:tcPr>
          <w:p w14:paraId="4DD2488E" w14:textId="77777777" w:rsidR="00B362F6" w:rsidRPr="00C14564" w:rsidRDefault="00B362F6" w:rsidP="00B362F6">
            <w:pPr>
              <w:spacing w:before="60" w:afterLines="60" w:after="14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4564">
              <w:rPr>
                <w:rFonts w:ascii="Times New Roman" w:hAnsi="Times New Roman" w:cs="Times New Roman"/>
                <w:b/>
                <w:sz w:val="18"/>
                <w:szCs w:val="18"/>
              </w:rPr>
              <w:t>Stara Biała</w:t>
            </w:r>
          </w:p>
        </w:tc>
        <w:tc>
          <w:tcPr>
            <w:tcW w:w="1694" w:type="dxa"/>
            <w:hideMark/>
          </w:tcPr>
          <w:p w14:paraId="17364229" w14:textId="77777777" w:rsidR="00B362F6" w:rsidRPr="00C14564" w:rsidRDefault="00B362F6" w:rsidP="00B362F6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4564">
              <w:rPr>
                <w:rFonts w:ascii="Times New Roman" w:hAnsi="Times New Roman" w:cs="Times New Roman"/>
                <w:bCs/>
                <w:sz w:val="18"/>
                <w:szCs w:val="18"/>
              </w:rPr>
              <w:t>186 486,41</w:t>
            </w:r>
          </w:p>
        </w:tc>
        <w:tc>
          <w:tcPr>
            <w:tcW w:w="1359" w:type="dxa"/>
            <w:hideMark/>
          </w:tcPr>
          <w:p w14:paraId="1794D8D1" w14:textId="77777777" w:rsidR="00B362F6" w:rsidRPr="00C14564" w:rsidRDefault="00B362F6" w:rsidP="00B362F6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4564">
              <w:rPr>
                <w:rFonts w:ascii="Times New Roman" w:hAnsi="Times New Roman" w:cs="Times New Roman"/>
                <w:bCs/>
                <w:sz w:val="18"/>
                <w:szCs w:val="18"/>
              </w:rPr>
              <w:t>323 186,44</w:t>
            </w:r>
          </w:p>
        </w:tc>
        <w:tc>
          <w:tcPr>
            <w:tcW w:w="1208" w:type="dxa"/>
            <w:hideMark/>
          </w:tcPr>
          <w:p w14:paraId="444E8D10" w14:textId="77777777" w:rsidR="00B362F6" w:rsidRPr="00C14564" w:rsidRDefault="00B362F6" w:rsidP="00B362F6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4564">
              <w:rPr>
                <w:rFonts w:ascii="Times New Roman" w:hAnsi="Times New Roman" w:cs="Times New Roman"/>
                <w:bCs/>
                <w:sz w:val="18"/>
                <w:szCs w:val="18"/>
              </w:rPr>
              <w:t>+ 73,30</w:t>
            </w:r>
          </w:p>
        </w:tc>
        <w:tc>
          <w:tcPr>
            <w:tcW w:w="1314" w:type="dxa"/>
            <w:hideMark/>
          </w:tcPr>
          <w:p w14:paraId="14866F10" w14:textId="77777777" w:rsidR="00B362F6" w:rsidRPr="00C14564" w:rsidRDefault="00B362F6" w:rsidP="00B362F6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4564">
              <w:rPr>
                <w:rFonts w:ascii="Times New Roman" w:hAnsi="Times New Roman" w:cs="Times New Roman"/>
                <w:bCs/>
                <w:sz w:val="18"/>
                <w:szCs w:val="18"/>
              </w:rPr>
              <w:t>314 268,14</w:t>
            </w:r>
          </w:p>
        </w:tc>
        <w:tc>
          <w:tcPr>
            <w:tcW w:w="1252" w:type="dxa"/>
            <w:hideMark/>
          </w:tcPr>
          <w:p w14:paraId="045F80E6" w14:textId="77777777" w:rsidR="00B362F6" w:rsidRPr="00C14564" w:rsidRDefault="00B362F6" w:rsidP="00B362F6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4564">
              <w:rPr>
                <w:rFonts w:ascii="Times New Roman" w:hAnsi="Times New Roman" w:cs="Times New Roman"/>
                <w:bCs/>
                <w:sz w:val="18"/>
                <w:szCs w:val="18"/>
              </w:rPr>
              <w:t>-2,76</w:t>
            </w:r>
          </w:p>
        </w:tc>
      </w:tr>
      <w:tr w:rsidR="00B362F6" w:rsidRPr="00B362F6" w14:paraId="56CCCB8C" w14:textId="77777777" w:rsidTr="00B362F6">
        <w:trPr>
          <w:trHeight w:val="321"/>
        </w:trPr>
        <w:tc>
          <w:tcPr>
            <w:tcW w:w="531" w:type="dxa"/>
            <w:shd w:val="clear" w:color="auto" w:fill="F3F8B8"/>
          </w:tcPr>
          <w:p w14:paraId="6A8CF4E8" w14:textId="77777777" w:rsidR="00B362F6" w:rsidRPr="00C14564" w:rsidRDefault="00B362F6" w:rsidP="00B362F6">
            <w:pPr>
              <w:spacing w:before="60" w:afterLines="60" w:after="14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4564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1561" w:type="dxa"/>
            <w:shd w:val="clear" w:color="auto" w:fill="F3F8B8"/>
          </w:tcPr>
          <w:p w14:paraId="3C9C50CF" w14:textId="77777777" w:rsidR="00B362F6" w:rsidRPr="00C14564" w:rsidRDefault="00B362F6" w:rsidP="00B362F6">
            <w:pPr>
              <w:spacing w:before="60" w:afterLines="60" w:after="14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4564">
              <w:rPr>
                <w:rFonts w:ascii="Times New Roman" w:hAnsi="Times New Roman" w:cs="Times New Roman"/>
                <w:b/>
                <w:sz w:val="18"/>
                <w:szCs w:val="18"/>
              </w:rPr>
              <w:t>Staroźreby</w:t>
            </w:r>
          </w:p>
        </w:tc>
        <w:tc>
          <w:tcPr>
            <w:tcW w:w="1694" w:type="dxa"/>
          </w:tcPr>
          <w:p w14:paraId="53D4D796" w14:textId="77777777" w:rsidR="00B362F6" w:rsidRPr="00C14564" w:rsidRDefault="00B362F6" w:rsidP="00B362F6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4564">
              <w:rPr>
                <w:rFonts w:ascii="Times New Roman" w:hAnsi="Times New Roman" w:cs="Times New Roman"/>
                <w:bCs/>
                <w:sz w:val="18"/>
                <w:szCs w:val="18"/>
              </w:rPr>
              <w:t>58 999,83</w:t>
            </w:r>
          </w:p>
        </w:tc>
        <w:tc>
          <w:tcPr>
            <w:tcW w:w="1359" w:type="dxa"/>
          </w:tcPr>
          <w:p w14:paraId="275F6CC9" w14:textId="77777777" w:rsidR="00B362F6" w:rsidRPr="00C14564" w:rsidRDefault="00B362F6" w:rsidP="00B362F6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4564">
              <w:rPr>
                <w:rFonts w:ascii="Times New Roman" w:hAnsi="Times New Roman" w:cs="Times New Roman"/>
                <w:bCs/>
                <w:sz w:val="18"/>
                <w:szCs w:val="18"/>
              </w:rPr>
              <w:t>57 030,08</w:t>
            </w:r>
          </w:p>
        </w:tc>
        <w:tc>
          <w:tcPr>
            <w:tcW w:w="1208" w:type="dxa"/>
          </w:tcPr>
          <w:p w14:paraId="12DD25F3" w14:textId="77777777" w:rsidR="00B362F6" w:rsidRPr="00C14564" w:rsidRDefault="00B362F6" w:rsidP="00B362F6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4564">
              <w:rPr>
                <w:rFonts w:ascii="Times New Roman" w:hAnsi="Times New Roman" w:cs="Times New Roman"/>
                <w:bCs/>
                <w:sz w:val="18"/>
                <w:szCs w:val="18"/>
              </w:rPr>
              <w:t>- 3,34</w:t>
            </w:r>
          </w:p>
        </w:tc>
        <w:tc>
          <w:tcPr>
            <w:tcW w:w="1314" w:type="dxa"/>
          </w:tcPr>
          <w:p w14:paraId="4905A754" w14:textId="77777777" w:rsidR="00B362F6" w:rsidRPr="00C14564" w:rsidRDefault="00B362F6" w:rsidP="00B362F6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4564">
              <w:rPr>
                <w:rFonts w:ascii="Times New Roman" w:hAnsi="Times New Roman" w:cs="Times New Roman"/>
                <w:bCs/>
                <w:sz w:val="18"/>
                <w:szCs w:val="18"/>
              </w:rPr>
              <w:t>107 000,71</w:t>
            </w:r>
          </w:p>
        </w:tc>
        <w:tc>
          <w:tcPr>
            <w:tcW w:w="1252" w:type="dxa"/>
          </w:tcPr>
          <w:p w14:paraId="78F1295D" w14:textId="77777777" w:rsidR="00B362F6" w:rsidRPr="00C14564" w:rsidRDefault="00B362F6" w:rsidP="00B362F6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4564">
              <w:rPr>
                <w:rFonts w:ascii="Times New Roman" w:hAnsi="Times New Roman" w:cs="Times New Roman"/>
                <w:bCs/>
                <w:sz w:val="18"/>
                <w:szCs w:val="18"/>
              </w:rPr>
              <w:t>+ 87,62</w:t>
            </w:r>
          </w:p>
        </w:tc>
      </w:tr>
      <w:tr w:rsidR="00B362F6" w:rsidRPr="00B362F6" w14:paraId="43242BD3" w14:textId="77777777" w:rsidTr="00B362F6">
        <w:trPr>
          <w:trHeight w:val="321"/>
        </w:trPr>
        <w:tc>
          <w:tcPr>
            <w:tcW w:w="531" w:type="dxa"/>
            <w:shd w:val="clear" w:color="auto" w:fill="F3F8B8"/>
            <w:hideMark/>
          </w:tcPr>
          <w:p w14:paraId="09A98FF5" w14:textId="77777777" w:rsidR="00B362F6" w:rsidRPr="00C14564" w:rsidRDefault="00B362F6" w:rsidP="00B362F6">
            <w:pPr>
              <w:spacing w:before="60" w:afterLines="60" w:after="14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4564">
              <w:rPr>
                <w:rFonts w:ascii="Times New Roman" w:hAnsi="Times New Roman" w:cs="Times New Roman"/>
                <w:b/>
                <w:sz w:val="18"/>
                <w:szCs w:val="18"/>
              </w:rPr>
              <w:t>15.</w:t>
            </w:r>
          </w:p>
        </w:tc>
        <w:tc>
          <w:tcPr>
            <w:tcW w:w="1561" w:type="dxa"/>
            <w:shd w:val="clear" w:color="auto" w:fill="F3F8B8"/>
            <w:hideMark/>
          </w:tcPr>
          <w:p w14:paraId="4904522A" w14:textId="77777777" w:rsidR="00B362F6" w:rsidRPr="00C14564" w:rsidRDefault="00B362F6" w:rsidP="00B362F6">
            <w:pPr>
              <w:spacing w:before="60" w:afterLines="60" w:after="14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4564">
              <w:rPr>
                <w:rFonts w:ascii="Times New Roman" w:hAnsi="Times New Roman" w:cs="Times New Roman"/>
                <w:b/>
                <w:sz w:val="18"/>
                <w:szCs w:val="18"/>
              </w:rPr>
              <w:t>Wyszogród</w:t>
            </w:r>
          </w:p>
        </w:tc>
        <w:tc>
          <w:tcPr>
            <w:tcW w:w="1694" w:type="dxa"/>
            <w:hideMark/>
          </w:tcPr>
          <w:p w14:paraId="45D0FCE2" w14:textId="77777777" w:rsidR="00B362F6" w:rsidRPr="00C14564" w:rsidRDefault="00B362F6" w:rsidP="00B362F6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4564">
              <w:rPr>
                <w:rFonts w:ascii="Times New Roman" w:hAnsi="Times New Roman" w:cs="Times New Roman"/>
                <w:bCs/>
                <w:sz w:val="18"/>
                <w:szCs w:val="18"/>
              </w:rPr>
              <w:t>103 352,65</w:t>
            </w:r>
          </w:p>
        </w:tc>
        <w:tc>
          <w:tcPr>
            <w:tcW w:w="1359" w:type="dxa"/>
            <w:hideMark/>
          </w:tcPr>
          <w:p w14:paraId="7D824BF4" w14:textId="77777777" w:rsidR="00B362F6" w:rsidRPr="00C14564" w:rsidRDefault="00B362F6" w:rsidP="00B362F6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4564">
              <w:rPr>
                <w:rFonts w:ascii="Times New Roman" w:hAnsi="Times New Roman" w:cs="Times New Roman"/>
                <w:bCs/>
                <w:sz w:val="18"/>
                <w:szCs w:val="18"/>
              </w:rPr>
              <w:t>125 888,50</w:t>
            </w:r>
          </w:p>
        </w:tc>
        <w:tc>
          <w:tcPr>
            <w:tcW w:w="1208" w:type="dxa"/>
            <w:hideMark/>
          </w:tcPr>
          <w:p w14:paraId="0AA8D863" w14:textId="77777777" w:rsidR="00B362F6" w:rsidRPr="00C14564" w:rsidRDefault="00B362F6" w:rsidP="00B362F6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4564">
              <w:rPr>
                <w:rFonts w:ascii="Times New Roman" w:hAnsi="Times New Roman" w:cs="Times New Roman"/>
                <w:bCs/>
                <w:sz w:val="18"/>
                <w:szCs w:val="18"/>
              </w:rPr>
              <w:t>+ 21,80</w:t>
            </w:r>
          </w:p>
        </w:tc>
        <w:tc>
          <w:tcPr>
            <w:tcW w:w="1314" w:type="dxa"/>
            <w:hideMark/>
          </w:tcPr>
          <w:p w14:paraId="0A82147A" w14:textId="77777777" w:rsidR="00B362F6" w:rsidRPr="00C14564" w:rsidRDefault="00B362F6" w:rsidP="00B362F6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4564">
              <w:rPr>
                <w:rFonts w:ascii="Times New Roman" w:hAnsi="Times New Roman" w:cs="Times New Roman"/>
                <w:bCs/>
                <w:sz w:val="18"/>
                <w:szCs w:val="18"/>
              </w:rPr>
              <w:t>150 873,77</w:t>
            </w:r>
          </w:p>
        </w:tc>
        <w:tc>
          <w:tcPr>
            <w:tcW w:w="1252" w:type="dxa"/>
            <w:hideMark/>
          </w:tcPr>
          <w:p w14:paraId="3B583CE0" w14:textId="77777777" w:rsidR="00B362F6" w:rsidRPr="00C14564" w:rsidRDefault="00B362F6" w:rsidP="00B362F6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4564">
              <w:rPr>
                <w:rFonts w:ascii="Times New Roman" w:hAnsi="Times New Roman" w:cs="Times New Roman"/>
                <w:bCs/>
                <w:sz w:val="18"/>
                <w:szCs w:val="18"/>
              </w:rPr>
              <w:t>+ 19,85</w:t>
            </w:r>
          </w:p>
        </w:tc>
      </w:tr>
    </w:tbl>
    <w:bookmarkEnd w:id="67"/>
    <w:p w14:paraId="5DB21E4F" w14:textId="77777777" w:rsidR="00B362F6" w:rsidRPr="00B362F6" w:rsidRDefault="00B362F6" w:rsidP="00B362F6">
      <w:pPr>
        <w:spacing w:after="0" w:line="360" w:lineRule="auto"/>
        <w:ind w:left="567"/>
        <w:jc w:val="both"/>
        <w:rPr>
          <w:rFonts w:ascii="Calibri" w:eastAsia="Calibri" w:hAnsi="Calibri" w:cs="Calibri"/>
          <w:color w:val="000000"/>
          <w:sz w:val="16"/>
          <w:szCs w:val="16"/>
          <w:shd w:val="clear" w:color="auto" w:fill="FFFFFF"/>
        </w:rPr>
      </w:pPr>
      <w:r w:rsidRPr="00B362F6">
        <w:rPr>
          <w:rFonts w:ascii="Calibri" w:eastAsia="Calibri" w:hAnsi="Calibri" w:cs="Calibri"/>
          <w:color w:val="000000"/>
          <w:sz w:val="16"/>
          <w:szCs w:val="16"/>
          <w:shd w:val="clear" w:color="auto" w:fill="FFFFFF"/>
        </w:rPr>
        <w:t>Źródło: Opracowanie PCPR na podstawie danych z ośrodków pomocy społecznej</w:t>
      </w:r>
    </w:p>
    <w:p w14:paraId="1541A2AE" w14:textId="77777777" w:rsidR="00B362F6" w:rsidRPr="00777F05" w:rsidRDefault="00B362F6" w:rsidP="00B362F6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lang w:eastAsia="pl-PL"/>
        </w:rPr>
      </w:pPr>
    </w:p>
    <w:p w14:paraId="120AA8DB" w14:textId="77777777" w:rsidR="00B362F6" w:rsidRPr="00777F05" w:rsidRDefault="00B362F6" w:rsidP="00B362F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777F05">
        <w:rPr>
          <w:rFonts w:ascii="Times New Roman" w:eastAsia="Times New Roman" w:hAnsi="Times New Roman" w:cs="Times New Roman"/>
          <w:sz w:val="24"/>
          <w:lang w:eastAsia="pl-PL"/>
        </w:rPr>
        <w:t xml:space="preserve">Z analizy danych zawartych w powyższych tabelach wynika, iż rozmiary występowania alkoholizmu i uzależnienia w poszczególnych gminach powiatu są zróżnicowane. Najwięcej wniosków dotyczących skierowania na leczenie odwykowe osób uzależnionych i najwięcej osób skierowanych na leczenie było w gminach: Stara Biała i Bielsk. </w:t>
      </w:r>
    </w:p>
    <w:p w14:paraId="053E1B85" w14:textId="64004398" w:rsidR="00F763D6" w:rsidRPr="00F40522" w:rsidRDefault="00B362F6" w:rsidP="00B362F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777F0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Analizując powyższe dane za lata 2021-2023 można zauważyć, że w większości gmin nastąpił wzrost wydatków na profilaktykę uzależnień. To oznacza, że coraz więcej samorządów dostrzega potrzebę</w:t>
      </w:r>
      <w:r w:rsidR="00C14564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wydatkowania</w:t>
      </w:r>
      <w:r w:rsidRPr="00777F0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środków finansowych na działania zapobiegające uzależnieniom, co jest pozytywnym sygnałem świadczącym o rosnącej świadomości problemu. Jednakże, w niektórych gminach odnotowano spadki, co może wynikać z ograniczeń budżetowych lub zmiany priorytetów. W </w:t>
      </w:r>
      <w:r w:rsidRPr="00777F05">
        <w:rPr>
          <w:rFonts w:ascii="Times New Roman" w:eastAsia="Times New Roman" w:hAnsi="Times New Roman" w:cs="Times New Roman"/>
          <w:bCs/>
          <w:color w:val="000000"/>
          <w:sz w:val="24"/>
          <w:lang w:eastAsia="pl-PL"/>
        </w:rPr>
        <w:t>2021 roku, niek</w:t>
      </w:r>
      <w:r w:rsidRPr="00777F0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tóre gminy przeznaczyły </w:t>
      </w:r>
      <w:r w:rsidR="00C14564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                                </w:t>
      </w:r>
      <w:r w:rsidRPr="00777F0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na profilaktykę ponad</w:t>
      </w:r>
      <w:r w:rsidR="00C14564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Pr="00777F0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100 tysięcy złotych, co świadczy o dużym zaangażowaniu</w:t>
      </w:r>
      <w:r w:rsidR="00C14564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                                       </w:t>
      </w:r>
      <w:r w:rsidRPr="00777F0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i możliwościach finansowych. Wśród nich były gminy, które inwestowały znaczne kwoty, </w:t>
      </w:r>
      <w:r w:rsidR="00C14564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               </w:t>
      </w:r>
      <w:r w:rsidRPr="00777F0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co mogło wynikać</w:t>
      </w:r>
      <w:r w:rsidR="00C14564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Pr="00777F0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z wcześniejszych działań lub większej skali problemu w tych obszarach. </w:t>
      </w:r>
      <w:r w:rsidR="00C14564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              </w:t>
      </w:r>
      <w:r w:rsidRPr="00777F0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Z drugiej strony, niektóre gminy miały relatywnie niskie wydatki, poniżej 100 tysięcy złotych, co może wskazywać na ograniczone możliwości finansowe lub mniejszy zakres działań profilaktycznych. W r</w:t>
      </w:r>
      <w:r w:rsidRPr="00777F05">
        <w:rPr>
          <w:rFonts w:ascii="Times New Roman" w:eastAsia="Times New Roman" w:hAnsi="Times New Roman" w:cs="Times New Roman"/>
          <w:bCs/>
          <w:color w:val="000000"/>
          <w:sz w:val="24"/>
          <w:lang w:eastAsia="pl-PL"/>
        </w:rPr>
        <w:t>oku 2022</w:t>
      </w:r>
      <w:r w:rsidRPr="00777F05">
        <w:rPr>
          <w:rFonts w:ascii="Times New Roman" w:eastAsia="Times New Roman" w:hAnsi="Times New Roman" w:cs="Times New Roman"/>
          <w:b/>
          <w:bCs/>
          <w:color w:val="000000"/>
          <w:sz w:val="24"/>
          <w:lang w:eastAsia="pl-PL"/>
        </w:rPr>
        <w:t xml:space="preserve"> </w:t>
      </w:r>
      <w:r w:rsidRPr="00777F0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można zauważyć wyraźny trend wzrostowy w większości gmin. Wydatki w Gminie Drobin zwiększyły się nawet o ponad 100% - z kwoty </w:t>
      </w:r>
      <w:r w:rsidRPr="00777F05">
        <w:rPr>
          <w:rFonts w:ascii="Times New Roman" w:eastAsia="Calibri" w:hAnsi="Times New Roman" w:cs="Times New Roman"/>
          <w:bCs/>
          <w:sz w:val="24"/>
        </w:rPr>
        <w:t>130 952,12 zł</w:t>
      </w:r>
      <w:r w:rsidRPr="00777F0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                                    na </w:t>
      </w:r>
      <w:r w:rsidRPr="00777F05">
        <w:rPr>
          <w:rFonts w:ascii="Times New Roman" w:eastAsia="Calibri" w:hAnsi="Times New Roman" w:cs="Times New Roman"/>
          <w:bCs/>
          <w:sz w:val="24"/>
        </w:rPr>
        <w:t xml:space="preserve">267 160,93 zł, natomiast </w:t>
      </w:r>
      <w:r w:rsidRPr="00777F0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w Gminie Bulkowo wydatki wzrosły o ponad 150% -  z kwoty                                  </w:t>
      </w:r>
      <w:r w:rsidRPr="00777F05">
        <w:rPr>
          <w:rFonts w:ascii="Times New Roman" w:eastAsia="Calibri" w:hAnsi="Times New Roman" w:cs="Times New Roman"/>
          <w:bCs/>
          <w:sz w:val="24"/>
        </w:rPr>
        <w:t xml:space="preserve">51 694,41 </w:t>
      </w:r>
      <w:r w:rsidRPr="00777F0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zł na 132 344,31 zł, co świadczy o rosnącym zaangażowaniu samorządów. Takie duże wzrosty wskazują na coraz większą świadomość problemu uzależnień i chęć podejmowania działań profilaktycznych. Jednakże, mimo ogólnego trendu wzrostowego, zdarzały się również przypadki spadków, na przykład o około 13-14%, co może wynikać </w:t>
      </w:r>
      <w:r w:rsidR="00777F05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Pr="00777F0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z konieczności ograniczenia wydatków w związku z innymi potrzebami budżetowymi </w:t>
      </w:r>
      <w:r w:rsidR="00777F05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Pr="00777F0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lub zmianami w strategii działania gmin. W r</w:t>
      </w:r>
      <w:r w:rsidRPr="00777F05">
        <w:rPr>
          <w:rFonts w:ascii="Times New Roman" w:eastAsia="Times New Roman" w:hAnsi="Times New Roman" w:cs="Times New Roman"/>
          <w:bCs/>
          <w:color w:val="000000"/>
          <w:sz w:val="24"/>
          <w:lang w:eastAsia="pl-PL"/>
        </w:rPr>
        <w:t>oku 2023 można za</w:t>
      </w:r>
      <w:r w:rsidRPr="00777F0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obserwować kontynuację tendencji wzrostowej w wielu gminach. Jednakże w przypadku 5 gmin odnotowano spadki </w:t>
      </w:r>
      <w:r w:rsidRPr="00777F05">
        <w:rPr>
          <w:rFonts w:ascii="Times New Roman" w:eastAsia="Times New Roman" w:hAnsi="Times New Roman" w:cs="Times New Roman"/>
          <w:color w:val="000000"/>
          <w:sz w:val="24"/>
          <w:lang w:eastAsia="pl-PL"/>
        </w:rPr>
        <w:lastRenderedPageBreak/>
        <w:t xml:space="preserve">wydatków na profilaktykę uzależnień, w czterech gmina był to spadek o około 3% w stosunku do roku poprzedniego, a w jednej gminie tj. Bodzanów odnotowano spadek o 19,02 %. Powyższa zmiana może być spowodowana ograniczeniami finansowe lub zmianami w polityce samorządów. </w:t>
      </w:r>
      <w:r w:rsidR="00C14564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</w:t>
      </w:r>
      <w:r w:rsidRPr="00777F0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="00C14564">
        <w:rPr>
          <w:rFonts w:ascii="Times New Roman" w:eastAsia="Times New Roman" w:hAnsi="Times New Roman" w:cs="Times New Roman"/>
          <w:color w:val="000000"/>
          <w:sz w:val="24"/>
          <w:lang w:eastAsia="pl-PL"/>
        </w:rPr>
        <w:t>badanym okresie trzech lat 2021-2023</w:t>
      </w:r>
      <w:r w:rsidRPr="00777F0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lat większość gmin zwiększyła swoje nakłady na profilaktykę uzależnień, co jest pozytywnym sygnałem. Wzrosty sięgały </w:t>
      </w:r>
      <w:r w:rsidR="00C14564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                           </w:t>
      </w:r>
      <w:r w:rsidRPr="00777F0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od kilkunastu</w:t>
      </w:r>
      <w:r w:rsidR="00C14564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Pr="00777F0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do nawet ponad stu procent, co świadczy o rosnącym zaangażowaniu i coraz większej świadomości społecznej na temat konieczności przeciwdziałania uzależnieniom. Jednocześnie, niektóre gminy musiały ograniczyć wydatki, co może wskazywać na wyzwania finansowe lub zmiany priorytetów.</w:t>
      </w:r>
    </w:p>
    <w:p w14:paraId="3AB26A93" w14:textId="77777777" w:rsidR="00F763D6" w:rsidRPr="00F40522" w:rsidRDefault="00F763D6" w:rsidP="00F4052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14:paraId="42D68D04" w14:textId="69AF5826" w:rsidR="00C161A2" w:rsidRPr="00F763D6" w:rsidRDefault="00C161A2" w:rsidP="00C161A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</w:p>
    <w:p w14:paraId="792EAE17" w14:textId="7CD5B441" w:rsidR="00BB4825" w:rsidRDefault="00BB4825">
      <w:r>
        <w:br w:type="page"/>
      </w:r>
    </w:p>
    <w:p w14:paraId="31A9C26A" w14:textId="0B744533" w:rsidR="008C6CCC" w:rsidRPr="008C6CCC" w:rsidRDefault="002F5EBA" w:rsidP="00627B11">
      <w:pPr>
        <w:pStyle w:val="Akapitzlist"/>
        <w:numPr>
          <w:ilvl w:val="0"/>
          <w:numId w:val="30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C6CCC">
        <w:rPr>
          <w:rFonts w:ascii="Times New Roman" w:hAnsi="Times New Roman" w:cs="Times New Roman"/>
          <w:b/>
          <w:bCs/>
          <w:sz w:val="28"/>
          <w:szCs w:val="28"/>
        </w:rPr>
        <w:lastRenderedPageBreak/>
        <w:t>Analiza SWOT</w:t>
      </w:r>
      <w:r w:rsidR="008C6CCC" w:rsidRPr="008C6CCC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</w:p>
    <w:p w14:paraId="2DC972FB" w14:textId="77777777" w:rsidR="003D1A85" w:rsidRDefault="003D1A85" w:rsidP="003D1A8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</w:p>
    <w:p w14:paraId="4714248E" w14:textId="451D1C07" w:rsidR="005F29A7" w:rsidRPr="005F29A7" w:rsidRDefault="005F29A7" w:rsidP="005F29A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Jednym z najważniejszych elementów postępowania diagnostycznego, mającego określić zasadnicze problemy i ewentualne kierunki ich rozwiązywania, jest identyfikacja problemów społecznych. Z opisanych w części diagnostycznej problemów społecznych wyłonił się obraz najistotniejszych kwestii dotykających społeczność powiatu płockiego</w:t>
      </w:r>
      <w:r w:rsidR="000C27B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, tj.</w:t>
      </w:r>
      <w:r w:rsidRPr="005F29A7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: </w:t>
      </w:r>
    </w:p>
    <w:p w14:paraId="6ACB3546" w14:textId="08C915C2" w:rsidR="005F29A7" w:rsidRPr="005F29A7" w:rsidRDefault="005F29A7" w:rsidP="00627B11">
      <w:pPr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ind w:left="284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wspieranie rodziny</w:t>
      </w:r>
      <w:r w:rsidR="000C27B8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,</w:t>
      </w:r>
      <w:r w:rsidRPr="005F29A7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</w:t>
      </w:r>
    </w:p>
    <w:p w14:paraId="10C7A888" w14:textId="77777777" w:rsidR="005F29A7" w:rsidRPr="005F29A7" w:rsidRDefault="005F29A7" w:rsidP="00627B11">
      <w:pPr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ind w:left="284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osoby niepełnosprawne i seniorzy, </w:t>
      </w:r>
    </w:p>
    <w:p w14:paraId="569924AC" w14:textId="77777777" w:rsidR="005F29A7" w:rsidRPr="005F29A7" w:rsidRDefault="005F29A7" w:rsidP="00627B11">
      <w:pPr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ind w:left="284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problemy starości, </w:t>
      </w:r>
    </w:p>
    <w:p w14:paraId="4C20CE53" w14:textId="77777777" w:rsidR="005F29A7" w:rsidRPr="005F29A7" w:rsidRDefault="005F29A7" w:rsidP="00627B11">
      <w:pPr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ind w:left="284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alkoholizm i przemoc domowa, </w:t>
      </w:r>
    </w:p>
    <w:p w14:paraId="219818F3" w14:textId="77777777" w:rsidR="005F29A7" w:rsidRPr="005F29A7" w:rsidRDefault="005F29A7" w:rsidP="00C14564">
      <w:pPr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osoby bezrobotne. </w:t>
      </w:r>
    </w:p>
    <w:p w14:paraId="5C8B4F94" w14:textId="0C337AE1" w:rsidR="005F29A7" w:rsidRPr="005F29A7" w:rsidRDefault="005F29A7" w:rsidP="00C1456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Bardzo użyteczną metodą przy określaniu priorytetów rozwojowych jest coraz powszechniej stosowana w pracach nad strategią analiza SWOT. Nazwa SWOT </w:t>
      </w:r>
      <w:r w:rsidR="007045F9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                                    </w:t>
      </w:r>
      <w:r w:rsidRPr="005F29A7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jest akronimem angielskich słów </w:t>
      </w:r>
      <w:proofErr w:type="spellStart"/>
      <w:r w:rsidRPr="005F29A7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Strengths</w:t>
      </w:r>
      <w:proofErr w:type="spellEnd"/>
      <w:r w:rsidRPr="005F29A7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(mocne strony), </w:t>
      </w:r>
      <w:proofErr w:type="spellStart"/>
      <w:r w:rsidRPr="005F29A7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Weaknesses</w:t>
      </w:r>
      <w:proofErr w:type="spellEnd"/>
      <w:r w:rsidRPr="005F29A7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(słabe strony), </w:t>
      </w:r>
      <w:proofErr w:type="spellStart"/>
      <w:r w:rsidRPr="005F29A7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Opportunities</w:t>
      </w:r>
      <w:proofErr w:type="spellEnd"/>
      <w:r w:rsidRPr="005F29A7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(szanse w otoczeniu), </w:t>
      </w:r>
      <w:proofErr w:type="spellStart"/>
      <w:r w:rsidRPr="005F29A7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Threats</w:t>
      </w:r>
      <w:proofErr w:type="spellEnd"/>
      <w:r w:rsidRPr="005F29A7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(zagrożenia w otoczeniu). Analiza SWOT jest efektywną metodą identyfikacji słabych i silnych stron organizacji oraz badania szans </w:t>
      </w:r>
      <w:r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br/>
      </w:r>
      <w:r w:rsidRPr="005F29A7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i zagrożeń, jakie stoją przed organizacją. Analizę tę można z powodzeniem zastosować </w:t>
      </w:r>
      <w:r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br/>
      </w:r>
      <w:r w:rsidRPr="005F29A7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do dowolnego przedsięwzięcia, włącznie z programowaniem strategicznym. </w:t>
      </w:r>
    </w:p>
    <w:p w14:paraId="6778D880" w14:textId="77777777" w:rsidR="005F29A7" w:rsidRPr="005F29A7" w:rsidRDefault="005F29A7" w:rsidP="005F29A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Wnikliwe opracowanie SWOT jest istotnym etapem procesu planowania strategicznego. Przy właściwym opracowaniu stanowi punkt wyjściowy dla określania celów strategicznych oraz projektów socjalnych. </w:t>
      </w:r>
    </w:p>
    <w:p w14:paraId="22168A62" w14:textId="77777777" w:rsidR="005F29A7" w:rsidRPr="005F29A7" w:rsidRDefault="005F29A7" w:rsidP="005F2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Przy opracowaniu analizy uwzględniono: </w:t>
      </w:r>
    </w:p>
    <w:p w14:paraId="55C789F2" w14:textId="77777777" w:rsidR="005F29A7" w:rsidRPr="005F29A7" w:rsidRDefault="005F29A7" w:rsidP="00627B11">
      <w:pPr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siły - wewnętrzne uwarunkowania o pozytywnym wpływie na sytuację społeczną, </w:t>
      </w:r>
    </w:p>
    <w:p w14:paraId="6303F988" w14:textId="77777777" w:rsidR="005F29A7" w:rsidRPr="005F29A7" w:rsidRDefault="005F29A7" w:rsidP="00627B11">
      <w:pPr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słabości - wewnętrzne uwarunkowania o negatywnym wpływie na sytuację społeczną, </w:t>
      </w:r>
    </w:p>
    <w:p w14:paraId="2A88B079" w14:textId="77777777" w:rsidR="005F29A7" w:rsidRPr="005F29A7" w:rsidRDefault="005F29A7" w:rsidP="00627B11">
      <w:pPr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szanse - zewnętrzne uwarunkowania o pozytywnym wpływie na realizację celów, </w:t>
      </w:r>
    </w:p>
    <w:p w14:paraId="2A19AF03" w14:textId="69325350" w:rsidR="005F29A7" w:rsidRPr="005F29A7" w:rsidRDefault="005F29A7" w:rsidP="00C14564">
      <w:pPr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zagrożenia - zewnętrzne uwarunkowania o negatywnym wpływie na realizację celów. </w:t>
      </w:r>
    </w:p>
    <w:p w14:paraId="365BD571" w14:textId="77777777" w:rsidR="005F29A7" w:rsidRPr="005F29A7" w:rsidRDefault="005F29A7" w:rsidP="00C1456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Wynik prac obrazują prezentowane poniżej zestawienia. Dodać należy, że w analizie SWOT odniesiono się wyłącznie do kwestii społecznych.</w:t>
      </w:r>
    </w:p>
    <w:p w14:paraId="7C18113C" w14:textId="77777777" w:rsidR="005F29A7" w:rsidRPr="005F29A7" w:rsidRDefault="005F29A7" w:rsidP="005F2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14:ligatures w14:val="standardContextual"/>
        </w:rPr>
      </w:pPr>
    </w:p>
    <w:p w14:paraId="425A2C0C" w14:textId="77777777" w:rsidR="005F29A7" w:rsidRPr="005F29A7" w:rsidRDefault="005F29A7" w:rsidP="005F29A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14:ligatures w14:val="standardContextual"/>
        </w:rPr>
      </w:pPr>
    </w:p>
    <w:p w14:paraId="7C4EF076" w14:textId="77777777" w:rsidR="005F29A7" w:rsidRDefault="005F29A7">
      <w:pPr>
        <w:rPr>
          <w:rFonts w:ascii="Times New Roman" w:eastAsia="Calibri" w:hAnsi="Times New Roman" w:cs="Times New Roman"/>
          <w:b/>
          <w:bCs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14:ligatures w14:val="standardContextual"/>
        </w:rPr>
        <w:br w:type="page"/>
      </w:r>
    </w:p>
    <w:p w14:paraId="1858AEF0" w14:textId="308513A2" w:rsidR="005F29A7" w:rsidRPr="005F29A7" w:rsidRDefault="005F29A7" w:rsidP="005F29A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b/>
          <w:bCs/>
          <w:sz w:val="24"/>
          <w:szCs w:val="24"/>
          <w14:ligatures w14:val="standardContextual"/>
        </w:rPr>
        <w:lastRenderedPageBreak/>
        <w:t>Wspieranie rodziny</w:t>
      </w:r>
    </w:p>
    <w:p w14:paraId="1D3BFA37" w14:textId="77777777" w:rsidR="005F29A7" w:rsidRPr="005F29A7" w:rsidRDefault="005F29A7" w:rsidP="005F29A7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b/>
          <w:bCs/>
          <w:sz w:val="24"/>
          <w:szCs w:val="24"/>
          <w14:ligatures w14:val="standardContextual"/>
        </w:rPr>
        <w:t>Mocne strony</w:t>
      </w:r>
    </w:p>
    <w:p w14:paraId="20FADF55" w14:textId="0B9368A5" w:rsidR="005F29A7" w:rsidRPr="005F29A7" w:rsidRDefault="005F29A7" w:rsidP="00C14564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• Zapewnienie dzieciom potrzebującym opieki i wychowania w formach rodzinnej</w:t>
      </w:r>
      <w:r w:rsidR="007045F9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                          </w:t>
      </w: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i instytucjonalnej pieczy zastępczej</w:t>
      </w:r>
    </w:p>
    <w:p w14:paraId="53568111" w14:textId="77777777" w:rsidR="005F29A7" w:rsidRPr="005F29A7" w:rsidRDefault="005F29A7" w:rsidP="00C14564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• Promocja idei rodzicielstwa zastępczego</w:t>
      </w:r>
    </w:p>
    <w:p w14:paraId="38A24411" w14:textId="77777777" w:rsidR="005F29A7" w:rsidRPr="005F29A7" w:rsidRDefault="005F29A7" w:rsidP="00C14564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• Wykwalifikowana i doświadczona kadra pracownicza</w:t>
      </w:r>
    </w:p>
    <w:p w14:paraId="441A0051" w14:textId="77777777" w:rsidR="005F29A7" w:rsidRPr="005F29A7" w:rsidRDefault="005F29A7" w:rsidP="00C14564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• Zatrudnieni koordynatorzy rodzinnej pieczy zastępczej</w:t>
      </w:r>
    </w:p>
    <w:p w14:paraId="348AE97C" w14:textId="77777777" w:rsidR="005F29A7" w:rsidRPr="005F29A7" w:rsidRDefault="005F29A7" w:rsidP="00C14564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• Organizowanie szkoleń i warsztatów dla rodziców zastępczych / rodzinnych domów dziecka w celu podnoszenia kwalifikacji</w:t>
      </w:r>
    </w:p>
    <w:p w14:paraId="502C0D84" w14:textId="77777777" w:rsidR="005F29A7" w:rsidRPr="005F29A7" w:rsidRDefault="005F29A7" w:rsidP="00C14564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• Organizowanie szkoleń dla kandydatów na rodziny zastępcze</w:t>
      </w:r>
    </w:p>
    <w:p w14:paraId="450F6821" w14:textId="77777777" w:rsidR="005F29A7" w:rsidRPr="005F29A7" w:rsidRDefault="005F29A7" w:rsidP="00C14564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• Wspieranie pełnoletnich wychowanków pieczy zastępczej</w:t>
      </w:r>
    </w:p>
    <w:p w14:paraId="7B1A9865" w14:textId="77777777" w:rsidR="005F29A7" w:rsidRPr="005F29A7" w:rsidRDefault="005F29A7" w:rsidP="00C14564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• Praca na rzecz powrotu dzieci do rodziny biologicznej</w:t>
      </w:r>
    </w:p>
    <w:p w14:paraId="465555CC" w14:textId="77777777" w:rsidR="005F29A7" w:rsidRPr="005F29A7" w:rsidRDefault="005F29A7" w:rsidP="00C14564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• Zatrudnianie specjalistów w rodzinnej pieczy zastępczej</w:t>
      </w:r>
    </w:p>
    <w:p w14:paraId="52C95DBB" w14:textId="77777777" w:rsidR="005F29A7" w:rsidRPr="005F29A7" w:rsidRDefault="005F29A7" w:rsidP="00C14564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• Współpraca z organizacjami pozarządowymi</w:t>
      </w:r>
    </w:p>
    <w:p w14:paraId="121DBAFC" w14:textId="77777777" w:rsidR="005F29A7" w:rsidRPr="005F29A7" w:rsidRDefault="005F29A7" w:rsidP="00C14564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• Współpraca ze specjalistami (psycholog, pedagog, radca prawny i inni specjaliści)</w:t>
      </w:r>
    </w:p>
    <w:p w14:paraId="199B062E" w14:textId="77777777" w:rsidR="005F29A7" w:rsidRPr="005F29A7" w:rsidRDefault="005F29A7" w:rsidP="00C14564">
      <w:pPr>
        <w:autoSpaceDE w:val="0"/>
        <w:autoSpaceDN w:val="0"/>
        <w:adjustRightInd w:val="0"/>
        <w:spacing w:after="12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• Współpraca z organizacjami i instytucjami działającymi na rzecz dziecka i rodziny</w:t>
      </w:r>
    </w:p>
    <w:p w14:paraId="6B48C1C3" w14:textId="77777777" w:rsidR="005F29A7" w:rsidRPr="005F29A7" w:rsidRDefault="005F29A7" w:rsidP="005F29A7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b/>
          <w:bCs/>
          <w:sz w:val="24"/>
          <w:szCs w:val="24"/>
          <w14:ligatures w14:val="standardContextual"/>
        </w:rPr>
        <w:t>Słabe strony</w:t>
      </w:r>
    </w:p>
    <w:p w14:paraId="613E58BD" w14:textId="77777777" w:rsidR="005F29A7" w:rsidRPr="005F29A7" w:rsidRDefault="005F29A7" w:rsidP="00C14564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• Niska świadomość społeczna potrzeb i możliwości w zakresie rodzinnej pieczy zastępczej</w:t>
      </w:r>
    </w:p>
    <w:p w14:paraId="59A1942A" w14:textId="31B1C081" w:rsidR="005F29A7" w:rsidRPr="005F29A7" w:rsidRDefault="005F29A7" w:rsidP="00C14564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• Zaniedbywanie obowiązków opiekuńczo - wychowawczych przez rodziców biologicznych</w:t>
      </w:r>
    </w:p>
    <w:p w14:paraId="26BDF131" w14:textId="77777777" w:rsidR="005F29A7" w:rsidRPr="005F29A7" w:rsidRDefault="005F29A7" w:rsidP="00C14564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• Niechęć rodziców biologicznych do kontaktów z dziećmi przebywającymi w pieczy zastępczej</w:t>
      </w:r>
    </w:p>
    <w:p w14:paraId="5FDAA7C9" w14:textId="77777777" w:rsidR="005F29A7" w:rsidRPr="005F29A7" w:rsidRDefault="005F29A7" w:rsidP="00C14564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• Brak kandydatów na rodziny zastępcze</w:t>
      </w:r>
    </w:p>
    <w:p w14:paraId="6263B2B1" w14:textId="77777777" w:rsidR="005F29A7" w:rsidRPr="005F29A7" w:rsidRDefault="005F29A7" w:rsidP="00C14564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• Długotrwały proces przygotowawczy do pełnienia roli rodziców zastępczych</w:t>
      </w:r>
    </w:p>
    <w:p w14:paraId="25CB26FD" w14:textId="77777777" w:rsidR="005F29A7" w:rsidRPr="005F29A7" w:rsidRDefault="005F29A7" w:rsidP="00C14564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• Brak świadomości społeczności lokalnej nt. sposobu funkcjonowania pieczy zastępczej</w:t>
      </w:r>
    </w:p>
    <w:p w14:paraId="7DA386F5" w14:textId="77777777" w:rsidR="005F29A7" w:rsidRPr="005F29A7" w:rsidRDefault="005F29A7" w:rsidP="00C14564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• Niechęć do korzystania z poradnictwa specjalistycznego </w:t>
      </w:r>
    </w:p>
    <w:p w14:paraId="057D570C" w14:textId="77777777" w:rsidR="005F29A7" w:rsidRPr="005F29A7" w:rsidRDefault="005F29A7" w:rsidP="00C14564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• Brak lokali mieszkalnych dla pełnoletnich wychowanków pieczy zastępczej</w:t>
      </w:r>
    </w:p>
    <w:p w14:paraId="34812C85" w14:textId="77777777" w:rsidR="005F29A7" w:rsidRPr="005F29A7" w:rsidRDefault="005F29A7" w:rsidP="00C14564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• Brak miejsc pracy na rynku pracy dla osób opuszczających pieczę zastępczą</w:t>
      </w:r>
    </w:p>
    <w:p w14:paraId="5A95B6E4" w14:textId="77777777" w:rsidR="005F29A7" w:rsidRPr="005F29A7" w:rsidRDefault="005F29A7" w:rsidP="00C14564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• Słaba rozpoznawalność instytucji</w:t>
      </w:r>
    </w:p>
    <w:p w14:paraId="3C963B18" w14:textId="77777777" w:rsidR="005F29A7" w:rsidRPr="005F29A7" w:rsidRDefault="005F29A7" w:rsidP="00C14564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• Brak miejsc w rodzinnej i instytucjonalnej pieczy zastępczej</w:t>
      </w:r>
    </w:p>
    <w:p w14:paraId="6A65E1A1" w14:textId="77777777" w:rsidR="005F29A7" w:rsidRPr="005F29A7" w:rsidRDefault="005F29A7" w:rsidP="00C14564">
      <w:pPr>
        <w:autoSpaceDE w:val="0"/>
        <w:autoSpaceDN w:val="0"/>
        <w:adjustRightInd w:val="0"/>
        <w:spacing w:after="12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• Wzrost liczby dzieci umieszczonych w pieczy zastępczej</w:t>
      </w:r>
    </w:p>
    <w:p w14:paraId="618DDC7D" w14:textId="77777777" w:rsidR="005F29A7" w:rsidRPr="005F29A7" w:rsidRDefault="005F29A7" w:rsidP="005F29A7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b/>
          <w:bCs/>
          <w:sz w:val="24"/>
          <w:szCs w:val="24"/>
          <w14:ligatures w14:val="standardContextual"/>
        </w:rPr>
        <w:t>Szanse</w:t>
      </w:r>
    </w:p>
    <w:p w14:paraId="1A50A30B" w14:textId="77777777" w:rsidR="005F29A7" w:rsidRPr="005F29A7" w:rsidRDefault="005F29A7" w:rsidP="00C14564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• Wzrost liczby osób zainteresowanych możliwością sprawowania opieki poprzez pełnienie przez nich funkcji rodziny zastępczej (pozyskania nowych kandydatów)</w:t>
      </w:r>
    </w:p>
    <w:p w14:paraId="228BAB99" w14:textId="77777777" w:rsidR="005F29A7" w:rsidRPr="005F29A7" w:rsidRDefault="005F29A7" w:rsidP="00C14564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lastRenderedPageBreak/>
        <w:t>• Zwiększenie świadomości społeczności lokalnej na temat form rodzinnej pieczy zastępczej</w:t>
      </w:r>
    </w:p>
    <w:p w14:paraId="6342D4D0" w14:textId="77777777" w:rsidR="005F29A7" w:rsidRPr="005F29A7" w:rsidRDefault="005F29A7" w:rsidP="00C14564">
      <w:pPr>
        <w:autoSpaceDE w:val="0"/>
        <w:autoSpaceDN w:val="0"/>
        <w:adjustRightInd w:val="0"/>
        <w:spacing w:after="12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• Tworzenie dla dzieci nowych miejsc w rodzinach zastępczych</w:t>
      </w:r>
    </w:p>
    <w:p w14:paraId="15EB0D4D" w14:textId="77777777" w:rsidR="005F29A7" w:rsidRPr="005F29A7" w:rsidRDefault="005F29A7" w:rsidP="005F29A7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b/>
          <w:bCs/>
          <w:sz w:val="24"/>
          <w:szCs w:val="24"/>
          <w14:ligatures w14:val="standardContextual"/>
        </w:rPr>
        <w:t>Zagrożenia</w:t>
      </w:r>
    </w:p>
    <w:p w14:paraId="7569FF5D" w14:textId="77777777" w:rsidR="005F29A7" w:rsidRPr="005F29A7" w:rsidRDefault="005F29A7" w:rsidP="00C14564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• Bieda, ubóstwo i nieporadność życiowa rodzin naturalnych</w:t>
      </w:r>
    </w:p>
    <w:p w14:paraId="7E767C0E" w14:textId="77777777" w:rsidR="005F29A7" w:rsidRPr="005F29A7" w:rsidRDefault="005F29A7" w:rsidP="00C14564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• Problemy wychowawcze w pieczy zastępczej</w:t>
      </w:r>
    </w:p>
    <w:p w14:paraId="22822D3C" w14:textId="77777777" w:rsidR="005F29A7" w:rsidRPr="005F29A7" w:rsidRDefault="005F29A7" w:rsidP="00C14564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• Wypalenie zawodowe rodziców zastępczych</w:t>
      </w:r>
    </w:p>
    <w:p w14:paraId="770E0BEB" w14:textId="77777777" w:rsidR="005F29A7" w:rsidRPr="005F29A7" w:rsidRDefault="005F29A7" w:rsidP="00C14564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• Trudności we współpracy z innymi instytucjami</w:t>
      </w:r>
    </w:p>
    <w:p w14:paraId="70EC2E41" w14:textId="77777777" w:rsidR="005F29A7" w:rsidRPr="005F29A7" w:rsidRDefault="005F29A7" w:rsidP="00C14564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• Występowanie zagrożeń dla prawidłowego funkcjonowania rodziny: uzależnienia, rozpad więzi rodzinnych, bezrobocie, przemoc</w:t>
      </w:r>
    </w:p>
    <w:p w14:paraId="2FB7656E" w14:textId="77777777" w:rsidR="005F29A7" w:rsidRPr="005F29A7" w:rsidRDefault="005F29A7" w:rsidP="00C14564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• Roszczeniowość klientów</w:t>
      </w:r>
    </w:p>
    <w:p w14:paraId="29BB0381" w14:textId="77777777" w:rsidR="005F29A7" w:rsidRPr="005F29A7" w:rsidRDefault="005F29A7" w:rsidP="00C14564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• Trudności w nawiązaniu współpracy z rodziną</w:t>
      </w:r>
    </w:p>
    <w:p w14:paraId="06823DD7" w14:textId="77777777" w:rsidR="005F29A7" w:rsidRPr="005F29A7" w:rsidRDefault="005F29A7" w:rsidP="00C14564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• Niechęć do ujawnienia problemów w rodzinach; </w:t>
      </w:r>
    </w:p>
    <w:p w14:paraId="4D8B09A4" w14:textId="77777777" w:rsidR="005F29A7" w:rsidRPr="005F29A7" w:rsidRDefault="005F29A7" w:rsidP="00C14564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• Syndrom wyuczonej bezradności</w:t>
      </w:r>
    </w:p>
    <w:p w14:paraId="69FDBCAE" w14:textId="77777777" w:rsidR="005F29A7" w:rsidRDefault="005F29A7" w:rsidP="00C14564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• Wypalenie zawodowe pracowników</w:t>
      </w:r>
    </w:p>
    <w:p w14:paraId="3FD8469E" w14:textId="77777777" w:rsidR="005F29A7" w:rsidRPr="005F29A7" w:rsidRDefault="005F29A7" w:rsidP="005F29A7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</w:p>
    <w:p w14:paraId="463C52D3" w14:textId="77777777" w:rsidR="005F29A7" w:rsidRPr="005F29A7" w:rsidRDefault="005F29A7" w:rsidP="005F29A7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b/>
          <w:bCs/>
          <w:sz w:val="24"/>
          <w:szCs w:val="24"/>
          <w14:ligatures w14:val="standardContextual"/>
        </w:rPr>
        <w:t>Niepełnosprawność i seniorzy</w:t>
      </w:r>
    </w:p>
    <w:p w14:paraId="13424CE9" w14:textId="77777777" w:rsidR="005F29A7" w:rsidRPr="005F29A7" w:rsidRDefault="005F29A7" w:rsidP="005F29A7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b/>
          <w:bCs/>
          <w:sz w:val="24"/>
          <w:szCs w:val="24"/>
          <w14:ligatures w14:val="standardContextual"/>
        </w:rPr>
        <w:t>Mocne strony</w:t>
      </w:r>
    </w:p>
    <w:p w14:paraId="718D3B77" w14:textId="77777777" w:rsidR="005F29A7" w:rsidRPr="005F29A7" w:rsidRDefault="005F29A7" w:rsidP="00C14564">
      <w:pPr>
        <w:autoSpaceDE w:val="0"/>
        <w:autoSpaceDN w:val="0"/>
        <w:adjustRightInd w:val="0"/>
        <w:spacing w:after="0" w:line="360" w:lineRule="auto"/>
        <w:ind w:left="426" w:hanging="142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• Rozwinięta sieć instytucji oraz jej zróżnicowanie</w:t>
      </w:r>
    </w:p>
    <w:p w14:paraId="522F469B" w14:textId="77777777" w:rsidR="005F29A7" w:rsidRPr="005F29A7" w:rsidRDefault="005F29A7" w:rsidP="00C14564">
      <w:pPr>
        <w:autoSpaceDE w:val="0"/>
        <w:autoSpaceDN w:val="0"/>
        <w:adjustRightInd w:val="0"/>
        <w:spacing w:after="0" w:line="360" w:lineRule="auto"/>
        <w:ind w:left="426" w:hanging="142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• Wysoko wykwalifikowana kadra</w:t>
      </w:r>
    </w:p>
    <w:p w14:paraId="7AB4843E" w14:textId="77777777" w:rsidR="005F29A7" w:rsidRPr="005F29A7" w:rsidRDefault="005F29A7" w:rsidP="00C14564">
      <w:pPr>
        <w:autoSpaceDE w:val="0"/>
        <w:autoSpaceDN w:val="0"/>
        <w:adjustRightInd w:val="0"/>
        <w:spacing w:after="0" w:line="360" w:lineRule="auto"/>
        <w:ind w:left="426" w:hanging="142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• Rozwinięty sektor organizacji pozarządowych</w:t>
      </w:r>
    </w:p>
    <w:p w14:paraId="7A4239DA" w14:textId="77777777" w:rsidR="005F29A7" w:rsidRPr="005F29A7" w:rsidRDefault="005F29A7" w:rsidP="00C14564">
      <w:pPr>
        <w:autoSpaceDE w:val="0"/>
        <w:autoSpaceDN w:val="0"/>
        <w:adjustRightInd w:val="0"/>
        <w:spacing w:after="0" w:line="360" w:lineRule="auto"/>
        <w:ind w:left="426" w:hanging="142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• Bogata baza lokalowa (duża liczba DPS, WTZ)</w:t>
      </w:r>
    </w:p>
    <w:p w14:paraId="59B25FCC" w14:textId="77777777" w:rsidR="005F29A7" w:rsidRPr="005F29A7" w:rsidRDefault="005F29A7" w:rsidP="00C14564">
      <w:pPr>
        <w:autoSpaceDE w:val="0"/>
        <w:autoSpaceDN w:val="0"/>
        <w:adjustRightInd w:val="0"/>
        <w:spacing w:after="120" w:line="360" w:lineRule="auto"/>
        <w:ind w:left="426" w:hanging="142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• Zróżnicowana oferta usług</w:t>
      </w:r>
    </w:p>
    <w:p w14:paraId="2B11FBD6" w14:textId="77777777" w:rsidR="005F29A7" w:rsidRPr="005F29A7" w:rsidRDefault="005F29A7" w:rsidP="005F29A7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b/>
          <w:bCs/>
          <w:sz w:val="24"/>
          <w:szCs w:val="24"/>
          <w14:ligatures w14:val="standardContextual"/>
        </w:rPr>
        <w:t>Słabe strony</w:t>
      </w:r>
    </w:p>
    <w:p w14:paraId="6BF71BB4" w14:textId="77777777" w:rsidR="005F29A7" w:rsidRPr="005F29A7" w:rsidRDefault="005F29A7" w:rsidP="00C14564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• Problemy z dowozem osób z niepełnosprawnościami</w:t>
      </w:r>
    </w:p>
    <w:p w14:paraId="01EEB5DD" w14:textId="77777777" w:rsidR="005F29A7" w:rsidRPr="005F29A7" w:rsidRDefault="005F29A7" w:rsidP="00C14564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• Brak specjalistycznego sprzętu</w:t>
      </w:r>
    </w:p>
    <w:p w14:paraId="3DC3A14C" w14:textId="77777777" w:rsidR="005F29A7" w:rsidRPr="005F29A7" w:rsidRDefault="005F29A7" w:rsidP="00C14564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• Problemy z korzystaniem z usług specjalistów</w:t>
      </w:r>
    </w:p>
    <w:p w14:paraId="150FBB6E" w14:textId="77777777" w:rsidR="005F29A7" w:rsidRPr="005F29A7" w:rsidRDefault="005F29A7" w:rsidP="00C14564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• Mała liczba zakładów pracy chronionej oraz brak podejmowanych inicjatyw związanych z zatrudnieniem osób z niepełnosprawnościami</w:t>
      </w:r>
    </w:p>
    <w:p w14:paraId="179614C6" w14:textId="77777777" w:rsidR="005F29A7" w:rsidRPr="005F29A7" w:rsidRDefault="005F29A7" w:rsidP="00C14564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• Mała liczba klubów seniora i dziennych domów pobytu</w:t>
      </w:r>
    </w:p>
    <w:p w14:paraId="73A7B10A" w14:textId="77777777" w:rsidR="005F29A7" w:rsidRPr="005F29A7" w:rsidRDefault="005F29A7" w:rsidP="00C14564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• Niewystarczająca ilość asystentów osobistych osób z niepełnosprawnościami</w:t>
      </w:r>
    </w:p>
    <w:p w14:paraId="033FC6EB" w14:textId="77777777" w:rsidR="005F29A7" w:rsidRPr="005F29A7" w:rsidRDefault="005F29A7" w:rsidP="00C14564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• Niewystarczająca ilość środków finansowych</w:t>
      </w:r>
    </w:p>
    <w:p w14:paraId="40BEE9A2" w14:textId="77777777" w:rsidR="005F29A7" w:rsidRPr="005F29A7" w:rsidRDefault="005F29A7" w:rsidP="00C14564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• Słaba edukacja rodziców osób z niepełnosprawnościami</w:t>
      </w:r>
    </w:p>
    <w:p w14:paraId="7715B189" w14:textId="77777777" w:rsidR="005F29A7" w:rsidRPr="005F29A7" w:rsidRDefault="005F29A7" w:rsidP="00C14564">
      <w:pPr>
        <w:autoSpaceDE w:val="0"/>
        <w:autoSpaceDN w:val="0"/>
        <w:adjustRightInd w:val="0"/>
        <w:spacing w:after="12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• Niedostosowanie urzędów dla osób ze szczególnymi potrzebami</w:t>
      </w:r>
    </w:p>
    <w:p w14:paraId="1648C2C4" w14:textId="77777777" w:rsidR="005F29A7" w:rsidRPr="005F29A7" w:rsidRDefault="005F29A7" w:rsidP="005F29A7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b/>
          <w:bCs/>
          <w:sz w:val="24"/>
          <w:szCs w:val="24"/>
          <w14:ligatures w14:val="standardContextual"/>
        </w:rPr>
        <w:lastRenderedPageBreak/>
        <w:t>Szanse</w:t>
      </w:r>
    </w:p>
    <w:p w14:paraId="0064A58F" w14:textId="77777777" w:rsidR="005F29A7" w:rsidRPr="005F29A7" w:rsidRDefault="005F29A7" w:rsidP="00C14564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• Podejmowanie różnego rodzaju aktywności lokalnych przez organizacje samorządowe oraz pozarządowe</w:t>
      </w:r>
    </w:p>
    <w:p w14:paraId="303015F3" w14:textId="77777777" w:rsidR="005F29A7" w:rsidRPr="005F29A7" w:rsidRDefault="005F29A7" w:rsidP="00C14564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• Likwidowanie barier oraz rozwój społeczny poprzez </w:t>
      </w:r>
      <w:r w:rsidRPr="005F29A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pozyskiwanie środków z zewnątrz </w:t>
      </w:r>
    </w:p>
    <w:p w14:paraId="3FC6CB31" w14:textId="77777777" w:rsidR="005F29A7" w:rsidRPr="005F29A7" w:rsidRDefault="005F29A7" w:rsidP="00C14564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• Utworzenie Centrum Integracji Społecznej </w:t>
      </w:r>
    </w:p>
    <w:p w14:paraId="486DFCB4" w14:textId="7FB4E13E" w:rsidR="005F29A7" w:rsidRPr="005F29A7" w:rsidRDefault="003F1302" w:rsidP="00C14564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• </w:t>
      </w:r>
      <w:r w:rsidR="005F29A7"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Zwiększenie dostępności budynków użyteczności publicznej do potrzeb osób </w:t>
      </w:r>
      <w:r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                                    </w:t>
      </w:r>
      <w:r w:rsidR="005F29A7"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z niepełnosprawnościami</w:t>
      </w:r>
    </w:p>
    <w:p w14:paraId="3E84606E" w14:textId="4EBA834F" w:rsidR="005F29A7" w:rsidRPr="005F29A7" w:rsidRDefault="005F29A7" w:rsidP="00C14564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• </w:t>
      </w:r>
      <w:r w:rsidR="009103A5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U</w:t>
      </w: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wag</w:t>
      </w:r>
      <w:r w:rsidR="009103A5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a</w:t>
      </w: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na problemy osób starszych i niepełnosprawnych. </w:t>
      </w:r>
    </w:p>
    <w:p w14:paraId="77742A08" w14:textId="77777777" w:rsidR="005F29A7" w:rsidRPr="005F29A7" w:rsidRDefault="005F29A7" w:rsidP="00C14564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• Promocja aktywizacji osób niepełnosprawnych wśród pracodawców. </w:t>
      </w:r>
    </w:p>
    <w:p w14:paraId="3E7D7F73" w14:textId="77777777" w:rsidR="005F29A7" w:rsidRPr="005F29A7" w:rsidRDefault="005F29A7" w:rsidP="00C14564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• Zróżnicowanie form wparcia osób starszych i niepełnosprawnych. </w:t>
      </w:r>
    </w:p>
    <w:p w14:paraId="6F8F3312" w14:textId="6C485093" w:rsidR="005F29A7" w:rsidRPr="005F29A7" w:rsidRDefault="005F29A7" w:rsidP="00C14564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• Wykorzystanie środków europejskich na finansowanie szeroko pojętej rehabilitacji osób </w:t>
      </w:r>
      <w:r w:rsidR="003F1302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                  </w:t>
      </w: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z niepełnosprawnościami. </w:t>
      </w:r>
    </w:p>
    <w:p w14:paraId="63A720A3" w14:textId="77777777" w:rsidR="005F29A7" w:rsidRPr="005F29A7" w:rsidRDefault="005F29A7" w:rsidP="00C14564">
      <w:pPr>
        <w:autoSpaceDE w:val="0"/>
        <w:autoSpaceDN w:val="0"/>
        <w:adjustRightInd w:val="0"/>
        <w:spacing w:after="12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• Rozwój infrastruktury przyjaznej osobom starszym i niepełnosprawnym. </w:t>
      </w:r>
    </w:p>
    <w:p w14:paraId="1D9C0B06" w14:textId="77777777" w:rsidR="005F29A7" w:rsidRPr="005F29A7" w:rsidRDefault="005F29A7" w:rsidP="005F29A7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b/>
          <w:bCs/>
          <w:sz w:val="24"/>
          <w:szCs w:val="24"/>
          <w14:ligatures w14:val="standardContextual"/>
        </w:rPr>
        <w:t>Zagrożenia</w:t>
      </w:r>
    </w:p>
    <w:p w14:paraId="065F97AF" w14:textId="77777777" w:rsidR="005F29A7" w:rsidRPr="005F29A7" w:rsidRDefault="005F29A7" w:rsidP="00C14564">
      <w:pPr>
        <w:autoSpaceDE w:val="0"/>
        <w:autoSpaceDN w:val="0"/>
        <w:adjustRightInd w:val="0"/>
        <w:spacing w:after="0" w:line="360" w:lineRule="auto"/>
        <w:ind w:left="426" w:hanging="142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• Duże nakłady na modernizację bazy lokalowej</w:t>
      </w:r>
    </w:p>
    <w:p w14:paraId="1C4AD863" w14:textId="77777777" w:rsidR="005F29A7" w:rsidRPr="005F29A7" w:rsidRDefault="005F29A7" w:rsidP="00C14564">
      <w:pPr>
        <w:autoSpaceDE w:val="0"/>
        <w:autoSpaceDN w:val="0"/>
        <w:adjustRightInd w:val="0"/>
        <w:spacing w:after="0" w:line="360" w:lineRule="auto"/>
        <w:ind w:left="426" w:hanging="142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• Brak wiedzy związanej z korzystaniem z pomocy instytucji pomocy społecznej </w:t>
      </w:r>
    </w:p>
    <w:p w14:paraId="7E5C1033" w14:textId="77777777" w:rsidR="005F29A7" w:rsidRPr="005F29A7" w:rsidRDefault="005F29A7" w:rsidP="00C14564">
      <w:pPr>
        <w:autoSpaceDE w:val="0"/>
        <w:autoSpaceDN w:val="0"/>
        <w:adjustRightInd w:val="0"/>
        <w:spacing w:after="0" w:line="360" w:lineRule="auto"/>
        <w:ind w:left="426" w:hanging="142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pozyskiwanie środków z zewnątrz</w:t>
      </w:r>
    </w:p>
    <w:p w14:paraId="2CE6643F" w14:textId="77777777" w:rsidR="005F29A7" w:rsidRPr="005F29A7" w:rsidRDefault="005F29A7" w:rsidP="00C14564">
      <w:pPr>
        <w:autoSpaceDE w:val="0"/>
        <w:autoSpaceDN w:val="0"/>
        <w:adjustRightInd w:val="0"/>
        <w:spacing w:after="0" w:line="360" w:lineRule="auto"/>
        <w:ind w:left="426" w:hanging="142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• Wysoki koszt funkcjonowania placówek</w:t>
      </w:r>
    </w:p>
    <w:p w14:paraId="1DA09822" w14:textId="77777777" w:rsidR="005F29A7" w:rsidRPr="005F29A7" w:rsidRDefault="005F29A7" w:rsidP="00C14564">
      <w:pPr>
        <w:autoSpaceDE w:val="0"/>
        <w:autoSpaceDN w:val="0"/>
        <w:adjustRightInd w:val="0"/>
        <w:spacing w:after="0" w:line="360" w:lineRule="auto"/>
        <w:ind w:left="426" w:hanging="142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• Kierowanie do instytucji jako ostateczna forma pomocy</w:t>
      </w:r>
    </w:p>
    <w:p w14:paraId="34F922A0" w14:textId="77777777" w:rsidR="005F29A7" w:rsidRPr="005F29A7" w:rsidRDefault="005F29A7" w:rsidP="00C14564">
      <w:pPr>
        <w:autoSpaceDE w:val="0"/>
        <w:autoSpaceDN w:val="0"/>
        <w:adjustRightInd w:val="0"/>
        <w:spacing w:after="0" w:line="360" w:lineRule="auto"/>
        <w:ind w:left="426" w:hanging="142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• Roszczeniowość klientów</w:t>
      </w:r>
    </w:p>
    <w:p w14:paraId="54B21889" w14:textId="77777777" w:rsidR="005F29A7" w:rsidRPr="005F29A7" w:rsidRDefault="005F29A7" w:rsidP="00C14564">
      <w:pPr>
        <w:autoSpaceDE w:val="0"/>
        <w:autoSpaceDN w:val="0"/>
        <w:adjustRightInd w:val="0"/>
        <w:spacing w:after="0" w:line="360" w:lineRule="auto"/>
        <w:ind w:left="426" w:hanging="142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• Wypalenie zawodowe pracowników</w:t>
      </w:r>
    </w:p>
    <w:p w14:paraId="4F641364" w14:textId="77777777" w:rsidR="005F29A7" w:rsidRPr="005F29A7" w:rsidRDefault="005F29A7" w:rsidP="00C14564">
      <w:pPr>
        <w:autoSpaceDE w:val="0"/>
        <w:autoSpaceDN w:val="0"/>
        <w:adjustRightInd w:val="0"/>
        <w:spacing w:after="0" w:line="360" w:lineRule="auto"/>
        <w:ind w:left="426" w:hanging="142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• Złożoność zadań do wykonania</w:t>
      </w:r>
    </w:p>
    <w:p w14:paraId="4D48B214" w14:textId="77777777" w:rsidR="005F29A7" w:rsidRPr="005F29A7" w:rsidRDefault="005F29A7" w:rsidP="00C14564">
      <w:pPr>
        <w:spacing w:line="360" w:lineRule="auto"/>
        <w:ind w:left="426" w:hanging="142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• Wzrost liczby osób wymagających wsparcia</w:t>
      </w:r>
    </w:p>
    <w:p w14:paraId="2FFE94A4" w14:textId="77777777" w:rsidR="005F29A7" w:rsidRDefault="005F29A7">
      <w:pPr>
        <w:rPr>
          <w:rFonts w:ascii="Times New Roman" w:eastAsia="Calibri" w:hAnsi="Times New Roman" w:cs="Times New Roman"/>
          <w:b/>
          <w:bCs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14:ligatures w14:val="standardContextual"/>
        </w:rPr>
        <w:br w:type="page"/>
      </w:r>
    </w:p>
    <w:p w14:paraId="78E47F6E" w14:textId="2236EBBE" w:rsidR="005F29A7" w:rsidRPr="005F29A7" w:rsidRDefault="005F29A7" w:rsidP="005F29A7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b/>
          <w:bCs/>
          <w:sz w:val="24"/>
          <w:szCs w:val="24"/>
          <w14:ligatures w14:val="standardContextual"/>
        </w:rPr>
        <w:lastRenderedPageBreak/>
        <w:t>Problemy starości</w:t>
      </w:r>
    </w:p>
    <w:p w14:paraId="70F99AD1" w14:textId="77777777" w:rsidR="005F29A7" w:rsidRPr="005F29A7" w:rsidRDefault="005F29A7" w:rsidP="005F29A7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b/>
          <w:bCs/>
          <w:sz w:val="24"/>
          <w:szCs w:val="24"/>
          <w14:ligatures w14:val="standardContextual"/>
        </w:rPr>
        <w:t>Mocne strony</w:t>
      </w:r>
    </w:p>
    <w:p w14:paraId="32B52782" w14:textId="77777777" w:rsidR="005F29A7" w:rsidRPr="005F29A7" w:rsidRDefault="005F29A7" w:rsidP="00C14564">
      <w:pPr>
        <w:spacing w:after="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• </w:t>
      </w:r>
      <w:r w:rsidRPr="005F29A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Dobrze rozwinięta baza domów pomocy społecznej różnych profili prowadzonych przez powiat</w:t>
      </w:r>
    </w:p>
    <w:p w14:paraId="6AB96923" w14:textId="77777777" w:rsidR="005F29A7" w:rsidRPr="005F29A7" w:rsidRDefault="005F29A7" w:rsidP="00C14564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• Informowanie osób starszych o dostępnych formach pomocy </w:t>
      </w:r>
    </w:p>
    <w:p w14:paraId="6603456B" w14:textId="77777777" w:rsidR="005F29A7" w:rsidRPr="005F29A7" w:rsidRDefault="005F29A7" w:rsidP="00C14564">
      <w:pPr>
        <w:autoSpaceDE w:val="0"/>
        <w:autoSpaceDN w:val="0"/>
        <w:adjustRightInd w:val="0"/>
        <w:spacing w:after="12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• Współpraca z organizacjami pozarządowymi działającymi na rzecz osób starszych </w:t>
      </w:r>
    </w:p>
    <w:p w14:paraId="268B14AE" w14:textId="77777777" w:rsidR="005F29A7" w:rsidRPr="005F29A7" w:rsidRDefault="005F29A7" w:rsidP="005F29A7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b/>
          <w:bCs/>
          <w:sz w:val="24"/>
          <w:szCs w:val="24"/>
          <w14:ligatures w14:val="standardContextual"/>
        </w:rPr>
        <w:t xml:space="preserve">Słabe strony  </w:t>
      </w:r>
    </w:p>
    <w:p w14:paraId="40A525E3" w14:textId="77777777" w:rsidR="005F29A7" w:rsidRPr="005F29A7" w:rsidRDefault="005F29A7" w:rsidP="00C14564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• Zbyt mała ilość instytucji wsparcia dziennego na terenie gmin </w:t>
      </w:r>
    </w:p>
    <w:p w14:paraId="1AAB44AB" w14:textId="77777777" w:rsidR="005F29A7" w:rsidRPr="005F29A7" w:rsidRDefault="005F29A7" w:rsidP="00C14564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• Osłabienie więzi społecznych i rodzinnych </w:t>
      </w:r>
    </w:p>
    <w:p w14:paraId="1811DE9A" w14:textId="77777777" w:rsidR="003F1302" w:rsidRDefault="005F29A7" w:rsidP="00C14564">
      <w:pPr>
        <w:autoSpaceDE w:val="0"/>
        <w:autoSpaceDN w:val="0"/>
        <w:adjustRightInd w:val="0"/>
        <w:spacing w:after="12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• Ograniczenie przez gminy skierowań osób starszych i niepełnosprawnych, wymagających całodobowej opieki, do domów pomocy społecznej</w:t>
      </w:r>
    </w:p>
    <w:p w14:paraId="3776075F" w14:textId="5248AABC" w:rsidR="005F29A7" w:rsidRPr="005F29A7" w:rsidRDefault="005F29A7" w:rsidP="00C14564">
      <w:pPr>
        <w:autoSpaceDE w:val="0"/>
        <w:autoSpaceDN w:val="0"/>
        <w:adjustRightInd w:val="0"/>
        <w:spacing w:after="12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r w:rsidR="003F1302"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• </w:t>
      </w:r>
      <w:r w:rsidR="003F1302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Niskie nakłady finansowe na modernizację i inwestycje w domach pomocy społecznej funkcjonujących na terenie powiatu płockiego</w:t>
      </w:r>
    </w:p>
    <w:p w14:paraId="4605AAA4" w14:textId="77777777" w:rsidR="005F29A7" w:rsidRPr="005F29A7" w:rsidRDefault="005F29A7" w:rsidP="008674A7">
      <w:pPr>
        <w:spacing w:after="0" w:line="360" w:lineRule="auto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Szanse</w:t>
      </w:r>
    </w:p>
    <w:p w14:paraId="62703B54" w14:textId="77777777" w:rsidR="005F29A7" w:rsidRPr="005F29A7" w:rsidRDefault="005F29A7" w:rsidP="00C14564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• Współpraca pomiędzy powiatem a gminami w zakresie kierowania osób do domów pomocy społecznej i środowiskowego domu samopomocy </w:t>
      </w:r>
    </w:p>
    <w:p w14:paraId="06A0F8FC" w14:textId="77777777" w:rsidR="005F29A7" w:rsidRPr="005F29A7" w:rsidRDefault="005F29A7" w:rsidP="00C14564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• Możliwość uzyskania przez osoby starsze pomocy ze strony rodziny </w:t>
      </w:r>
    </w:p>
    <w:p w14:paraId="687C8B80" w14:textId="77777777" w:rsidR="005F29A7" w:rsidRPr="005F29A7" w:rsidRDefault="005F29A7" w:rsidP="00C14564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• Dobra dostępność domów pomocy społecznej z odpowiednim standardem usług </w:t>
      </w:r>
    </w:p>
    <w:p w14:paraId="0D0090EF" w14:textId="77777777" w:rsidR="005F29A7" w:rsidRPr="005F29A7" w:rsidRDefault="005F29A7" w:rsidP="00C14564">
      <w:pPr>
        <w:autoSpaceDE w:val="0"/>
        <w:autoSpaceDN w:val="0"/>
        <w:adjustRightInd w:val="0"/>
        <w:spacing w:after="12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• Istnienie organizacji pozarządowych działających na rzecz osób starszych </w:t>
      </w:r>
    </w:p>
    <w:p w14:paraId="69C4D5B9" w14:textId="77777777" w:rsidR="005F29A7" w:rsidRPr="005F29A7" w:rsidRDefault="005F29A7" w:rsidP="008674A7">
      <w:pPr>
        <w:spacing w:after="0" w:line="360" w:lineRule="auto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Zagrożenia</w:t>
      </w:r>
    </w:p>
    <w:p w14:paraId="3F47FD30" w14:textId="77777777" w:rsidR="005F29A7" w:rsidRPr="005F29A7" w:rsidRDefault="005F29A7" w:rsidP="00C14564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• Małe nakłady finansowe na kierowanie do domów pomocy społecznej przez ośrodki pomocy społecznej </w:t>
      </w:r>
    </w:p>
    <w:p w14:paraId="47C8F241" w14:textId="77777777" w:rsidR="005F29A7" w:rsidRPr="005F29A7" w:rsidRDefault="005F29A7" w:rsidP="00C14564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• Ograniczona wiedza osób starszych o dostępnych formach pomocy </w:t>
      </w:r>
    </w:p>
    <w:p w14:paraId="03027CF6" w14:textId="77777777" w:rsidR="005F29A7" w:rsidRDefault="005F29A7" w:rsidP="00C14564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• Rosnąca liczba osób wymagających opieki </w:t>
      </w:r>
    </w:p>
    <w:p w14:paraId="72DBD445" w14:textId="77777777" w:rsidR="002F3BD8" w:rsidRPr="005F29A7" w:rsidRDefault="002F3BD8" w:rsidP="002F3BD8">
      <w:pPr>
        <w:autoSpaceDE w:val="0"/>
        <w:autoSpaceDN w:val="0"/>
        <w:adjustRightInd w:val="0"/>
        <w:spacing w:after="0" w:line="360" w:lineRule="auto"/>
        <w:ind w:left="426" w:hanging="142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</w:p>
    <w:p w14:paraId="0D6A0385" w14:textId="77777777" w:rsidR="005F29A7" w:rsidRPr="005F29A7" w:rsidRDefault="005F29A7" w:rsidP="005F29A7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Alkoholizm i przemoc domowa</w:t>
      </w:r>
    </w:p>
    <w:p w14:paraId="3715ADB4" w14:textId="77777777" w:rsidR="005F29A7" w:rsidRPr="005F29A7" w:rsidRDefault="005F29A7" w:rsidP="005F29A7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b/>
          <w:bCs/>
          <w:sz w:val="24"/>
          <w:szCs w:val="24"/>
          <w14:ligatures w14:val="standardContextual"/>
        </w:rPr>
        <w:t>Mocne strony</w:t>
      </w:r>
    </w:p>
    <w:p w14:paraId="55B5A88F" w14:textId="77777777" w:rsidR="005F29A7" w:rsidRPr="005F29A7" w:rsidRDefault="005F29A7" w:rsidP="00C14564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• Zagwarantowanie bezpłatnej pomocy prawnej, psychologicznej, socjalnej dla ofiar przemocy domowej</w:t>
      </w:r>
    </w:p>
    <w:p w14:paraId="35104B72" w14:textId="77777777" w:rsidR="005F29A7" w:rsidRPr="005F29A7" w:rsidRDefault="005F29A7" w:rsidP="00C14564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• Monitorowanie sytuacji dzieci w rodzinnych formach pieczy zastępczej </w:t>
      </w:r>
    </w:p>
    <w:p w14:paraId="4D2B118E" w14:textId="77777777" w:rsidR="005F29A7" w:rsidRPr="005F29A7" w:rsidRDefault="005F29A7" w:rsidP="00C14564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• Proponowanie różnych form aktywnej integracji dla osób doznających przemocy domowej zagrożonych wykluczeniem społecznym</w:t>
      </w:r>
    </w:p>
    <w:p w14:paraId="084D56D2" w14:textId="77777777" w:rsidR="005F29A7" w:rsidRPr="005F29A7" w:rsidRDefault="005F29A7" w:rsidP="00C14564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lastRenderedPageBreak/>
        <w:t>• Realizowanie przez placówki oświatowe programów z zakresu profilaktyki uzależnień</w:t>
      </w:r>
    </w:p>
    <w:p w14:paraId="1A086ECA" w14:textId="77777777" w:rsidR="005F29A7" w:rsidRPr="005F29A7" w:rsidRDefault="005F29A7" w:rsidP="003F1302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• Intensyfikacja działań instytucjonalnych ukierunkowanych na zapobieganie przemocy domowej</w:t>
      </w:r>
    </w:p>
    <w:p w14:paraId="508EED36" w14:textId="77777777" w:rsidR="005F29A7" w:rsidRPr="005F29A7" w:rsidRDefault="005F29A7" w:rsidP="003F1302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• Prowadzenie działań profilaktycznych w zakresie przeciwdziałania przemocy domowej </w:t>
      </w:r>
    </w:p>
    <w:p w14:paraId="162F0271" w14:textId="2BB732FD" w:rsidR="005F29A7" w:rsidRPr="005F29A7" w:rsidRDefault="005F29A7" w:rsidP="003F1302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• Stosowanie procedury „Niebieskiej Karty</w:t>
      </w:r>
      <w:r w:rsidR="0012289B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”</w:t>
      </w:r>
    </w:p>
    <w:p w14:paraId="247D6A04" w14:textId="77777777" w:rsidR="005F29A7" w:rsidRPr="005F29A7" w:rsidRDefault="005F29A7" w:rsidP="003F1302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• Realizacja programów korekcyjno- edukacyjnych dla osób stosujących przemoc domową </w:t>
      </w:r>
    </w:p>
    <w:p w14:paraId="3ECD5231" w14:textId="25376C6A" w:rsidR="005F29A7" w:rsidRPr="005F29A7" w:rsidRDefault="005F29A7" w:rsidP="003F1302">
      <w:pPr>
        <w:autoSpaceDE w:val="0"/>
        <w:autoSpaceDN w:val="0"/>
        <w:adjustRightInd w:val="0"/>
        <w:spacing w:after="12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• Funkcjonowanie zespołów interdyscyplinarnych</w:t>
      </w:r>
    </w:p>
    <w:p w14:paraId="65D6E6CF" w14:textId="77777777" w:rsidR="005F29A7" w:rsidRPr="005F29A7" w:rsidRDefault="005F29A7" w:rsidP="005F29A7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b/>
          <w:bCs/>
          <w:sz w:val="24"/>
          <w:szCs w:val="24"/>
          <w14:ligatures w14:val="standardContextual"/>
        </w:rPr>
        <w:t>Słabe strony</w:t>
      </w:r>
    </w:p>
    <w:p w14:paraId="364D3709" w14:textId="77777777" w:rsidR="005F29A7" w:rsidRPr="005F29A7" w:rsidRDefault="005F29A7" w:rsidP="003F1302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bookmarkStart w:id="68" w:name="_Hlk210307000"/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•</w:t>
      </w:r>
      <w:bookmarkEnd w:id="68"/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Mała liczba programów korekcyjno-edukacyjnych dla osób stosujących przemoc domową</w:t>
      </w:r>
    </w:p>
    <w:p w14:paraId="37ECE965" w14:textId="69685D8F" w:rsidR="005F29A7" w:rsidRPr="005F29A7" w:rsidRDefault="005F29A7" w:rsidP="003F1302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• Brak systemowych rozwiązań w sprawie przepływu informacji na temat rodzin dotkniętych problemem przemocy domowej pomiędzy instytucjami / niejasny podział zadań</w:t>
      </w:r>
    </w:p>
    <w:p w14:paraId="16C29B04" w14:textId="77777777" w:rsidR="005F29A7" w:rsidRPr="005F29A7" w:rsidRDefault="005F29A7" w:rsidP="003F1302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• Niska skuteczność tzw. „przymusowego” leczenia odwykowego</w:t>
      </w:r>
    </w:p>
    <w:p w14:paraId="42C19B54" w14:textId="77777777" w:rsidR="005F29A7" w:rsidRPr="005F29A7" w:rsidRDefault="005F29A7" w:rsidP="003F1302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• Brak wiedzy na temat rzeczywistej skali występowania przemocy domowej</w:t>
      </w:r>
    </w:p>
    <w:p w14:paraId="1870CC2C" w14:textId="77777777" w:rsidR="005F29A7" w:rsidRPr="005F29A7" w:rsidRDefault="005F29A7" w:rsidP="003F1302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• Mała liczba osób stosujących przemoc domową objętych działaniami terapeutycznymi</w:t>
      </w:r>
    </w:p>
    <w:p w14:paraId="3A55619E" w14:textId="77777777" w:rsidR="005F29A7" w:rsidRPr="005F29A7" w:rsidRDefault="005F29A7" w:rsidP="003F1302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• Mało skuteczne działania korekcyjno- interwencyjne adresowane do sprawców przemocy. </w:t>
      </w:r>
    </w:p>
    <w:p w14:paraId="788EB5A0" w14:textId="77777777" w:rsidR="005F29A7" w:rsidRPr="005F29A7" w:rsidRDefault="005F29A7" w:rsidP="003F1302">
      <w:pPr>
        <w:autoSpaceDE w:val="0"/>
        <w:autoSpaceDN w:val="0"/>
        <w:adjustRightInd w:val="0"/>
        <w:spacing w:after="12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• Mała liczba grup wsparcia dla osób doznających przemocy domowej</w:t>
      </w:r>
    </w:p>
    <w:p w14:paraId="15DAA30E" w14:textId="77777777" w:rsidR="005F29A7" w:rsidRPr="005F29A7" w:rsidRDefault="005F29A7" w:rsidP="002F3BD8">
      <w:pPr>
        <w:spacing w:after="0" w:line="360" w:lineRule="auto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Szanse</w:t>
      </w:r>
    </w:p>
    <w:p w14:paraId="7FAE0129" w14:textId="77777777" w:rsidR="005F29A7" w:rsidRPr="005F29A7" w:rsidRDefault="005F29A7" w:rsidP="003F1302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•Zmiana „klimatu społecznego” wobec problemu przemocy domowej: globalny spadek postrzegania przemocy domowej jako akceptowalnej</w:t>
      </w:r>
    </w:p>
    <w:p w14:paraId="516F811F" w14:textId="77777777" w:rsidR="005F29A7" w:rsidRPr="005F29A7" w:rsidRDefault="005F29A7" w:rsidP="003F1302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• Rozpowszechnienie partnerskiego modelu relacji małżeńskich w kulturze popularnej </w:t>
      </w:r>
    </w:p>
    <w:p w14:paraId="3DB96C96" w14:textId="77777777" w:rsidR="005F29A7" w:rsidRPr="005F29A7" w:rsidRDefault="005F29A7" w:rsidP="003F1302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• Nowe zapisy prawne jednoznacznie penalizujące przemoc domową, oraz chroniące osoby doznające przemocy domowej</w:t>
      </w:r>
    </w:p>
    <w:p w14:paraId="0D8786AB" w14:textId="77777777" w:rsidR="005F29A7" w:rsidRPr="005F29A7" w:rsidRDefault="005F29A7" w:rsidP="003F1302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• Zmieniająca się w Polsce kultura picia alkoholu – odchodzenie młodych pokoleń od napojów alkoholowych wysokoprocentowych </w:t>
      </w:r>
    </w:p>
    <w:p w14:paraId="23460F3C" w14:textId="77777777" w:rsidR="005F29A7" w:rsidRPr="005F29A7" w:rsidRDefault="005F29A7" w:rsidP="003F1302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• Duże wydatki państw europejskich na profilaktykę chroniącą najmłodszych: kampanie zabraniające używania alkoholu w ciąży oraz sprzedaży alkoholu małoletnim</w:t>
      </w:r>
    </w:p>
    <w:p w14:paraId="51C344B7" w14:textId="77777777" w:rsidR="005F29A7" w:rsidRPr="005F29A7" w:rsidRDefault="005F29A7" w:rsidP="003F1302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• Ujednolicony system leczenia odwykowego w Polsce, w tym certyfikowania instruktorów/terapeutów uzależnień</w:t>
      </w:r>
    </w:p>
    <w:p w14:paraId="4B300B1A" w14:textId="77777777" w:rsidR="005F29A7" w:rsidRPr="005F29A7" w:rsidRDefault="005F29A7" w:rsidP="003F1302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• Podnoszenie poziomu wiedzy i świadomości społeczeństwa na temat zjawiska przemocy domowej</w:t>
      </w:r>
    </w:p>
    <w:p w14:paraId="0D26D07F" w14:textId="77777777" w:rsidR="005F29A7" w:rsidRPr="005F29A7" w:rsidRDefault="005F29A7" w:rsidP="003F1302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• Dostępność różnych form instytucjonalnej pomocy dla osób doznających przemocy domowej</w:t>
      </w:r>
    </w:p>
    <w:p w14:paraId="251948C4" w14:textId="77777777" w:rsidR="005F29A7" w:rsidRPr="005F29A7" w:rsidRDefault="005F29A7" w:rsidP="003F1302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• Intensyfikacja działań profilaktycznych w zakresie przeciwdziałania przemocy domowej </w:t>
      </w:r>
    </w:p>
    <w:p w14:paraId="56095C9F" w14:textId="77777777" w:rsidR="005F29A7" w:rsidRPr="005F29A7" w:rsidRDefault="005F29A7" w:rsidP="003F1302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lastRenderedPageBreak/>
        <w:t>• Zwiększenie współpracy instytucjonalnej</w:t>
      </w:r>
    </w:p>
    <w:p w14:paraId="40331C4C" w14:textId="77777777" w:rsidR="005F29A7" w:rsidRPr="005F29A7" w:rsidRDefault="005F29A7" w:rsidP="003F1302">
      <w:pPr>
        <w:autoSpaceDE w:val="0"/>
        <w:autoSpaceDN w:val="0"/>
        <w:adjustRightInd w:val="0"/>
        <w:spacing w:after="12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• Oferta szkoleniowa dostosowana do potrzeb osób zawodowo wspierających rodziny z problemem przemocy. </w:t>
      </w:r>
    </w:p>
    <w:p w14:paraId="03D175F7" w14:textId="77777777" w:rsidR="005F29A7" w:rsidRPr="005F29A7" w:rsidRDefault="005F29A7" w:rsidP="002F3BD8">
      <w:pPr>
        <w:spacing w:after="0" w:line="360" w:lineRule="auto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Zagrożenia</w:t>
      </w:r>
    </w:p>
    <w:p w14:paraId="15A73CDB" w14:textId="77777777" w:rsidR="005F29A7" w:rsidRPr="005F29A7" w:rsidRDefault="005F29A7" w:rsidP="003F1302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• Niska wiedza społeczeństwa na temat problematyki nadużyć emocjonalnych – także wśród przedstawicieli zawodów stykających się z przemocą </w:t>
      </w:r>
    </w:p>
    <w:p w14:paraId="4BD652E8" w14:textId="77777777" w:rsidR="005F29A7" w:rsidRPr="005F29A7" w:rsidRDefault="005F29A7" w:rsidP="003F1302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• Niska wiedza społeczeństwa na temat dynamiki uzależniania od substancji psychoaktywnych: czynników ostrzegawczych uzależnienia, kryteriów picia ryzykownego itp.</w:t>
      </w:r>
    </w:p>
    <w:p w14:paraId="783774B5" w14:textId="77777777" w:rsidR="005F29A7" w:rsidRPr="005F29A7" w:rsidRDefault="005F29A7" w:rsidP="003F1302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• Obniżanie się wieku inicjacji alkoholowej</w:t>
      </w:r>
    </w:p>
    <w:p w14:paraId="02852936" w14:textId="77777777" w:rsidR="005F29A7" w:rsidRPr="005F29A7" w:rsidRDefault="005F29A7" w:rsidP="003F1302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• Niska globalna efektywność terapii uzależnień</w:t>
      </w:r>
    </w:p>
    <w:p w14:paraId="498AADFF" w14:textId="77777777" w:rsidR="005F29A7" w:rsidRPr="005F29A7" w:rsidRDefault="005F29A7" w:rsidP="003F1302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• Brak możliwości objęcia wsparciem wszystkich ofiar przemocy domowej </w:t>
      </w:r>
    </w:p>
    <w:p w14:paraId="6841DE03" w14:textId="77777777" w:rsidR="005F29A7" w:rsidRPr="005F29A7" w:rsidRDefault="005F29A7" w:rsidP="003F1302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• Nieujawnianie aktów przemocy domowej przez osoby jej doznające i ich otoczenie </w:t>
      </w:r>
    </w:p>
    <w:p w14:paraId="41EF09C8" w14:textId="77777777" w:rsidR="005F29A7" w:rsidRPr="005F29A7" w:rsidRDefault="005F29A7" w:rsidP="003F1302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• Ścisły związek pomiędzy problemem uzależnień a zjawiskami przemocy domowej</w:t>
      </w:r>
    </w:p>
    <w:p w14:paraId="0A571EB1" w14:textId="77777777" w:rsidR="005F29A7" w:rsidRPr="005F29A7" w:rsidRDefault="005F29A7" w:rsidP="003F1302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• Brak reakcji na akty przemocy domowej ze strony otoczenia społecznego</w:t>
      </w:r>
    </w:p>
    <w:p w14:paraId="4B412865" w14:textId="77777777" w:rsidR="005F29A7" w:rsidRPr="005F29A7" w:rsidRDefault="005F29A7" w:rsidP="003F1302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• Negatywne wzorce zachowań społecznych</w:t>
      </w:r>
    </w:p>
    <w:p w14:paraId="1DB77818" w14:textId="77777777" w:rsidR="005F29A7" w:rsidRPr="005F29A7" w:rsidRDefault="005F29A7" w:rsidP="003F1302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• Bezradność w sprawach opiekuńczo- wychowawczych</w:t>
      </w:r>
    </w:p>
    <w:p w14:paraId="2286FC8C" w14:textId="77777777" w:rsidR="005F29A7" w:rsidRPr="005F29A7" w:rsidRDefault="005F29A7" w:rsidP="005F29A7">
      <w:pPr>
        <w:autoSpaceDE w:val="0"/>
        <w:autoSpaceDN w:val="0"/>
        <w:adjustRightInd w:val="0"/>
        <w:spacing w:after="0" w:line="360" w:lineRule="auto"/>
        <w:rPr>
          <w:rFonts w:ascii="Calibri" w:eastAsia="Calibri" w:hAnsi="Calibri" w:cs="Calibri"/>
          <w:color w:val="45375F"/>
          <w14:ligatures w14:val="standardContextual"/>
        </w:rPr>
      </w:pPr>
    </w:p>
    <w:p w14:paraId="2F9359CE" w14:textId="77777777" w:rsidR="005F29A7" w:rsidRPr="005F29A7" w:rsidRDefault="005F29A7" w:rsidP="00DC4DB0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Osoby bezrobotne</w:t>
      </w:r>
    </w:p>
    <w:p w14:paraId="42E91099" w14:textId="77777777" w:rsidR="005F29A7" w:rsidRPr="005F29A7" w:rsidRDefault="005F29A7" w:rsidP="00DC4DB0">
      <w:pPr>
        <w:spacing w:after="0" w:line="360" w:lineRule="auto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Mocne strony </w:t>
      </w:r>
    </w:p>
    <w:p w14:paraId="022E927B" w14:textId="77777777" w:rsidR="005F29A7" w:rsidRPr="005F29A7" w:rsidRDefault="005F29A7" w:rsidP="003F1302">
      <w:pPr>
        <w:spacing w:after="0" w:line="360" w:lineRule="auto"/>
        <w:ind w:left="426" w:hanging="142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• Wysoko wykwalifikowana kadra publicznych służb zatrudnienia</w:t>
      </w:r>
    </w:p>
    <w:p w14:paraId="4FB62471" w14:textId="77777777" w:rsidR="005F29A7" w:rsidRPr="005F29A7" w:rsidRDefault="005F29A7" w:rsidP="003F1302">
      <w:pPr>
        <w:spacing w:after="0" w:line="360" w:lineRule="auto"/>
        <w:ind w:left="426" w:hanging="142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• Nowe instrumenty pomocowe wprowadzone nowelizacją Ustawy o promocji zatrudnienia i instytucjach rynku pracy z dnia 20 kwietnia 2004 r. </w:t>
      </w:r>
    </w:p>
    <w:p w14:paraId="19A0DFE4" w14:textId="183A7FCB" w:rsidR="005F29A7" w:rsidRPr="005F29A7" w:rsidRDefault="005F29A7" w:rsidP="003F1302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• Elastyczne dostosowanie form wparcia dla klientów urzędu w bezpośrednim związku </w:t>
      </w:r>
      <w:r w:rsidR="007045F9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                  </w:t>
      </w: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z potrzebami rynku pracy</w:t>
      </w:r>
    </w:p>
    <w:p w14:paraId="4BB9FA54" w14:textId="77777777" w:rsidR="005F29A7" w:rsidRPr="005F29A7" w:rsidRDefault="005F29A7" w:rsidP="003F1302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• Współpraca instytucji rynku pracy z pracodawcami i organizacjami pozarządowymi</w:t>
      </w:r>
    </w:p>
    <w:p w14:paraId="38C553D0" w14:textId="77777777" w:rsidR="005F29A7" w:rsidRPr="005F29A7" w:rsidRDefault="005F29A7" w:rsidP="003F1302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• Prowadzenie szczególnej polityki rynku pracy w zakresie przywrócenia na rynek grup </w:t>
      </w:r>
      <w:proofErr w:type="spellStart"/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defaworyzowanych</w:t>
      </w:r>
      <w:proofErr w:type="spellEnd"/>
    </w:p>
    <w:p w14:paraId="052D309A" w14:textId="77777777" w:rsidR="005F29A7" w:rsidRPr="005F29A7" w:rsidRDefault="005F29A7" w:rsidP="003F1302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• Poszerzenie oferty usług rynku pracy poprzez pozyskiwanie środków unijnych</w:t>
      </w:r>
    </w:p>
    <w:p w14:paraId="31AE35D9" w14:textId="77777777" w:rsidR="005F29A7" w:rsidRPr="005F29A7" w:rsidRDefault="005F29A7" w:rsidP="003F1302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• Zindywidualizowane wsparcie dla osób bezrobotnych i poszukujących pracy </w:t>
      </w:r>
    </w:p>
    <w:p w14:paraId="03549EA0" w14:textId="77777777" w:rsidR="005F29A7" w:rsidRPr="005F29A7" w:rsidRDefault="005F29A7" w:rsidP="00716B4B">
      <w:pPr>
        <w:spacing w:after="0" w:line="360" w:lineRule="auto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Słabe strony </w:t>
      </w:r>
    </w:p>
    <w:p w14:paraId="60561CF7" w14:textId="77777777" w:rsidR="005F29A7" w:rsidRPr="005F29A7" w:rsidRDefault="005F29A7" w:rsidP="003F1302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• Brak rozwoju transportu publicznego </w:t>
      </w:r>
    </w:p>
    <w:p w14:paraId="62A21C74" w14:textId="77777777" w:rsidR="005F29A7" w:rsidRPr="005F29A7" w:rsidRDefault="005F29A7" w:rsidP="003F1302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• Odpływ siły roboczej </w:t>
      </w:r>
    </w:p>
    <w:p w14:paraId="002A6E21" w14:textId="77777777" w:rsidR="005F29A7" w:rsidRPr="005F29A7" w:rsidRDefault="005F29A7" w:rsidP="003F1302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lastRenderedPageBreak/>
        <w:t>• Niedostosowanie wykształcenia i kwalifikacji potencjalnych pracowników do potrzeb rynku pracy</w:t>
      </w:r>
    </w:p>
    <w:p w14:paraId="76CF8F3F" w14:textId="77777777" w:rsidR="005F29A7" w:rsidRPr="005F29A7" w:rsidRDefault="005F29A7" w:rsidP="003F1302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• Duża liczba osób zatrudnionych w rolnictwie</w:t>
      </w:r>
    </w:p>
    <w:p w14:paraId="13B76AFD" w14:textId="77777777" w:rsidR="005F29A7" w:rsidRPr="005F29A7" w:rsidRDefault="005F29A7" w:rsidP="003F1302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• Mała liczba ofert dla osób o niskich kwalifikacjach i osób niepełnosprawnych</w:t>
      </w:r>
    </w:p>
    <w:p w14:paraId="7E901A96" w14:textId="77777777" w:rsidR="005F29A7" w:rsidRPr="005F29A7" w:rsidRDefault="005F29A7" w:rsidP="003F1302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• Powiększająca się liczba osób bezrobotnych w grupach wiekowych do 30 r.ż. oraz powyżej 50 r.ż. </w:t>
      </w:r>
    </w:p>
    <w:p w14:paraId="7958F2E9" w14:textId="77777777" w:rsidR="005F29A7" w:rsidRPr="005F29A7" w:rsidRDefault="005F29A7" w:rsidP="003F1302">
      <w:pPr>
        <w:autoSpaceDE w:val="0"/>
        <w:autoSpaceDN w:val="0"/>
        <w:adjustRightInd w:val="0"/>
        <w:spacing w:after="12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• Mała gotowość do podwyższania i uzupełniania kwalifikacji zawodowych osób zagrożonych wykluczeniem społecznym </w:t>
      </w:r>
    </w:p>
    <w:p w14:paraId="646BCFC0" w14:textId="77777777" w:rsidR="005F29A7" w:rsidRPr="005F29A7" w:rsidRDefault="005F29A7" w:rsidP="007045F9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Szanse</w:t>
      </w:r>
    </w:p>
    <w:p w14:paraId="170DE360" w14:textId="6FD7B249" w:rsidR="005F29A7" w:rsidRPr="005F29A7" w:rsidRDefault="005F29A7" w:rsidP="003F1302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•</w:t>
      </w:r>
      <w:r w:rsidR="003F1302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Rozwój gospodarczy i wzrost liczby miejsc pracy na lokalnym rynku pracy</w:t>
      </w:r>
    </w:p>
    <w:p w14:paraId="0AD89F90" w14:textId="77777777" w:rsidR="005F29A7" w:rsidRPr="005F29A7" w:rsidRDefault="005F29A7" w:rsidP="003F1302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• Rozwój infrastruktury komunikacyjnej sprzyjającej mobilności osobom poszukującym zatrudnienia poza lokalnym rynkiem pracy </w:t>
      </w:r>
    </w:p>
    <w:p w14:paraId="336E07F1" w14:textId="77777777" w:rsidR="005F29A7" w:rsidRPr="005F29A7" w:rsidRDefault="005F29A7" w:rsidP="003F1302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• Możliwość doskonalenia kompetencji pracowników publicznych służb zatrudnienia. </w:t>
      </w:r>
    </w:p>
    <w:p w14:paraId="1F337DF9" w14:textId="77777777" w:rsidR="005F29A7" w:rsidRPr="005F29A7" w:rsidRDefault="005F29A7" w:rsidP="003F1302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• Pozyskiwanie funduszy unijnych na realizację projektów mających na celu poprawę zatrudnienia w powiecie </w:t>
      </w:r>
    </w:p>
    <w:p w14:paraId="15746FA2" w14:textId="77777777" w:rsidR="005F29A7" w:rsidRPr="005F29A7" w:rsidRDefault="005F29A7" w:rsidP="003F1302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• Promowanie aktywności zawodowej osób wchodzących na rynek pracy poprzez uruchamianie nowych instrumentów pracy dedykowanych osobom młodym</w:t>
      </w:r>
    </w:p>
    <w:p w14:paraId="2EEB59D7" w14:textId="77777777" w:rsidR="005F29A7" w:rsidRPr="005F29A7" w:rsidRDefault="005F29A7" w:rsidP="003F1302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• Dostosowanie form i kierunków kształcenia do potrzeb lokalnego rynku pracy </w:t>
      </w:r>
    </w:p>
    <w:p w14:paraId="15E26B98" w14:textId="77777777" w:rsidR="005F29A7" w:rsidRPr="005F29A7" w:rsidRDefault="005F29A7" w:rsidP="003F1302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• Zorientowanie działań instytucji rynku pracy na aktywizację zawodową osób zagrożonych wykluczeniem społecznym</w:t>
      </w:r>
    </w:p>
    <w:p w14:paraId="6833B01A" w14:textId="0CCA4BBF" w:rsidR="005F29A7" w:rsidRPr="005F29A7" w:rsidRDefault="005F29A7" w:rsidP="003F1302">
      <w:pPr>
        <w:autoSpaceDE w:val="0"/>
        <w:autoSpaceDN w:val="0"/>
        <w:adjustRightInd w:val="0"/>
        <w:spacing w:after="12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• Tworzenie nowych miejsc pracy przez pracodawców dzięki uzyskanym środkom będących w dyspozycji urzędu pracy - Fundusz Pracy, Europejski Fundusz Społeczny</w:t>
      </w:r>
    </w:p>
    <w:p w14:paraId="21F7BAE6" w14:textId="77777777" w:rsidR="005F29A7" w:rsidRPr="005F29A7" w:rsidRDefault="005F29A7" w:rsidP="007112C1">
      <w:pPr>
        <w:spacing w:after="0" w:line="360" w:lineRule="auto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Zagrożenia </w:t>
      </w:r>
    </w:p>
    <w:p w14:paraId="37C9E126" w14:textId="19173410" w:rsidR="005F29A7" w:rsidRPr="005F29A7" w:rsidRDefault="005F29A7" w:rsidP="003F1302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• Spowolnienie gospodarcze w kraju i w Unii Europejskiej spowodowane wystąpieniem epidemii  </w:t>
      </w:r>
    </w:p>
    <w:p w14:paraId="56CF2F3E" w14:textId="77777777" w:rsidR="005F29A7" w:rsidRPr="005F29A7" w:rsidRDefault="005F29A7" w:rsidP="003F1302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• Nieefektywne wykorzystanie środków unijnych</w:t>
      </w:r>
    </w:p>
    <w:p w14:paraId="65543F74" w14:textId="77777777" w:rsidR="005F29A7" w:rsidRPr="005F29A7" w:rsidRDefault="005F29A7" w:rsidP="003F1302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• Wysokie koszty zatrudnienia</w:t>
      </w:r>
    </w:p>
    <w:p w14:paraId="6C132E7D" w14:textId="77777777" w:rsidR="005F29A7" w:rsidRPr="005F29A7" w:rsidRDefault="005F29A7" w:rsidP="003F1302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• Załamanie gospodarcze</w:t>
      </w:r>
    </w:p>
    <w:p w14:paraId="36EB5A16" w14:textId="77777777" w:rsidR="005F29A7" w:rsidRPr="005F29A7" w:rsidRDefault="005F29A7" w:rsidP="003F1302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• Mała ilość ofert pracy</w:t>
      </w:r>
    </w:p>
    <w:p w14:paraId="7DEBCE63" w14:textId="77777777" w:rsidR="005F29A7" w:rsidRPr="005F29A7" w:rsidRDefault="005F29A7" w:rsidP="003F1302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• Niska motywacja i brak gotowości do podejmowania pracy i podnoszenia kwalifikacji wśród osób zagrożonych wykluczeniem społecznym </w:t>
      </w:r>
    </w:p>
    <w:p w14:paraId="5A59A858" w14:textId="77777777" w:rsidR="005F29A7" w:rsidRPr="005F29A7" w:rsidRDefault="005F29A7" w:rsidP="003F1302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F29A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• Brak mobilności w poszukiwaniu zatrudnienia</w:t>
      </w:r>
    </w:p>
    <w:p w14:paraId="244CE572" w14:textId="3C9C25E4" w:rsidR="003D1A85" w:rsidRDefault="005F29A7" w:rsidP="003F1302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hAnsi="Times New Roman" w:cs="Times New Roman"/>
          <w:color w:val="000000"/>
        </w:rPr>
      </w:pPr>
      <w:r w:rsidRPr="005F29A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• Niestabilna sytuacja na rynku pracy</w:t>
      </w:r>
    </w:p>
    <w:p w14:paraId="18D81D7C" w14:textId="3F863CD2" w:rsidR="00C62627" w:rsidRDefault="00C62627" w:rsidP="00627B11">
      <w:pPr>
        <w:pStyle w:val="Akapitzlist"/>
        <w:numPr>
          <w:ilvl w:val="0"/>
          <w:numId w:val="30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2627">
        <w:rPr>
          <w:rFonts w:ascii="Times New Roman" w:hAnsi="Times New Roman" w:cs="Times New Roman"/>
          <w:b/>
          <w:bCs/>
          <w:sz w:val="28"/>
          <w:szCs w:val="28"/>
        </w:rPr>
        <w:lastRenderedPageBreak/>
        <w:t>MISJA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626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34B141E" w14:textId="44C12111" w:rsidR="008B5484" w:rsidRDefault="008B5484" w:rsidP="008B548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14:paraId="525D2AB1" w14:textId="141723E4" w:rsidR="003E429A" w:rsidRPr="00E94B77" w:rsidRDefault="003E429A" w:rsidP="003E429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4B77">
        <w:rPr>
          <w:rFonts w:ascii="Times New Roman" w:hAnsi="Times New Roman" w:cs="Times New Roman"/>
          <w:color w:val="000000"/>
          <w:sz w:val="24"/>
          <w:szCs w:val="24"/>
        </w:rPr>
        <w:t xml:space="preserve">Misja samorządu jest deklaracją długofalowych działań, których realizacja doprowadzić ma do osiągnięcia założonych w strategii celów. Misja określa również specyficzną rolę, jaką odgrywać ma samorząd. Podczas formułowania misji bierze się pod uwagę wartości leżące </w:t>
      </w:r>
      <w:r w:rsidR="007045F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  <w:r w:rsidRPr="00E94B77">
        <w:rPr>
          <w:rFonts w:ascii="Times New Roman" w:hAnsi="Times New Roman" w:cs="Times New Roman"/>
          <w:color w:val="000000"/>
          <w:sz w:val="24"/>
          <w:szCs w:val="24"/>
        </w:rPr>
        <w:t xml:space="preserve">u podstaw podejmowanych w samorządzie decyzji, rodzaj świadczonych przez samorząd usług, potrzeby mieszkańców, zasoby oraz charakterystykę otoczenia samorządu. </w:t>
      </w:r>
    </w:p>
    <w:p w14:paraId="1CEA460B" w14:textId="04E9EE73" w:rsidR="008B5484" w:rsidRPr="00E94B77" w:rsidRDefault="003E429A" w:rsidP="00847E3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4B77">
        <w:rPr>
          <w:rFonts w:ascii="Times New Roman" w:hAnsi="Times New Roman" w:cs="Times New Roman"/>
          <w:color w:val="000000"/>
          <w:sz w:val="24"/>
          <w:szCs w:val="24"/>
        </w:rPr>
        <w:t xml:space="preserve">Z założeń misji wynikają cele główne i szczegółowe oraz zadania. Cele główne powinny odpowiadać na pytanie: </w:t>
      </w:r>
      <w:r w:rsidRPr="00E94B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do czego dany samorząd dąży? </w:t>
      </w:r>
      <w:r w:rsidRPr="00E94B77">
        <w:rPr>
          <w:rFonts w:ascii="Times New Roman" w:hAnsi="Times New Roman" w:cs="Times New Roman"/>
          <w:color w:val="000000"/>
          <w:sz w:val="24"/>
          <w:szCs w:val="24"/>
        </w:rPr>
        <w:t xml:space="preserve">Ogólność zapisów celów głównych upoważnia do konkretyzacji sformułowanych dążeń w postaci celów szczegółowych, które </w:t>
      </w:r>
      <w:r w:rsidR="007045F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 w:rsidRPr="00E94B77">
        <w:rPr>
          <w:rFonts w:ascii="Times New Roman" w:hAnsi="Times New Roman" w:cs="Times New Roman"/>
          <w:color w:val="000000"/>
          <w:sz w:val="24"/>
          <w:szCs w:val="24"/>
        </w:rPr>
        <w:t xml:space="preserve">są „konsumowane” przez cel główny. Oznacza to, że osiągnięcie celów szczegółowych prowadzi do realizacji celów głównych. Najwyższy poziom szczegółowości osiągają zadania. W strategii przyjmują one postać sprecyzowanych przedsięwzięć do zrealizowania </w:t>
      </w:r>
      <w:r w:rsidR="007045F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</w:t>
      </w:r>
      <w:r w:rsidRPr="00E94B77">
        <w:rPr>
          <w:rFonts w:ascii="Times New Roman" w:hAnsi="Times New Roman" w:cs="Times New Roman"/>
          <w:color w:val="000000"/>
          <w:sz w:val="24"/>
          <w:szCs w:val="24"/>
        </w:rPr>
        <w:t>w przyszłości.</w:t>
      </w:r>
    </w:p>
    <w:p w14:paraId="61AA6625" w14:textId="1DD741B2" w:rsidR="00847E36" w:rsidRPr="00847E36" w:rsidRDefault="00847E36" w:rsidP="00847E36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color w:val="000000"/>
        </w:rPr>
      </w:pPr>
      <w:r w:rsidRPr="00847E36">
        <w:rPr>
          <w:rFonts w:cstheme="minorHAnsi"/>
          <w:b/>
          <w:bCs/>
          <w:color w:val="000000"/>
        </w:rPr>
        <w:t>Struktura strategii</w:t>
      </w:r>
    </w:p>
    <w:p w14:paraId="2A3C086A" w14:textId="5F644B8D" w:rsidR="00847E36" w:rsidRDefault="00847E36" w:rsidP="00847E36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cstheme="minorHAnsi"/>
          <w:b/>
          <w:bCs/>
          <w:color w:val="000000"/>
        </w:rPr>
      </w:pPr>
      <w:r w:rsidRPr="00847E36">
        <w:rPr>
          <w:noProof/>
          <w:lang w:eastAsia="pl-PL"/>
        </w:rPr>
        <w:drawing>
          <wp:inline distT="0" distB="0" distL="0" distR="0" wp14:anchorId="6E002F44" wp14:editId="68EDBFCE">
            <wp:extent cx="5421630" cy="3012344"/>
            <wp:effectExtent l="0" t="0" r="7620" b="0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4416" cy="3019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B351D1" w14:textId="0333958D" w:rsidR="00847E36" w:rsidRDefault="00847E36" w:rsidP="00847E36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cstheme="minorHAnsi"/>
          <w:b/>
          <w:bCs/>
          <w:color w:val="000000"/>
        </w:rPr>
      </w:pPr>
    </w:p>
    <w:p w14:paraId="55D93C23" w14:textId="3C40CABD" w:rsidR="00847E36" w:rsidRPr="00E94B77" w:rsidRDefault="00847E36" w:rsidP="00847E3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4B77">
        <w:rPr>
          <w:rFonts w:ascii="Times New Roman" w:hAnsi="Times New Roman" w:cs="Times New Roman"/>
          <w:color w:val="000000"/>
          <w:sz w:val="24"/>
          <w:szCs w:val="24"/>
        </w:rPr>
        <w:t xml:space="preserve">MISJĄ powiatu płockiego w zakresie rozwiązywania problemów społecznych jest: </w:t>
      </w:r>
    </w:p>
    <w:p w14:paraId="3797475C" w14:textId="1C096C0B" w:rsidR="002A02CB" w:rsidRPr="00E94B77" w:rsidRDefault="002A02CB" w:rsidP="002A02C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E94B7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highlight w:val="yellow"/>
        </w:rPr>
        <w:t>POWIAT PŁOCKI ZAPEWNIA GODNE, BEZPIECZNE I AKTYWNE ŻYCIE SWOIM MIESZKAŃCOM</w:t>
      </w:r>
    </w:p>
    <w:p w14:paraId="558D4299" w14:textId="5E15BD26" w:rsidR="00847E36" w:rsidRPr="00E94B77" w:rsidRDefault="00847E36" w:rsidP="00847E3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4B77">
        <w:rPr>
          <w:rFonts w:ascii="Times New Roman" w:hAnsi="Times New Roman" w:cs="Times New Roman"/>
          <w:color w:val="000000"/>
          <w:sz w:val="24"/>
          <w:szCs w:val="24"/>
        </w:rPr>
        <w:t xml:space="preserve">Treść misji wskazuje na istnienie zależności między dostarczaniem wysokiej jakości usług publicznych z zakresu pomocy społecznej, a poprawą jakości życia mieszkańców powiatu. Jakość tych usług uzależniona jest od dostosowania ich do potrzeb lokalnej społeczności oraz współpracy instytucji powiatowych z organizacjami społecznymi. Wspólna </w:t>
      </w:r>
      <w:r w:rsidRPr="00E94B7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realizacja zadań skutkuje wyższą jakością świadczonych usług oraz pozwala dotrzeć </w:t>
      </w:r>
      <w:r w:rsidR="007045F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</w:t>
      </w:r>
      <w:r w:rsidRPr="00E94B77">
        <w:rPr>
          <w:rFonts w:ascii="Times New Roman" w:hAnsi="Times New Roman" w:cs="Times New Roman"/>
          <w:color w:val="000000"/>
          <w:sz w:val="24"/>
          <w:szCs w:val="24"/>
        </w:rPr>
        <w:t xml:space="preserve">do szerszego grona osób potrzebujących pomocy, a w efekcie prowadzi do zmniejszenia skali problemów społecznych. Konieczność częstszego współdziałania instytucji powiatu </w:t>
      </w:r>
      <w:r w:rsidR="007045F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</w:t>
      </w:r>
      <w:r w:rsidRPr="00E94B77">
        <w:rPr>
          <w:rFonts w:ascii="Times New Roman" w:hAnsi="Times New Roman" w:cs="Times New Roman"/>
          <w:color w:val="000000"/>
          <w:sz w:val="24"/>
          <w:szCs w:val="24"/>
        </w:rPr>
        <w:t xml:space="preserve">i organizacji społecznych na płaszczyźnie polityki społecznej wynika z dotychczasowej, niewystarczającej intensywności współpracy tych podmiotów. </w:t>
      </w:r>
    </w:p>
    <w:p w14:paraId="2740C6D1" w14:textId="77777777" w:rsidR="00847E36" w:rsidRPr="00E94B77" w:rsidRDefault="00847E36" w:rsidP="00847E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4B77">
        <w:rPr>
          <w:rFonts w:ascii="Times New Roman" w:hAnsi="Times New Roman" w:cs="Times New Roman"/>
          <w:color w:val="000000"/>
          <w:sz w:val="24"/>
          <w:szCs w:val="24"/>
        </w:rPr>
        <w:t xml:space="preserve">Wartości, które przyświecają misji: </w:t>
      </w:r>
    </w:p>
    <w:p w14:paraId="7B181497" w14:textId="77777777" w:rsidR="00847E36" w:rsidRPr="00E94B77" w:rsidRDefault="00847E36" w:rsidP="00847E36">
      <w:pPr>
        <w:autoSpaceDE w:val="0"/>
        <w:autoSpaceDN w:val="0"/>
        <w:adjustRightInd w:val="0"/>
        <w:spacing w:after="57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4B77">
        <w:rPr>
          <w:rFonts w:ascii="Times New Roman" w:hAnsi="Times New Roman" w:cs="Times New Roman"/>
          <w:color w:val="000000"/>
          <w:sz w:val="24"/>
          <w:szCs w:val="24"/>
        </w:rPr>
        <w:t xml:space="preserve">− wysoka jakość życia mieszkańców; </w:t>
      </w:r>
    </w:p>
    <w:p w14:paraId="65DAEECC" w14:textId="77777777" w:rsidR="00847E36" w:rsidRPr="00E94B77" w:rsidRDefault="00847E36" w:rsidP="00847E36">
      <w:pPr>
        <w:autoSpaceDE w:val="0"/>
        <w:autoSpaceDN w:val="0"/>
        <w:adjustRightInd w:val="0"/>
        <w:spacing w:after="57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4B77">
        <w:rPr>
          <w:rFonts w:ascii="Times New Roman" w:hAnsi="Times New Roman" w:cs="Times New Roman"/>
          <w:color w:val="000000"/>
          <w:sz w:val="24"/>
          <w:szCs w:val="24"/>
        </w:rPr>
        <w:t xml:space="preserve">− adekwatność usług publicznych z zakresu pomocy społecznej do potrzeb społeczności; </w:t>
      </w:r>
    </w:p>
    <w:p w14:paraId="1B07F163" w14:textId="77777777" w:rsidR="00847E36" w:rsidRPr="00E94B77" w:rsidRDefault="00847E36" w:rsidP="00847E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4B77">
        <w:rPr>
          <w:rFonts w:ascii="Times New Roman" w:hAnsi="Times New Roman" w:cs="Times New Roman"/>
          <w:color w:val="000000"/>
          <w:sz w:val="24"/>
          <w:szCs w:val="24"/>
        </w:rPr>
        <w:t xml:space="preserve">− współpraca instytucji powiatowych z organizacjami społecznymi. </w:t>
      </w:r>
    </w:p>
    <w:p w14:paraId="374DEB3D" w14:textId="18D08E3F" w:rsidR="002A02CB" w:rsidRPr="00E94B77" w:rsidRDefault="002A02CB" w:rsidP="002A02CB">
      <w:pPr>
        <w:pStyle w:val="Default"/>
        <w:spacing w:line="360" w:lineRule="auto"/>
        <w:ind w:firstLine="567"/>
        <w:jc w:val="both"/>
      </w:pPr>
      <w:r w:rsidRPr="00E94B77">
        <w:t xml:space="preserve">Realizacja wszystkich założeń wymaga uświadomienia istniejących problemów społecznych i stworzenia silnych podstaw systemu, który zapewni wszechstronne wsparcie </w:t>
      </w:r>
      <w:r w:rsidR="003F1302">
        <w:t xml:space="preserve">                  </w:t>
      </w:r>
      <w:r w:rsidRPr="00E94B77">
        <w:t xml:space="preserve">w zakresie pomocy społecznej. Skuteczność systemu wsparcia zależy od realizacji wypracowanych form współpracy oraz integracji działań wielu podmiotów działających </w:t>
      </w:r>
      <w:r w:rsidR="003F1302">
        <w:t xml:space="preserve">                      </w:t>
      </w:r>
      <w:r w:rsidRPr="00E94B77">
        <w:t xml:space="preserve">w pomocy społecznej. Opracowanie lokalnych programów, a także podnoszenie aktywności zawodowej i społecznej mieszkańców oraz zabezpieczenie potrzeb socjalnych i kształtowanie właściwych postaw społecznych wobec istniejących problemów (w tym zmiana mentalności społeczeństwa w pojęciu pomocy społecznej) będzie podstawą do wypracowania skutecznego systemu wsparcia społecznego mieszkańców powiatu płockiego. </w:t>
      </w:r>
    </w:p>
    <w:p w14:paraId="5537EC21" w14:textId="2CD2C2BB" w:rsidR="00BB4825" w:rsidRDefault="00BB4825">
      <w:pPr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br w:type="page"/>
      </w:r>
    </w:p>
    <w:p w14:paraId="0ECC5AF6" w14:textId="27BF3DA4" w:rsidR="00C62627" w:rsidRDefault="00C62627" w:rsidP="00627B11">
      <w:pPr>
        <w:pStyle w:val="Akapitzlist"/>
        <w:numPr>
          <w:ilvl w:val="0"/>
          <w:numId w:val="30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</w:t>
      </w:r>
      <w:r w:rsidRPr="00C62627">
        <w:rPr>
          <w:rFonts w:ascii="Times New Roman" w:hAnsi="Times New Roman" w:cs="Times New Roman"/>
          <w:b/>
          <w:bCs/>
          <w:sz w:val="28"/>
          <w:szCs w:val="28"/>
        </w:rPr>
        <w:t>Cele strategiczne, operacyjne i kierunki działań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327D62C" w14:textId="1E885328" w:rsidR="00301973" w:rsidRDefault="00301973" w:rsidP="0030197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14:paraId="448DDCA3" w14:textId="6736C97F" w:rsidR="00301973" w:rsidRPr="00A64BDD" w:rsidRDefault="00301973" w:rsidP="00A8288F">
      <w:pPr>
        <w:autoSpaceDE w:val="0"/>
        <w:autoSpaceDN w:val="0"/>
        <w:adjustRightInd w:val="0"/>
        <w:spacing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BDD">
        <w:rPr>
          <w:rFonts w:ascii="Times New Roman" w:hAnsi="Times New Roman" w:cs="Times New Roman"/>
          <w:sz w:val="24"/>
          <w:szCs w:val="24"/>
        </w:rPr>
        <w:t>Z zebranych prognoz, tendencji oraz oczekiwań, co do działań w obszarach rozwiązywania problemów społecznych, sformułowano następujące cele strategiczne:</w:t>
      </w:r>
    </w:p>
    <w:p w14:paraId="79696D8F" w14:textId="1715011D" w:rsidR="002B4B85" w:rsidRPr="00A64BDD" w:rsidRDefault="004C12CC" w:rsidP="00627B1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69" w:name="_Hlk29820530"/>
      <w:r w:rsidRPr="00A64BDD">
        <w:rPr>
          <w:rFonts w:ascii="Times New Roman" w:hAnsi="Times New Roman" w:cs="Times New Roman"/>
          <w:b/>
          <w:bCs/>
          <w:sz w:val="24"/>
          <w:szCs w:val="24"/>
        </w:rPr>
        <w:t>Doskonalenie systemu działań wspomagających funkcjonowanie rodzin i systemu pieczy zastępczej.</w:t>
      </w:r>
    </w:p>
    <w:bookmarkEnd w:id="69"/>
    <w:p w14:paraId="6B104C73" w14:textId="564D99C9" w:rsidR="002B4B85" w:rsidRPr="00A64BDD" w:rsidRDefault="00E8229C" w:rsidP="00627B1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4BDD">
        <w:rPr>
          <w:rFonts w:ascii="Times New Roman" w:hAnsi="Times New Roman" w:cs="Times New Roman"/>
          <w:b/>
          <w:bCs/>
          <w:sz w:val="24"/>
          <w:szCs w:val="24"/>
        </w:rPr>
        <w:t>Rehabilitacja zawodowa i społeczna oraz aktywizacja i wsparcie osób niepełnosprawnych</w:t>
      </w:r>
      <w:r w:rsidR="00B8725E" w:rsidRPr="00A64BD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8B74114" w14:textId="7A11A455" w:rsidR="00E8229C" w:rsidRPr="00A64BDD" w:rsidRDefault="00E8229C" w:rsidP="00627B1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70" w:name="_Hlk30414542"/>
      <w:r w:rsidRPr="00A64BDD">
        <w:rPr>
          <w:rFonts w:ascii="Times New Roman" w:hAnsi="Times New Roman" w:cs="Times New Roman"/>
          <w:b/>
          <w:bCs/>
          <w:sz w:val="24"/>
          <w:szCs w:val="24"/>
        </w:rPr>
        <w:t>Przeciwdziałanie marginalizacji osób starszych</w:t>
      </w:r>
      <w:r w:rsidR="00B8725E" w:rsidRPr="00A64BD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bookmarkEnd w:id="70"/>
    <w:p w14:paraId="5AE471FD" w14:textId="11DA5BCD" w:rsidR="00E8229C" w:rsidRPr="00A64BDD" w:rsidRDefault="00E8229C" w:rsidP="00627B1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4BDD">
        <w:rPr>
          <w:rFonts w:ascii="Times New Roman" w:hAnsi="Times New Roman" w:cs="Times New Roman"/>
          <w:b/>
          <w:bCs/>
          <w:sz w:val="24"/>
          <w:szCs w:val="24"/>
        </w:rPr>
        <w:t>Przeciwdziałanie wykluczeniu społecznemu i integracja społeczna</w:t>
      </w:r>
      <w:r w:rsidR="00B8725E" w:rsidRPr="00A64BD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E7FF826" w14:textId="284E1ACF" w:rsidR="00BB5130" w:rsidRDefault="00B8725E" w:rsidP="00627B1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4BDD">
        <w:rPr>
          <w:rFonts w:ascii="Times New Roman" w:hAnsi="Times New Roman" w:cs="Times New Roman"/>
          <w:b/>
          <w:bCs/>
          <w:sz w:val="24"/>
          <w:szCs w:val="24"/>
        </w:rPr>
        <w:t>Zwiększenie aktywności społecznej i zawodowej mieszkańców powiatu płockiego.</w:t>
      </w:r>
    </w:p>
    <w:p w14:paraId="065FAC23" w14:textId="55FA346C" w:rsidR="00A8288F" w:rsidRPr="003F1302" w:rsidRDefault="003F1302" w:rsidP="003F1302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1302">
        <w:rPr>
          <w:rFonts w:ascii="Times New Roman" w:hAnsi="Times New Roman" w:cs="Times New Roman"/>
          <w:b/>
          <w:bCs/>
          <w:sz w:val="24"/>
          <w:szCs w:val="24"/>
        </w:rPr>
        <w:t>Zmniejszenie skali negatywnych zjawisk społecznych prowadzących do kryzysu jednostki, grupy lub społeczności ze szczególnym uwzględnieniem zjawiska przemocy domowej.</w:t>
      </w:r>
    </w:p>
    <w:p w14:paraId="0216177C" w14:textId="77777777" w:rsidR="003F1302" w:rsidRDefault="003F1302" w:rsidP="00B8725E">
      <w:pPr>
        <w:spacing w:after="0" w:line="360" w:lineRule="auto"/>
        <w:ind w:left="1985" w:hanging="1985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5D9B0A7E" w14:textId="7D069F31" w:rsidR="00441188" w:rsidRPr="00A64BDD" w:rsidRDefault="00441188" w:rsidP="00B8725E">
      <w:pPr>
        <w:spacing w:after="0" w:line="360" w:lineRule="auto"/>
        <w:ind w:left="1985" w:hanging="1985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A64BD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Cel strategiczny 1. Doskonalenie systemu działań wspomagających funkcjonowanie rodzin </w:t>
      </w:r>
      <w:r w:rsidRPr="00A64BD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br/>
        <w:t>i systemu pieczy zastępczej.</w:t>
      </w:r>
    </w:p>
    <w:p w14:paraId="52C5E4E1" w14:textId="77777777" w:rsidR="007C6947" w:rsidRPr="00A64BDD" w:rsidRDefault="007C6947" w:rsidP="007C694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</w:pPr>
    </w:p>
    <w:p w14:paraId="1FEE6136" w14:textId="75F1A7F9" w:rsidR="00441188" w:rsidRPr="007045F9" w:rsidRDefault="00441188" w:rsidP="007C6947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045F9">
        <w:rPr>
          <w:rFonts w:ascii="Times New Roman" w:hAnsi="Times New Roman" w:cs="Times New Roman"/>
          <w:b/>
          <w:bCs/>
          <w:i/>
          <w:iCs/>
          <w:sz w:val="24"/>
          <w:szCs w:val="24"/>
        </w:rPr>
        <w:t>Cel operacyjny 1.1. Wzmocnienie systemu opieki nad dzieckiem i rodziną.</w:t>
      </w:r>
    </w:p>
    <w:p w14:paraId="17141B81" w14:textId="1366B8B5" w:rsidR="00441188" w:rsidRPr="003F1302" w:rsidRDefault="00441188" w:rsidP="007C694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F1302">
        <w:rPr>
          <w:rFonts w:ascii="Times New Roman" w:hAnsi="Times New Roman" w:cs="Times New Roman"/>
          <w:sz w:val="24"/>
          <w:szCs w:val="24"/>
          <w:u w:val="single"/>
        </w:rPr>
        <w:t>Działani</w:t>
      </w:r>
      <w:r w:rsidR="002F2E14" w:rsidRPr="003F1302">
        <w:rPr>
          <w:rFonts w:ascii="Times New Roman" w:hAnsi="Times New Roman" w:cs="Times New Roman"/>
          <w:sz w:val="24"/>
          <w:szCs w:val="24"/>
          <w:u w:val="single"/>
        </w:rPr>
        <w:t>a</w:t>
      </w:r>
      <w:r w:rsidRPr="003F1302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796FD0E4" w14:textId="77777777" w:rsidR="00441188" w:rsidRPr="00A64BDD" w:rsidRDefault="00441188" w:rsidP="00627B11">
      <w:pPr>
        <w:numPr>
          <w:ilvl w:val="0"/>
          <w:numId w:val="13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4BDD">
        <w:rPr>
          <w:rFonts w:ascii="Times New Roman" w:hAnsi="Times New Roman" w:cs="Times New Roman"/>
          <w:sz w:val="24"/>
          <w:szCs w:val="24"/>
        </w:rPr>
        <w:t>Usprawnienie systemu wsparcia dla rodzin przeżywających różnego rodzaju trudności:</w:t>
      </w:r>
    </w:p>
    <w:p w14:paraId="51ADC166" w14:textId="77777777" w:rsidR="00441188" w:rsidRPr="00A64BDD" w:rsidRDefault="00441188" w:rsidP="007C6947">
      <w:pPr>
        <w:spacing w:after="0" w:line="36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4BDD">
        <w:rPr>
          <w:rFonts w:ascii="Times New Roman" w:hAnsi="Times New Roman" w:cs="Times New Roman"/>
          <w:sz w:val="24"/>
          <w:szCs w:val="24"/>
        </w:rPr>
        <w:t>- zapewnienie wsparcia specjalistów, asystentów rodzinnych,</w:t>
      </w:r>
    </w:p>
    <w:p w14:paraId="11E14897" w14:textId="77777777" w:rsidR="00441188" w:rsidRPr="00A64BDD" w:rsidRDefault="00441188" w:rsidP="007C6947">
      <w:pPr>
        <w:spacing w:after="0" w:line="36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4BDD">
        <w:rPr>
          <w:rFonts w:ascii="Times New Roman" w:hAnsi="Times New Roman" w:cs="Times New Roman"/>
          <w:sz w:val="24"/>
          <w:szCs w:val="24"/>
        </w:rPr>
        <w:t>- zwiększenie i oferowanie szkoleń adekwatnych do potrzeb rodzin,</w:t>
      </w:r>
    </w:p>
    <w:p w14:paraId="0AAA76DD" w14:textId="59A864C8" w:rsidR="00441188" w:rsidRPr="00A64BDD" w:rsidRDefault="00441188" w:rsidP="007C6947">
      <w:pPr>
        <w:spacing w:after="0" w:line="36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4BDD">
        <w:rPr>
          <w:rFonts w:ascii="Times New Roman" w:hAnsi="Times New Roman" w:cs="Times New Roman"/>
          <w:sz w:val="24"/>
          <w:szCs w:val="24"/>
        </w:rPr>
        <w:t>- rozwijanie usług poradnictwa specjalistycznego w gminach</w:t>
      </w:r>
      <w:r w:rsidR="00E21CF8" w:rsidRPr="00A64BDD">
        <w:rPr>
          <w:rFonts w:ascii="Times New Roman" w:hAnsi="Times New Roman" w:cs="Times New Roman"/>
          <w:sz w:val="24"/>
          <w:szCs w:val="24"/>
        </w:rPr>
        <w:t>,</w:t>
      </w:r>
    </w:p>
    <w:p w14:paraId="2C2F2FF0" w14:textId="3B25BCD7" w:rsidR="00003A1E" w:rsidRPr="00A64BDD" w:rsidRDefault="00003A1E" w:rsidP="00B42783">
      <w:pPr>
        <w:spacing w:after="0" w:line="360" w:lineRule="auto"/>
        <w:ind w:left="567" w:hanging="141"/>
        <w:contextualSpacing/>
        <w:rPr>
          <w:rFonts w:ascii="Times New Roman" w:hAnsi="Times New Roman" w:cs="Times New Roman"/>
          <w:sz w:val="24"/>
          <w:szCs w:val="24"/>
        </w:rPr>
      </w:pPr>
      <w:r w:rsidRPr="00A64BDD">
        <w:rPr>
          <w:rFonts w:ascii="Times New Roman" w:hAnsi="Times New Roman" w:cs="Times New Roman"/>
          <w:sz w:val="24"/>
          <w:szCs w:val="24"/>
        </w:rPr>
        <w:t>- zapewnienie w powiecie dostępu do bezpłatnych usług w formie poradnictwa specjalistycznego oraz interwencji kryzysowej,</w:t>
      </w:r>
    </w:p>
    <w:p w14:paraId="31CA4CF0" w14:textId="3BB183D5" w:rsidR="00003A1E" w:rsidRPr="00A64BDD" w:rsidRDefault="00003A1E" w:rsidP="007C6947">
      <w:pPr>
        <w:spacing w:after="0" w:line="36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4BDD">
        <w:rPr>
          <w:rFonts w:ascii="Times New Roman" w:hAnsi="Times New Roman" w:cs="Times New Roman"/>
          <w:sz w:val="24"/>
          <w:szCs w:val="24"/>
        </w:rPr>
        <w:t>- podnoszenie kompetencji wychowawczych rodziców.</w:t>
      </w:r>
    </w:p>
    <w:p w14:paraId="489EC3FE" w14:textId="3E3CB4C6" w:rsidR="00441188" w:rsidRPr="00A64BDD" w:rsidRDefault="00441188" w:rsidP="007C6947">
      <w:pPr>
        <w:spacing w:after="0" w:line="36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4BDD">
        <w:rPr>
          <w:rFonts w:ascii="Times New Roman" w:hAnsi="Times New Roman" w:cs="Times New Roman"/>
          <w:sz w:val="24"/>
          <w:szCs w:val="24"/>
        </w:rPr>
        <w:t>2. Rozwój współpracy i koordynacji działań pomiędzy instytucjami i organizacjami zajmującymi się opieką i pomocą rodzinie.</w:t>
      </w:r>
    </w:p>
    <w:p w14:paraId="39EFECFE" w14:textId="79DC0F4E" w:rsidR="00441188" w:rsidRPr="00A64BDD" w:rsidRDefault="00441188" w:rsidP="007C6947">
      <w:pPr>
        <w:spacing w:after="0" w:line="36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4BDD">
        <w:rPr>
          <w:rFonts w:ascii="Times New Roman" w:hAnsi="Times New Roman" w:cs="Times New Roman"/>
          <w:sz w:val="24"/>
          <w:szCs w:val="24"/>
        </w:rPr>
        <w:t>3. Prowadzenie systematycznej pracy socjalnej z rodzinami mającymi problemy opiekuńczo</w:t>
      </w:r>
      <w:r w:rsidR="003F130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A64BDD">
        <w:rPr>
          <w:rFonts w:ascii="Times New Roman" w:hAnsi="Times New Roman" w:cs="Times New Roman"/>
          <w:sz w:val="24"/>
          <w:szCs w:val="24"/>
        </w:rPr>
        <w:t>-wychowawcze celem niwelowania ich dysfunkcji społecznych.</w:t>
      </w:r>
    </w:p>
    <w:p w14:paraId="2B32D9D0" w14:textId="368D8A60" w:rsidR="00815DB4" w:rsidRPr="00A64BDD" w:rsidRDefault="00441188" w:rsidP="007C6947">
      <w:pPr>
        <w:spacing w:after="0" w:line="36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4BDD">
        <w:rPr>
          <w:rFonts w:ascii="Times New Roman" w:hAnsi="Times New Roman" w:cs="Times New Roman"/>
          <w:sz w:val="24"/>
          <w:szCs w:val="24"/>
        </w:rPr>
        <w:t xml:space="preserve">4. </w:t>
      </w:r>
      <w:r w:rsidR="001A6E4F" w:rsidRPr="00A64BDD">
        <w:rPr>
          <w:rFonts w:ascii="Times New Roman" w:hAnsi="Times New Roman" w:cs="Times New Roman"/>
          <w:sz w:val="24"/>
          <w:szCs w:val="24"/>
        </w:rPr>
        <w:t>Podniesienie umiejętności i kompetencji zawodowych kadry pomocy i integracji społecznej oraz wolontariuszy (uczestnictwo w szkoleniach, konferencjach, seminariach i kursach tematycznych, podnoszenie poziomu wykształcenia itp.).</w:t>
      </w:r>
    </w:p>
    <w:p w14:paraId="6F025B57" w14:textId="53F6C78D" w:rsidR="005A7E13" w:rsidRPr="00A64BDD" w:rsidRDefault="005A7E13" w:rsidP="007C6947">
      <w:pPr>
        <w:spacing w:after="0" w:line="36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4BDD">
        <w:rPr>
          <w:rFonts w:ascii="Times New Roman" w:hAnsi="Times New Roman" w:cs="Times New Roman"/>
          <w:sz w:val="24"/>
          <w:szCs w:val="24"/>
        </w:rPr>
        <w:lastRenderedPageBreak/>
        <w:t>5. Tworzenie powiatowych i gminnych systemów profilaktyki i opieki nad rodziną i dzieckiem.</w:t>
      </w:r>
    </w:p>
    <w:p w14:paraId="4C36BAF6" w14:textId="77777777" w:rsidR="00B42783" w:rsidRPr="00A64BDD" w:rsidRDefault="00B42783" w:rsidP="007C6947">
      <w:pPr>
        <w:spacing w:after="0" w:line="36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FAB50A3" w14:textId="110371F0" w:rsidR="00441188" w:rsidRPr="00A64BDD" w:rsidRDefault="00815DB4" w:rsidP="007C6947">
      <w:pPr>
        <w:spacing w:after="0" w:line="36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64BDD">
        <w:rPr>
          <w:rFonts w:ascii="Times New Roman" w:hAnsi="Times New Roman" w:cs="Times New Roman"/>
          <w:sz w:val="24"/>
          <w:szCs w:val="24"/>
          <w:u w:val="single"/>
        </w:rPr>
        <w:t>Wskaźniki realizacji działań:</w:t>
      </w:r>
      <w:r w:rsidR="001A6E4F" w:rsidRPr="00A64BD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0DD1BA99" w14:textId="7D4FBA90" w:rsidR="00441188" w:rsidRPr="00A64BDD" w:rsidRDefault="00815DB4" w:rsidP="00627B11">
      <w:pPr>
        <w:pStyle w:val="Akapitzlist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64BDD">
        <w:rPr>
          <w:rFonts w:ascii="Times New Roman" w:hAnsi="Times New Roman" w:cs="Times New Roman"/>
          <w:sz w:val="24"/>
          <w:szCs w:val="24"/>
        </w:rPr>
        <w:t xml:space="preserve">Liczba </w:t>
      </w:r>
      <w:r w:rsidR="00F64C3E" w:rsidRPr="00A64BDD">
        <w:rPr>
          <w:rFonts w:ascii="Times New Roman" w:hAnsi="Times New Roman" w:cs="Times New Roman"/>
          <w:sz w:val="24"/>
          <w:szCs w:val="24"/>
        </w:rPr>
        <w:t>rodzin (w tym dzieci) z problemami opiekuńczo-wychowawczymi, objętych wsparciem</w:t>
      </w:r>
      <w:r w:rsidRPr="00A64BDD">
        <w:rPr>
          <w:rFonts w:ascii="Times New Roman" w:hAnsi="Times New Roman" w:cs="Times New Roman"/>
          <w:sz w:val="24"/>
          <w:szCs w:val="24"/>
        </w:rPr>
        <w:t>.</w:t>
      </w:r>
    </w:p>
    <w:p w14:paraId="5F884674" w14:textId="77D8E125" w:rsidR="00815DB4" w:rsidRPr="00A64BDD" w:rsidRDefault="00815DB4" w:rsidP="00627B11">
      <w:pPr>
        <w:pStyle w:val="Akapitzlist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64BDD">
        <w:rPr>
          <w:rFonts w:ascii="Times New Roman" w:hAnsi="Times New Roman" w:cs="Times New Roman"/>
          <w:sz w:val="24"/>
          <w:szCs w:val="24"/>
        </w:rPr>
        <w:t>Liczba programów, zajęć edukacyjnych.</w:t>
      </w:r>
    </w:p>
    <w:p w14:paraId="56424A24" w14:textId="3EB3AA27" w:rsidR="00815DB4" w:rsidRPr="00A64BDD" w:rsidRDefault="00815DB4" w:rsidP="00627B11">
      <w:pPr>
        <w:pStyle w:val="Akapitzlist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64BDD">
        <w:rPr>
          <w:rFonts w:ascii="Times New Roman" w:hAnsi="Times New Roman" w:cs="Times New Roman"/>
          <w:sz w:val="24"/>
          <w:szCs w:val="24"/>
        </w:rPr>
        <w:t>Nowe formy pomocy rodzinie w powiecie.</w:t>
      </w:r>
    </w:p>
    <w:p w14:paraId="0D936C71" w14:textId="5F62BC42" w:rsidR="00815DB4" w:rsidRPr="00A64BDD" w:rsidRDefault="00815DB4" w:rsidP="00627B11">
      <w:pPr>
        <w:pStyle w:val="Akapitzlist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64BDD">
        <w:rPr>
          <w:rFonts w:ascii="Times New Roman" w:hAnsi="Times New Roman" w:cs="Times New Roman"/>
          <w:sz w:val="24"/>
          <w:szCs w:val="24"/>
        </w:rPr>
        <w:t>Liczba wspólnych realizowanych przedsięwzięć.</w:t>
      </w:r>
    </w:p>
    <w:p w14:paraId="200938A8" w14:textId="64B6187F" w:rsidR="007C6947" w:rsidRPr="00A64BDD" w:rsidRDefault="00815DB4" w:rsidP="00627B11">
      <w:pPr>
        <w:pStyle w:val="Akapitzlist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64BDD">
        <w:rPr>
          <w:rFonts w:ascii="Times New Roman" w:hAnsi="Times New Roman" w:cs="Times New Roman"/>
          <w:sz w:val="24"/>
          <w:szCs w:val="24"/>
        </w:rPr>
        <w:t xml:space="preserve">Liczba rodzin </w:t>
      </w:r>
      <w:r w:rsidR="007C6947" w:rsidRPr="00A64BDD">
        <w:rPr>
          <w:rFonts w:ascii="Times New Roman" w:hAnsi="Times New Roman" w:cs="Times New Roman"/>
          <w:sz w:val="24"/>
          <w:szCs w:val="24"/>
        </w:rPr>
        <w:t>w kryzysie objętych specjalistycznym wsparciem instytucjonalnym oraz działaniami profilaktycznymi i pomocowymi.</w:t>
      </w:r>
    </w:p>
    <w:p w14:paraId="0AF707E1" w14:textId="79DC8160" w:rsidR="007C6947" w:rsidRPr="00A64BDD" w:rsidRDefault="007C6947" w:rsidP="00627B11">
      <w:pPr>
        <w:pStyle w:val="Akapitzlist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64BDD">
        <w:rPr>
          <w:rFonts w:ascii="Times New Roman" w:hAnsi="Times New Roman" w:cs="Times New Roman"/>
          <w:sz w:val="24"/>
          <w:szCs w:val="24"/>
        </w:rPr>
        <w:t>Liczba i rodzaj udzielonego wsparcia.</w:t>
      </w:r>
    </w:p>
    <w:p w14:paraId="1B5C32D1" w14:textId="76444A1D" w:rsidR="00B42783" w:rsidRPr="00A64BDD" w:rsidRDefault="00B42783" w:rsidP="00627B11">
      <w:pPr>
        <w:pStyle w:val="Akapitzlist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71" w:name="_Hlk210789227"/>
      <w:r w:rsidRPr="00A64BDD">
        <w:rPr>
          <w:rFonts w:ascii="Times New Roman" w:hAnsi="Times New Roman" w:cs="Times New Roman"/>
          <w:sz w:val="24"/>
          <w:szCs w:val="24"/>
        </w:rPr>
        <w:t>Liczba i rodzaj udzielonych usług w formie poradnictwa specjalistycznego i interwencji kryzysowej.</w:t>
      </w:r>
      <w:bookmarkEnd w:id="71"/>
    </w:p>
    <w:p w14:paraId="3ACAAAB9" w14:textId="66C285F2" w:rsidR="00B42783" w:rsidRPr="00A64BDD" w:rsidRDefault="00B42783" w:rsidP="00627B11">
      <w:pPr>
        <w:pStyle w:val="Akapitzlist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64BDD">
        <w:rPr>
          <w:rFonts w:ascii="Times New Roman" w:hAnsi="Times New Roman" w:cs="Times New Roman"/>
          <w:sz w:val="24"/>
          <w:szCs w:val="24"/>
        </w:rPr>
        <w:t>Liczba osób / rodziców, których kompetencje wychowawcze zostały podniesione.</w:t>
      </w:r>
    </w:p>
    <w:p w14:paraId="38D69A0D" w14:textId="77777777" w:rsidR="007C6947" w:rsidRPr="00A64BDD" w:rsidRDefault="007C6947" w:rsidP="007C6947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7A71CF64" w14:textId="0E29F42C" w:rsidR="00DA34F5" w:rsidRPr="00A64BDD" w:rsidRDefault="00323B7F" w:rsidP="007C69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64BDD">
        <w:rPr>
          <w:rFonts w:ascii="Times New Roman" w:hAnsi="Times New Roman" w:cs="Times New Roman"/>
          <w:sz w:val="24"/>
          <w:szCs w:val="24"/>
          <w:u w:val="single"/>
        </w:rPr>
        <w:t>Realizatorzy:</w:t>
      </w:r>
    </w:p>
    <w:p w14:paraId="5C214B4F" w14:textId="734845F7" w:rsidR="00323B7F" w:rsidRPr="00A64BDD" w:rsidRDefault="00323B7F" w:rsidP="007C6947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4BDD">
        <w:rPr>
          <w:rFonts w:ascii="Times New Roman" w:hAnsi="Times New Roman" w:cs="Times New Roman"/>
          <w:sz w:val="24"/>
          <w:szCs w:val="24"/>
        </w:rPr>
        <w:t>P</w:t>
      </w:r>
      <w:r w:rsidR="00D03B61" w:rsidRPr="00A64BDD">
        <w:rPr>
          <w:rFonts w:ascii="Times New Roman" w:hAnsi="Times New Roman" w:cs="Times New Roman"/>
          <w:sz w:val="24"/>
          <w:szCs w:val="24"/>
        </w:rPr>
        <w:t xml:space="preserve">owiatowe </w:t>
      </w:r>
      <w:r w:rsidRPr="00A64BDD">
        <w:rPr>
          <w:rFonts w:ascii="Times New Roman" w:hAnsi="Times New Roman" w:cs="Times New Roman"/>
          <w:sz w:val="24"/>
          <w:szCs w:val="24"/>
        </w:rPr>
        <w:t>C</w:t>
      </w:r>
      <w:r w:rsidR="00D03B61" w:rsidRPr="00A64BDD">
        <w:rPr>
          <w:rFonts w:ascii="Times New Roman" w:hAnsi="Times New Roman" w:cs="Times New Roman"/>
          <w:sz w:val="24"/>
          <w:szCs w:val="24"/>
        </w:rPr>
        <w:t xml:space="preserve">entrum </w:t>
      </w:r>
      <w:r w:rsidRPr="00A64BDD">
        <w:rPr>
          <w:rFonts w:ascii="Times New Roman" w:hAnsi="Times New Roman" w:cs="Times New Roman"/>
          <w:sz w:val="24"/>
          <w:szCs w:val="24"/>
        </w:rPr>
        <w:t>P</w:t>
      </w:r>
      <w:r w:rsidR="00D03B61" w:rsidRPr="00A64BDD">
        <w:rPr>
          <w:rFonts w:ascii="Times New Roman" w:hAnsi="Times New Roman" w:cs="Times New Roman"/>
          <w:sz w:val="24"/>
          <w:szCs w:val="24"/>
        </w:rPr>
        <w:t xml:space="preserve">omocy </w:t>
      </w:r>
      <w:r w:rsidRPr="00A64BDD">
        <w:rPr>
          <w:rFonts w:ascii="Times New Roman" w:hAnsi="Times New Roman" w:cs="Times New Roman"/>
          <w:sz w:val="24"/>
          <w:szCs w:val="24"/>
        </w:rPr>
        <w:t>R</w:t>
      </w:r>
      <w:r w:rsidR="00D03B61" w:rsidRPr="00A64BDD">
        <w:rPr>
          <w:rFonts w:ascii="Times New Roman" w:hAnsi="Times New Roman" w:cs="Times New Roman"/>
          <w:sz w:val="24"/>
          <w:szCs w:val="24"/>
        </w:rPr>
        <w:t>odzinie w Płocku</w:t>
      </w:r>
      <w:r w:rsidRPr="00A64BDD">
        <w:rPr>
          <w:rFonts w:ascii="Times New Roman" w:hAnsi="Times New Roman" w:cs="Times New Roman"/>
          <w:sz w:val="24"/>
          <w:szCs w:val="24"/>
        </w:rPr>
        <w:t xml:space="preserve">, </w:t>
      </w:r>
      <w:r w:rsidR="00D03B61" w:rsidRPr="00A64BDD">
        <w:rPr>
          <w:rFonts w:ascii="Times New Roman" w:hAnsi="Times New Roman" w:cs="Times New Roman"/>
          <w:sz w:val="24"/>
          <w:szCs w:val="24"/>
        </w:rPr>
        <w:t>ośrodki pomocy społecznej</w:t>
      </w:r>
      <w:r w:rsidRPr="00A64BDD">
        <w:rPr>
          <w:rFonts w:ascii="Times New Roman" w:hAnsi="Times New Roman" w:cs="Times New Roman"/>
          <w:sz w:val="24"/>
          <w:szCs w:val="24"/>
        </w:rPr>
        <w:t xml:space="preserve">, poradnie, </w:t>
      </w:r>
      <w:r w:rsidR="00D03B61" w:rsidRPr="00A64BDD">
        <w:rPr>
          <w:rFonts w:ascii="Times New Roman" w:hAnsi="Times New Roman" w:cs="Times New Roman"/>
          <w:sz w:val="24"/>
          <w:szCs w:val="24"/>
        </w:rPr>
        <w:t>instytucje oświaty</w:t>
      </w:r>
      <w:r w:rsidR="009F5885" w:rsidRPr="00A64BDD">
        <w:rPr>
          <w:rFonts w:ascii="Times New Roman" w:hAnsi="Times New Roman" w:cs="Times New Roman"/>
          <w:sz w:val="24"/>
          <w:szCs w:val="24"/>
        </w:rPr>
        <w:t xml:space="preserve">, instytucje pomocowe, zespołu interdyscyplinarne, </w:t>
      </w:r>
      <w:r w:rsidR="00D03B61" w:rsidRPr="00A64BDD">
        <w:rPr>
          <w:rFonts w:ascii="Times New Roman" w:hAnsi="Times New Roman" w:cs="Times New Roman"/>
          <w:sz w:val="24"/>
          <w:szCs w:val="24"/>
        </w:rPr>
        <w:t xml:space="preserve">policja, sądy, gminne </w:t>
      </w:r>
      <w:r w:rsidR="00CD56F7">
        <w:rPr>
          <w:rFonts w:ascii="Times New Roman" w:hAnsi="Times New Roman" w:cs="Times New Roman"/>
          <w:sz w:val="24"/>
          <w:szCs w:val="24"/>
        </w:rPr>
        <w:br/>
      </w:r>
      <w:r w:rsidR="00D03B61" w:rsidRPr="00A64BDD">
        <w:rPr>
          <w:rFonts w:ascii="Times New Roman" w:hAnsi="Times New Roman" w:cs="Times New Roman"/>
          <w:sz w:val="24"/>
          <w:szCs w:val="24"/>
        </w:rPr>
        <w:t xml:space="preserve">i powiatowe jednostki organizacyjne zajmujące się wsparciem społecznym, </w:t>
      </w:r>
      <w:r w:rsidR="009F5885" w:rsidRPr="00A64BDD">
        <w:rPr>
          <w:rFonts w:ascii="Times New Roman" w:hAnsi="Times New Roman" w:cs="Times New Roman"/>
          <w:sz w:val="24"/>
          <w:szCs w:val="24"/>
        </w:rPr>
        <w:t>organizacje pozarządowe.</w:t>
      </w:r>
    </w:p>
    <w:p w14:paraId="6BED954A" w14:textId="77777777" w:rsidR="007C6947" w:rsidRPr="00A64BDD" w:rsidRDefault="007C6947" w:rsidP="007C694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7EE15363" w14:textId="2E9381F6" w:rsidR="009F5885" w:rsidRPr="00A64BDD" w:rsidRDefault="009F5885" w:rsidP="007C6947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72" w:name="_Hlk29991353"/>
      <w:r w:rsidRPr="00A64BDD">
        <w:rPr>
          <w:rFonts w:ascii="Times New Roman" w:hAnsi="Times New Roman" w:cs="Times New Roman"/>
          <w:sz w:val="24"/>
          <w:szCs w:val="24"/>
          <w:u w:val="single"/>
        </w:rPr>
        <w:t>Źródło finansowania</w:t>
      </w:r>
      <w:r w:rsidRPr="00A64BDD">
        <w:rPr>
          <w:rFonts w:ascii="Times New Roman" w:hAnsi="Times New Roman" w:cs="Times New Roman"/>
          <w:sz w:val="24"/>
          <w:szCs w:val="24"/>
        </w:rPr>
        <w:t>:</w:t>
      </w:r>
    </w:p>
    <w:p w14:paraId="5F52D6CE" w14:textId="32204460" w:rsidR="00D03B61" w:rsidRPr="00A64BDD" w:rsidRDefault="00D03B61" w:rsidP="007C69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BDD">
        <w:rPr>
          <w:rFonts w:ascii="Times New Roman" w:hAnsi="Times New Roman" w:cs="Times New Roman"/>
          <w:sz w:val="24"/>
          <w:szCs w:val="24"/>
        </w:rPr>
        <w:t>Środki własne samorządów gminnego i powiatowego, budżet państwa, fundusze unijne.</w:t>
      </w:r>
    </w:p>
    <w:p w14:paraId="1AEBE015" w14:textId="77777777" w:rsidR="00B42783" w:rsidRPr="00A64BDD" w:rsidRDefault="00B42783" w:rsidP="007C69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72"/>
    <w:p w14:paraId="1932B54A" w14:textId="77777777" w:rsidR="00D54B73" w:rsidRPr="009C6B78" w:rsidRDefault="00D54B73" w:rsidP="00FD4F36">
      <w:pPr>
        <w:spacing w:after="0" w:line="240" w:lineRule="auto"/>
        <w:contextualSpacing/>
        <w:jc w:val="both"/>
        <w:rPr>
          <w:b/>
          <w:bCs/>
        </w:rPr>
      </w:pPr>
    </w:p>
    <w:p w14:paraId="621C6786" w14:textId="6F506ABB" w:rsidR="00441188" w:rsidRPr="007045F9" w:rsidRDefault="007C6947" w:rsidP="00B756C5">
      <w:pPr>
        <w:spacing w:after="0" w:line="360" w:lineRule="auto"/>
        <w:ind w:left="2127" w:hanging="2127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045F9">
        <w:rPr>
          <w:rFonts w:ascii="Times New Roman" w:hAnsi="Times New Roman" w:cs="Times New Roman"/>
          <w:b/>
          <w:bCs/>
          <w:i/>
          <w:iCs/>
          <w:sz w:val="24"/>
          <w:szCs w:val="24"/>
        </w:rPr>
        <w:t>Cel operacyjny 1.</w:t>
      </w:r>
      <w:r w:rsidR="00261762" w:rsidRPr="007045F9"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Pr="007045F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r w:rsidR="00441188" w:rsidRPr="007045F9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Propagowanie rodzinnych form opieki zastępczej</w:t>
      </w:r>
      <w:r w:rsidR="00404FFF" w:rsidRPr="007045F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oraz wsparcie </w:t>
      </w:r>
      <w:r w:rsidR="007045F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</w:t>
      </w:r>
      <w:r w:rsidR="00404FFF" w:rsidRPr="007045F9">
        <w:rPr>
          <w:rFonts w:ascii="Times New Roman" w:hAnsi="Times New Roman" w:cs="Times New Roman"/>
          <w:b/>
          <w:bCs/>
          <w:i/>
          <w:iCs/>
          <w:sz w:val="24"/>
          <w:szCs w:val="24"/>
        </w:rPr>
        <w:t>dla usamodzielniających się wychowanków pieczy zastępczej.</w:t>
      </w:r>
    </w:p>
    <w:p w14:paraId="5E2BD875" w14:textId="2384248C" w:rsidR="00142B3F" w:rsidRPr="00515897" w:rsidRDefault="00142B3F" w:rsidP="00142B3F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15897">
        <w:rPr>
          <w:rFonts w:ascii="Times New Roman" w:hAnsi="Times New Roman" w:cs="Times New Roman"/>
          <w:sz w:val="24"/>
          <w:szCs w:val="24"/>
          <w:u w:val="single"/>
        </w:rPr>
        <w:t>Działani</w:t>
      </w:r>
      <w:r w:rsidR="002F2E14" w:rsidRPr="00515897">
        <w:rPr>
          <w:rFonts w:ascii="Times New Roman" w:hAnsi="Times New Roman" w:cs="Times New Roman"/>
          <w:sz w:val="24"/>
          <w:szCs w:val="24"/>
          <w:u w:val="single"/>
        </w:rPr>
        <w:t>a</w:t>
      </w:r>
      <w:r w:rsidRPr="00515897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531BE0F0" w14:textId="2E2BECED" w:rsidR="00142B3F" w:rsidRPr="003A2AEC" w:rsidRDefault="00142B3F" w:rsidP="00627B11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after="53" w:line="36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2AEC">
        <w:rPr>
          <w:rFonts w:ascii="Times New Roman" w:hAnsi="Times New Roman" w:cs="Times New Roman"/>
          <w:color w:val="000000"/>
          <w:sz w:val="24"/>
          <w:szCs w:val="24"/>
        </w:rPr>
        <w:t>Promocja idei rodzicielstwa zastępczego, w tym pozyskanie kandydatów na rodziny zastępcze i prowadzących rodzinne domy dziecka (pikniki rodzinne, kampanie społeczne, spotkania tematyczne itp.).</w:t>
      </w:r>
    </w:p>
    <w:p w14:paraId="6F912842" w14:textId="4DD8B105" w:rsidR="00142B3F" w:rsidRPr="003A2AEC" w:rsidRDefault="00142B3F" w:rsidP="00627B11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after="53" w:line="36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2AEC">
        <w:rPr>
          <w:rFonts w:ascii="Times New Roman" w:hAnsi="Times New Roman" w:cs="Times New Roman"/>
          <w:color w:val="000000"/>
          <w:sz w:val="24"/>
          <w:szCs w:val="24"/>
        </w:rPr>
        <w:t>Podniesienie umiejętności i kompetencji rodziców zastępczych oraz osób prowadzących rodzinne domy dziecka poprzez organizowanie szkoleń i wsparcie instytucjonalne (grupy wsparcia, poradnictwo, usprawnienie współpracy itp.).</w:t>
      </w:r>
    </w:p>
    <w:p w14:paraId="2D37E0E3" w14:textId="3FF623BF" w:rsidR="00142B3F" w:rsidRPr="003A2AEC" w:rsidRDefault="00142B3F" w:rsidP="00627B11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after="53" w:line="36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2AE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Wsparcie działań prowadzących do </w:t>
      </w:r>
      <w:proofErr w:type="spellStart"/>
      <w:r w:rsidRPr="003A2AEC">
        <w:rPr>
          <w:rFonts w:ascii="Times New Roman" w:hAnsi="Times New Roman" w:cs="Times New Roman"/>
          <w:color w:val="000000"/>
          <w:sz w:val="24"/>
          <w:szCs w:val="24"/>
        </w:rPr>
        <w:t>deinstytucjonalizacji</w:t>
      </w:r>
      <w:proofErr w:type="spellEnd"/>
      <w:r w:rsidRPr="003A2AEC">
        <w:rPr>
          <w:rFonts w:ascii="Times New Roman" w:hAnsi="Times New Roman" w:cs="Times New Roman"/>
          <w:color w:val="000000"/>
          <w:sz w:val="24"/>
          <w:szCs w:val="24"/>
        </w:rPr>
        <w:t xml:space="preserve"> pieczy zastępczej poprzez: organizację konferencji, seminariów, spotkań, upowszechniających wiedzę </w:t>
      </w:r>
      <w:r w:rsidR="00CD56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A2AEC">
        <w:rPr>
          <w:rFonts w:ascii="Times New Roman" w:hAnsi="Times New Roman" w:cs="Times New Roman"/>
          <w:color w:val="000000"/>
          <w:sz w:val="24"/>
          <w:szCs w:val="24"/>
        </w:rPr>
        <w:t xml:space="preserve">o rodzicielstwie zastępczym i problemach usamodzielniającej się młodzieży, </w:t>
      </w:r>
      <w:r w:rsidR="00CD56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A2AEC">
        <w:rPr>
          <w:rFonts w:ascii="Times New Roman" w:hAnsi="Times New Roman" w:cs="Times New Roman"/>
          <w:color w:val="000000"/>
          <w:sz w:val="24"/>
          <w:szCs w:val="24"/>
        </w:rPr>
        <w:t>lub uczestnictwo w tych inicjatywach; doskonalenie metod doboru i wsparcia kandydatów do rodzinnej pieczy zastępczej celem zwiększenia ich liczby</w:t>
      </w:r>
      <w:r w:rsidR="001B64D7" w:rsidRPr="003A2AE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5AABC74" w14:textId="1B10E04E" w:rsidR="001B64D7" w:rsidRPr="003A2AEC" w:rsidRDefault="001B64D7" w:rsidP="00627B11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2AEC">
        <w:rPr>
          <w:rFonts w:ascii="Times New Roman" w:hAnsi="Times New Roman" w:cs="Times New Roman"/>
          <w:color w:val="000000"/>
          <w:sz w:val="24"/>
          <w:szCs w:val="24"/>
        </w:rPr>
        <w:t>Rozwijanie systemu wsparcia dla rodzin biologicznych w zależności od indywidualnych potrzeb, ukierunkowanego na powrót dziecka do rodziny.</w:t>
      </w:r>
    </w:p>
    <w:p w14:paraId="417448E7" w14:textId="7BCCC7E6" w:rsidR="00404FFF" w:rsidRPr="003A2AEC" w:rsidRDefault="00404FFF" w:rsidP="00627B11">
      <w:pPr>
        <w:pStyle w:val="Akapitzlist"/>
        <w:numPr>
          <w:ilvl w:val="1"/>
          <w:numId w:val="23"/>
        </w:numPr>
        <w:spacing w:after="0" w:line="36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2AEC">
        <w:rPr>
          <w:rFonts w:ascii="Times New Roman" w:hAnsi="Times New Roman" w:cs="Times New Roman"/>
          <w:color w:val="000000"/>
          <w:sz w:val="24"/>
          <w:szCs w:val="24"/>
        </w:rPr>
        <w:t xml:space="preserve">Rozwijanie systemu wsparcia dla usamodzielnionych wychowanków pieczy zastępczej, </w:t>
      </w:r>
      <w:r w:rsidRPr="003A2AEC">
        <w:rPr>
          <w:rFonts w:ascii="Times New Roman" w:hAnsi="Times New Roman" w:cs="Times New Roman"/>
          <w:color w:val="000000"/>
          <w:sz w:val="24"/>
          <w:szCs w:val="24"/>
        </w:rPr>
        <w:br/>
        <w:t>w szczególności przez świadczenie poradnictwa, pomoc w uzyskaniu odpowiednich warunków mieszkaniowych, aktywizację zawodową.</w:t>
      </w:r>
    </w:p>
    <w:p w14:paraId="251DA0E2" w14:textId="3C9151DC" w:rsidR="00404FFF" w:rsidRPr="003A2AEC" w:rsidRDefault="00404FFF" w:rsidP="00627B11">
      <w:pPr>
        <w:pStyle w:val="Akapitzlist"/>
        <w:numPr>
          <w:ilvl w:val="1"/>
          <w:numId w:val="23"/>
        </w:numPr>
        <w:spacing w:after="0" w:line="36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2AEC">
        <w:rPr>
          <w:rFonts w:ascii="Times New Roman" w:hAnsi="Times New Roman" w:cs="Times New Roman"/>
          <w:color w:val="000000"/>
          <w:sz w:val="24"/>
          <w:szCs w:val="24"/>
        </w:rPr>
        <w:t xml:space="preserve">Wdrażanie innowacyjnych rozwiązań skierowanych do usamodzielniających </w:t>
      </w:r>
      <w:r w:rsidR="0051589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</w:t>
      </w:r>
      <w:r w:rsidRPr="003A2AEC">
        <w:rPr>
          <w:rFonts w:ascii="Times New Roman" w:hAnsi="Times New Roman" w:cs="Times New Roman"/>
          <w:color w:val="000000"/>
          <w:sz w:val="24"/>
          <w:szCs w:val="24"/>
        </w:rPr>
        <w:t>się wychowanków.</w:t>
      </w:r>
    </w:p>
    <w:p w14:paraId="0DC34A8C" w14:textId="62391467" w:rsidR="00404FFF" w:rsidRPr="003A2AEC" w:rsidRDefault="00404FFF" w:rsidP="00627B11">
      <w:pPr>
        <w:pStyle w:val="Default"/>
        <w:numPr>
          <w:ilvl w:val="1"/>
          <w:numId w:val="23"/>
        </w:numPr>
        <w:spacing w:line="360" w:lineRule="auto"/>
        <w:ind w:left="426"/>
        <w:jc w:val="both"/>
      </w:pPr>
      <w:r w:rsidRPr="003A2AEC">
        <w:t xml:space="preserve">Udzielanie pomocy i wsparcia w usamodzielnieniu się wychowanków placówek opiekuńczo-wychowawczych i rodzin zastępczych (pomoc, w tym pieniężna, </w:t>
      </w:r>
      <w:r w:rsidR="003A2AEC">
        <w:br/>
      </w:r>
      <w:r w:rsidRPr="003A2AEC">
        <w:t>na kontynuowanie nauki, zagospodarowanie w formie rzeczowej, uzyskanie odpowiednich warunków mieszkaniowych, zatrudnienia, w formie specjalistycznego poradnictwa).</w:t>
      </w:r>
    </w:p>
    <w:p w14:paraId="013064F4" w14:textId="72552889" w:rsidR="001525ED" w:rsidRPr="003A2AEC" w:rsidRDefault="001525ED" w:rsidP="00627B11">
      <w:pPr>
        <w:pStyle w:val="Default"/>
        <w:numPr>
          <w:ilvl w:val="1"/>
          <w:numId w:val="23"/>
        </w:numPr>
        <w:spacing w:line="360" w:lineRule="auto"/>
        <w:ind w:left="426"/>
        <w:jc w:val="both"/>
        <w:rPr>
          <w:sz w:val="28"/>
          <w:szCs w:val="28"/>
        </w:rPr>
      </w:pPr>
      <w:r w:rsidRPr="003A2AEC">
        <w:rPr>
          <w:color w:val="auto"/>
        </w:rPr>
        <w:t>Podjęcie działań mających na celu wsparcie rozwoju form rodzinnej i instytucjonalnej pieczy zastępczej funkcjonujących na terenie powiatu, przy zachowaniu prymatu rodzinnej pieczy zastępczej nad instytucjonalną pieczą zastępczą.</w:t>
      </w:r>
    </w:p>
    <w:p w14:paraId="7E3DC383" w14:textId="180F8446" w:rsidR="00142B3F" w:rsidRPr="003A2AEC" w:rsidRDefault="00142B3F" w:rsidP="00FD4F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B09726" w14:textId="77777777" w:rsidR="00192290" w:rsidRPr="003A2AEC" w:rsidRDefault="00192290" w:rsidP="00192290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73" w:name="_Hlk30165321"/>
      <w:r w:rsidRPr="003A2AEC">
        <w:rPr>
          <w:rFonts w:ascii="Times New Roman" w:hAnsi="Times New Roman" w:cs="Times New Roman"/>
          <w:sz w:val="24"/>
          <w:szCs w:val="24"/>
          <w:u w:val="single"/>
        </w:rPr>
        <w:t>Wskaźniki realizacji działań:</w:t>
      </w:r>
    </w:p>
    <w:bookmarkEnd w:id="73"/>
    <w:p w14:paraId="73F78943" w14:textId="77777777" w:rsidR="003A2AEC" w:rsidRPr="003A2AEC" w:rsidRDefault="003A2AEC" w:rsidP="00627B11">
      <w:pPr>
        <w:numPr>
          <w:ilvl w:val="0"/>
          <w:numId w:val="16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2AEC">
        <w:rPr>
          <w:rFonts w:ascii="Times New Roman" w:hAnsi="Times New Roman" w:cs="Times New Roman"/>
          <w:sz w:val="24"/>
          <w:szCs w:val="24"/>
        </w:rPr>
        <w:t>Liczba rodzin zastępczych.</w:t>
      </w:r>
    </w:p>
    <w:p w14:paraId="7A59B9F6" w14:textId="77777777" w:rsidR="003A2AEC" w:rsidRPr="003A2AEC" w:rsidRDefault="003A2AEC" w:rsidP="00627B11">
      <w:pPr>
        <w:numPr>
          <w:ilvl w:val="0"/>
          <w:numId w:val="16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2AEC">
        <w:rPr>
          <w:rFonts w:ascii="Times New Roman" w:hAnsi="Times New Roman" w:cs="Times New Roman"/>
          <w:sz w:val="24"/>
          <w:szCs w:val="24"/>
        </w:rPr>
        <w:t xml:space="preserve">Liczba placówek opiekuńczo – wychowawczych. </w:t>
      </w:r>
    </w:p>
    <w:p w14:paraId="5F3FFE7D" w14:textId="77777777" w:rsidR="003A2AEC" w:rsidRPr="003A2AEC" w:rsidRDefault="003A2AEC" w:rsidP="00627B11">
      <w:pPr>
        <w:numPr>
          <w:ilvl w:val="0"/>
          <w:numId w:val="16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2AEC">
        <w:rPr>
          <w:rFonts w:ascii="Times New Roman" w:hAnsi="Times New Roman" w:cs="Times New Roman"/>
          <w:sz w:val="24"/>
          <w:szCs w:val="24"/>
        </w:rPr>
        <w:t>Liczba wydarzeń, szkoleń skierowanych do pieczy zastępczej.</w:t>
      </w:r>
    </w:p>
    <w:p w14:paraId="3512DF72" w14:textId="77777777" w:rsidR="003A2AEC" w:rsidRPr="003A2AEC" w:rsidRDefault="003A2AEC" w:rsidP="00627B11">
      <w:pPr>
        <w:numPr>
          <w:ilvl w:val="0"/>
          <w:numId w:val="16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2AEC">
        <w:rPr>
          <w:rFonts w:ascii="Times New Roman" w:hAnsi="Times New Roman" w:cs="Times New Roman"/>
          <w:sz w:val="24"/>
          <w:szCs w:val="24"/>
        </w:rPr>
        <w:t>Liczba rodzin (w tym dzieci) z problemami opiekuńczo-wychowawczymi, objętych wsparciem.</w:t>
      </w:r>
    </w:p>
    <w:p w14:paraId="3012F0AE" w14:textId="77777777" w:rsidR="003A2AEC" w:rsidRPr="003A2AEC" w:rsidRDefault="003A2AEC" w:rsidP="00627B11">
      <w:pPr>
        <w:numPr>
          <w:ilvl w:val="0"/>
          <w:numId w:val="16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2AEC">
        <w:rPr>
          <w:rFonts w:ascii="Times New Roman" w:hAnsi="Times New Roman" w:cs="Times New Roman"/>
          <w:sz w:val="24"/>
          <w:szCs w:val="24"/>
        </w:rPr>
        <w:t>Liczba rodziców zastępczych oraz osób prowadzących rodzinne domy dziecka uczestniczących we wsparciu instytucjonalnym (szkolenia, grupy wsparcia itp.).</w:t>
      </w:r>
    </w:p>
    <w:p w14:paraId="61A81C00" w14:textId="77777777" w:rsidR="003A2AEC" w:rsidRPr="003A2AEC" w:rsidRDefault="003A2AEC" w:rsidP="00627B11">
      <w:pPr>
        <w:numPr>
          <w:ilvl w:val="0"/>
          <w:numId w:val="16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2AEC">
        <w:rPr>
          <w:rFonts w:ascii="Times New Roman" w:hAnsi="Times New Roman" w:cs="Times New Roman"/>
          <w:sz w:val="24"/>
          <w:szCs w:val="24"/>
        </w:rPr>
        <w:t>Formy działań pomocowych w powiecie, w tym do usamodzielniających się wychowanków.</w:t>
      </w:r>
    </w:p>
    <w:p w14:paraId="2BB55897" w14:textId="77777777" w:rsidR="009C6B78" w:rsidRPr="003A2AEC" w:rsidRDefault="009C6B78" w:rsidP="009C6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6A5C43A" w14:textId="26D3A2C4" w:rsidR="00192290" w:rsidRPr="003A2AEC" w:rsidRDefault="00192290" w:rsidP="00192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A2AEC">
        <w:rPr>
          <w:rFonts w:ascii="Times New Roman" w:hAnsi="Times New Roman" w:cs="Times New Roman"/>
          <w:sz w:val="24"/>
          <w:szCs w:val="24"/>
          <w:u w:val="single"/>
        </w:rPr>
        <w:t>Realizatorzy:</w:t>
      </w:r>
    </w:p>
    <w:p w14:paraId="49B479B7" w14:textId="60C61DDE" w:rsidR="00192290" w:rsidRPr="003A2AEC" w:rsidRDefault="00192290" w:rsidP="00192290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A2AEC">
        <w:rPr>
          <w:rFonts w:ascii="Times New Roman" w:hAnsi="Times New Roman" w:cs="Times New Roman"/>
          <w:sz w:val="24"/>
          <w:szCs w:val="24"/>
        </w:rPr>
        <w:t xml:space="preserve">Powiatowe Centrum Pomocy Rodzinie w Płocku, ośrodki pomocy społecznej, poradnie, instytucje oświaty, instytucje pomocowe, zespołu interdyscyplinarne, sądy, gminne </w:t>
      </w:r>
      <w:r w:rsidR="00CD56F7">
        <w:rPr>
          <w:rFonts w:ascii="Times New Roman" w:hAnsi="Times New Roman" w:cs="Times New Roman"/>
          <w:sz w:val="24"/>
          <w:szCs w:val="24"/>
        </w:rPr>
        <w:br/>
      </w:r>
      <w:r w:rsidRPr="003A2AEC">
        <w:rPr>
          <w:rFonts w:ascii="Times New Roman" w:hAnsi="Times New Roman" w:cs="Times New Roman"/>
          <w:sz w:val="24"/>
          <w:szCs w:val="24"/>
        </w:rPr>
        <w:lastRenderedPageBreak/>
        <w:t>i powiatowe jednostki organizacyjne zajmujące się wsparciem społecznym, organizacje pozarządowe.</w:t>
      </w:r>
    </w:p>
    <w:p w14:paraId="13EA4182" w14:textId="77777777" w:rsidR="009C6B78" w:rsidRPr="003A2AEC" w:rsidRDefault="009C6B78" w:rsidP="00192290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BAE3E2B" w14:textId="77A9A152" w:rsidR="00192290" w:rsidRPr="003A2AEC" w:rsidRDefault="00192290" w:rsidP="00192290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A2AEC">
        <w:rPr>
          <w:rFonts w:ascii="Times New Roman" w:hAnsi="Times New Roman" w:cs="Times New Roman"/>
          <w:sz w:val="24"/>
          <w:szCs w:val="24"/>
          <w:u w:val="single"/>
        </w:rPr>
        <w:t>Źródło finansowania</w:t>
      </w:r>
      <w:r w:rsidRPr="003A2AEC">
        <w:rPr>
          <w:rFonts w:ascii="Times New Roman" w:hAnsi="Times New Roman" w:cs="Times New Roman"/>
          <w:sz w:val="24"/>
          <w:szCs w:val="24"/>
        </w:rPr>
        <w:t>:</w:t>
      </w:r>
    </w:p>
    <w:p w14:paraId="5693C58C" w14:textId="77777777" w:rsidR="00192290" w:rsidRPr="003A2AEC" w:rsidRDefault="00192290" w:rsidP="00192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AEC">
        <w:rPr>
          <w:rFonts w:ascii="Times New Roman" w:hAnsi="Times New Roman" w:cs="Times New Roman"/>
          <w:sz w:val="24"/>
          <w:szCs w:val="24"/>
        </w:rPr>
        <w:t>Środki własne samorządów gminnego i powiatowego, budżet państwa, fundusze unijne.</w:t>
      </w:r>
    </w:p>
    <w:p w14:paraId="7FEE31AF" w14:textId="22B12909" w:rsidR="00142B3F" w:rsidRDefault="00142B3F" w:rsidP="00A8288F">
      <w:pPr>
        <w:spacing w:after="0" w:line="360" w:lineRule="auto"/>
        <w:jc w:val="both"/>
      </w:pPr>
    </w:p>
    <w:p w14:paraId="62F1371B" w14:textId="506F1EC7" w:rsidR="0027291C" w:rsidRDefault="0027291C" w:rsidP="0027291C">
      <w:pPr>
        <w:spacing w:after="0" w:line="360" w:lineRule="auto"/>
        <w:ind w:left="1843" w:hanging="1843"/>
        <w:jc w:val="both"/>
        <w:rPr>
          <w:rFonts w:ascii="Times New Roman" w:hAnsi="Times New Roman" w:cs="Times New Roman"/>
          <w:b/>
          <w:bCs/>
          <w:i/>
          <w:iCs/>
          <w:sz w:val="24"/>
          <w:u w:val="single"/>
        </w:rPr>
      </w:pPr>
      <w:r w:rsidRPr="003A2AEC">
        <w:rPr>
          <w:rFonts w:ascii="Times New Roman" w:hAnsi="Times New Roman" w:cs="Times New Roman"/>
          <w:b/>
          <w:bCs/>
          <w:i/>
          <w:iCs/>
          <w:sz w:val="24"/>
          <w:u w:val="single"/>
        </w:rPr>
        <w:t xml:space="preserve">Cel strategiczny 2. Rehabilitacja zawodowa i społeczna oraz aktywizacja i wsparcie osób </w:t>
      </w:r>
      <w:bookmarkStart w:id="74" w:name="_Hlk210793312"/>
      <w:r w:rsidRPr="003A2AEC">
        <w:rPr>
          <w:rFonts w:ascii="Times New Roman" w:hAnsi="Times New Roman" w:cs="Times New Roman"/>
          <w:b/>
          <w:bCs/>
          <w:i/>
          <w:iCs/>
          <w:sz w:val="24"/>
          <w:u w:val="single"/>
        </w:rPr>
        <w:t>niepełnosprawnych</w:t>
      </w:r>
      <w:bookmarkEnd w:id="74"/>
      <w:r w:rsidRPr="003A2AEC">
        <w:rPr>
          <w:rFonts w:ascii="Times New Roman" w:hAnsi="Times New Roman" w:cs="Times New Roman"/>
          <w:b/>
          <w:bCs/>
          <w:i/>
          <w:iCs/>
          <w:sz w:val="24"/>
          <w:u w:val="single"/>
        </w:rPr>
        <w:t>.</w:t>
      </w:r>
    </w:p>
    <w:p w14:paraId="03AF9963" w14:textId="77777777" w:rsidR="00A8288F" w:rsidRPr="00A64BDD" w:rsidRDefault="00A8288F" w:rsidP="00A8288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</w:pPr>
    </w:p>
    <w:p w14:paraId="5ADBE66B" w14:textId="77777777" w:rsidR="0027291C" w:rsidRPr="007045F9" w:rsidRDefault="0027291C" w:rsidP="0027291C">
      <w:pPr>
        <w:spacing w:after="0" w:line="360" w:lineRule="auto"/>
        <w:ind w:left="2127" w:hanging="2127"/>
        <w:jc w:val="both"/>
        <w:rPr>
          <w:rFonts w:ascii="Times New Roman" w:hAnsi="Times New Roman" w:cs="Times New Roman"/>
          <w:b/>
          <w:bCs/>
          <w:i/>
          <w:iCs/>
          <w:sz w:val="24"/>
        </w:rPr>
      </w:pPr>
      <w:r w:rsidRPr="007045F9">
        <w:rPr>
          <w:rFonts w:ascii="Times New Roman" w:hAnsi="Times New Roman" w:cs="Times New Roman"/>
          <w:b/>
          <w:bCs/>
          <w:i/>
          <w:iCs/>
          <w:sz w:val="24"/>
        </w:rPr>
        <w:t>Cel operacyjny 2.1. Zwiększanie świadomości społecznej i zmiana postaw wobec osób niepełnosprawnych.</w:t>
      </w:r>
    </w:p>
    <w:p w14:paraId="41237F06" w14:textId="77777777" w:rsidR="0027291C" w:rsidRPr="003A2AEC" w:rsidRDefault="0027291C" w:rsidP="0027291C">
      <w:pPr>
        <w:spacing w:after="0" w:line="360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3A2AEC">
        <w:rPr>
          <w:rFonts w:ascii="Times New Roman" w:hAnsi="Times New Roman" w:cs="Times New Roman"/>
          <w:sz w:val="24"/>
          <w:u w:val="single"/>
        </w:rPr>
        <w:t>Działania:</w:t>
      </w:r>
    </w:p>
    <w:p w14:paraId="09CCCF17" w14:textId="068685F3" w:rsidR="0027291C" w:rsidRPr="003A2AEC" w:rsidRDefault="0027291C" w:rsidP="00627B11">
      <w:pPr>
        <w:pStyle w:val="Akapitzlist"/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3A2AEC">
        <w:rPr>
          <w:rFonts w:ascii="Times New Roman" w:hAnsi="Times New Roman" w:cs="Times New Roman"/>
          <w:sz w:val="24"/>
        </w:rPr>
        <w:t xml:space="preserve">Promowanie postaw tolerancji wobec osób niepełnosprawnych (promocja lub organizacja imprez integracyjnych, w tym informowanie o efektach działań osób niepełnosprawnych </w:t>
      </w:r>
      <w:r w:rsidR="00515897">
        <w:rPr>
          <w:rFonts w:ascii="Times New Roman" w:hAnsi="Times New Roman" w:cs="Times New Roman"/>
          <w:sz w:val="24"/>
        </w:rPr>
        <w:t xml:space="preserve">    </w:t>
      </w:r>
      <w:r w:rsidRPr="003A2AEC">
        <w:rPr>
          <w:rFonts w:ascii="Times New Roman" w:hAnsi="Times New Roman" w:cs="Times New Roman"/>
          <w:sz w:val="24"/>
        </w:rPr>
        <w:t>lub do nich kierowanych).</w:t>
      </w:r>
    </w:p>
    <w:p w14:paraId="11316AE4" w14:textId="77777777" w:rsidR="0027291C" w:rsidRPr="003A2AEC" w:rsidRDefault="0027291C" w:rsidP="00627B11">
      <w:pPr>
        <w:pStyle w:val="Akapitzlist"/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3A2AEC">
        <w:rPr>
          <w:rFonts w:ascii="Times New Roman" w:hAnsi="Times New Roman" w:cs="Times New Roman"/>
          <w:sz w:val="24"/>
        </w:rPr>
        <w:t>Inicjowanie pomocy sąsiedzkiej w środowisku lokalnym oraz wpieranie organizowania grup samopomocowych.</w:t>
      </w:r>
    </w:p>
    <w:p w14:paraId="2FDE75E2" w14:textId="77777777" w:rsidR="0027291C" w:rsidRPr="003A2AEC" w:rsidRDefault="0027291C" w:rsidP="00627B11">
      <w:pPr>
        <w:pStyle w:val="Akapitzlist"/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3A2AEC">
        <w:rPr>
          <w:rFonts w:ascii="Times New Roman" w:hAnsi="Times New Roman" w:cs="Times New Roman"/>
          <w:sz w:val="24"/>
        </w:rPr>
        <w:t>Wspieranie instytucji i stowarzyszeń działających w obszarze niepełnosprawności.</w:t>
      </w:r>
    </w:p>
    <w:p w14:paraId="045D3CC4" w14:textId="77777777" w:rsidR="0027291C" w:rsidRPr="003A2AEC" w:rsidRDefault="0027291C" w:rsidP="0027291C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</w:rPr>
      </w:pPr>
    </w:p>
    <w:p w14:paraId="07F0E0A1" w14:textId="77777777" w:rsidR="0027291C" w:rsidRPr="003A2AEC" w:rsidRDefault="0027291C" w:rsidP="0027291C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u w:val="single"/>
        </w:rPr>
      </w:pPr>
      <w:r w:rsidRPr="003A2AEC">
        <w:rPr>
          <w:rFonts w:ascii="Times New Roman" w:hAnsi="Times New Roman" w:cs="Times New Roman"/>
          <w:sz w:val="24"/>
          <w:u w:val="single"/>
        </w:rPr>
        <w:t>Wskaźniki realizacji działań:</w:t>
      </w:r>
    </w:p>
    <w:p w14:paraId="3EE64785" w14:textId="77777777" w:rsidR="0027291C" w:rsidRPr="003A2AEC" w:rsidRDefault="0027291C" w:rsidP="0027291C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3A2AEC">
        <w:rPr>
          <w:rFonts w:ascii="Times New Roman" w:hAnsi="Times New Roman" w:cs="Times New Roman"/>
          <w:sz w:val="24"/>
        </w:rPr>
        <w:t>1. Liczba inicjatyw upowszechniających wiedzę na temat potrzeb i problemów osób niepełnosprawnych.</w:t>
      </w:r>
    </w:p>
    <w:p w14:paraId="23529AA6" w14:textId="77777777" w:rsidR="0027291C" w:rsidRPr="003A2AEC" w:rsidRDefault="0027291C" w:rsidP="0027291C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3A2AEC">
        <w:rPr>
          <w:rFonts w:ascii="Times New Roman" w:hAnsi="Times New Roman" w:cs="Times New Roman"/>
          <w:sz w:val="24"/>
        </w:rPr>
        <w:t>2. Liczba osób niepełnosprawnych, które skorzystały z rehabilitacji społecznej, kultury, sportu, rekreacji i turystyki.</w:t>
      </w:r>
    </w:p>
    <w:p w14:paraId="3303AA46" w14:textId="77777777" w:rsidR="0027291C" w:rsidRPr="003A2AEC" w:rsidRDefault="0027291C" w:rsidP="0027291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3A2AEC">
        <w:rPr>
          <w:rFonts w:ascii="Times New Roman" w:hAnsi="Times New Roman" w:cs="Times New Roman"/>
          <w:sz w:val="24"/>
        </w:rPr>
        <w:t>3. Liczba zrealizowanych programów i projektów.</w:t>
      </w:r>
    </w:p>
    <w:p w14:paraId="2EA7FC59" w14:textId="77777777" w:rsidR="0027291C" w:rsidRPr="003A2AEC" w:rsidRDefault="0027291C" w:rsidP="0027291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3A2AEC">
        <w:rPr>
          <w:rFonts w:ascii="Times New Roman" w:hAnsi="Times New Roman" w:cs="Times New Roman"/>
          <w:sz w:val="24"/>
        </w:rPr>
        <w:t>4. Formy i obszary współpracy z organizacjami pozarządowymi na rzecz osób niepełnosprawnych.</w:t>
      </w:r>
    </w:p>
    <w:p w14:paraId="7D88AFA8" w14:textId="77777777" w:rsidR="0027291C" w:rsidRPr="003A2AEC" w:rsidRDefault="0027291C" w:rsidP="0027291C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18"/>
          <w:u w:val="single"/>
        </w:rPr>
      </w:pPr>
    </w:p>
    <w:p w14:paraId="7FC7AB40" w14:textId="77777777" w:rsidR="0027291C" w:rsidRPr="003A2AEC" w:rsidRDefault="0027291C" w:rsidP="0027291C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u w:val="single"/>
        </w:rPr>
      </w:pPr>
      <w:r w:rsidRPr="003A2AEC">
        <w:rPr>
          <w:rFonts w:ascii="Times New Roman" w:hAnsi="Times New Roman" w:cs="Times New Roman"/>
          <w:sz w:val="24"/>
          <w:u w:val="single"/>
        </w:rPr>
        <w:t>Realizatorzy:</w:t>
      </w:r>
    </w:p>
    <w:p w14:paraId="2A01B3C2" w14:textId="77777777" w:rsidR="0027291C" w:rsidRPr="003A2AEC" w:rsidRDefault="0027291C" w:rsidP="0027291C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</w:rPr>
      </w:pPr>
      <w:r w:rsidRPr="003A2AEC">
        <w:rPr>
          <w:rFonts w:ascii="Times New Roman" w:hAnsi="Times New Roman" w:cs="Times New Roman"/>
          <w:sz w:val="24"/>
        </w:rPr>
        <w:t>Powiatowe Centrum Pomocy Rodzinie w Płocku, Państwowy Fundusz Rehabilitacji Osób Niepełnosprawnych, ośrodki pomocy społecznej, poradnie, instytucje oświaty, instytucje pomocowe, gminne i powiatowe jednostki organizacyjne zajmujące się wsparciem społecznym i zawodowym, organizacje pozarządowe.</w:t>
      </w:r>
    </w:p>
    <w:p w14:paraId="1E59D68C" w14:textId="77777777" w:rsidR="0027291C" w:rsidRPr="003A2AEC" w:rsidRDefault="0027291C" w:rsidP="0027291C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18"/>
          <w:u w:val="single"/>
        </w:rPr>
      </w:pPr>
    </w:p>
    <w:p w14:paraId="77886DC1" w14:textId="77777777" w:rsidR="0027291C" w:rsidRPr="003A2AEC" w:rsidRDefault="0027291C" w:rsidP="0027291C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</w:rPr>
      </w:pPr>
      <w:r w:rsidRPr="003A2AEC">
        <w:rPr>
          <w:rFonts w:ascii="Times New Roman" w:hAnsi="Times New Roman" w:cs="Times New Roman"/>
          <w:sz w:val="24"/>
          <w:u w:val="single"/>
        </w:rPr>
        <w:t>Źródło finansowania</w:t>
      </w:r>
      <w:r w:rsidRPr="003A2AEC">
        <w:rPr>
          <w:rFonts w:ascii="Times New Roman" w:hAnsi="Times New Roman" w:cs="Times New Roman"/>
          <w:sz w:val="24"/>
        </w:rPr>
        <w:t>:</w:t>
      </w:r>
    </w:p>
    <w:p w14:paraId="47E78E75" w14:textId="77777777" w:rsidR="0027291C" w:rsidRPr="003A2AEC" w:rsidRDefault="0027291C" w:rsidP="0027291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3A2AEC">
        <w:rPr>
          <w:rFonts w:ascii="Times New Roman" w:hAnsi="Times New Roman" w:cs="Times New Roman"/>
          <w:sz w:val="24"/>
        </w:rPr>
        <w:lastRenderedPageBreak/>
        <w:t>Środki własne samorządów gminnego i powiatowego, budżet państwa, fundusze unijne.</w:t>
      </w:r>
    </w:p>
    <w:p w14:paraId="1950F666" w14:textId="77777777" w:rsidR="0027291C" w:rsidRPr="003A2AEC" w:rsidRDefault="0027291C" w:rsidP="0027291C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u w:val="single"/>
        </w:rPr>
      </w:pPr>
    </w:p>
    <w:p w14:paraId="52095D01" w14:textId="278E4E62" w:rsidR="0027291C" w:rsidRPr="007045F9" w:rsidRDefault="0027291C" w:rsidP="0027291C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</w:rPr>
      </w:pPr>
      <w:r w:rsidRPr="007045F9">
        <w:rPr>
          <w:rFonts w:ascii="Times New Roman" w:hAnsi="Times New Roman" w:cs="Times New Roman"/>
          <w:b/>
          <w:bCs/>
          <w:i/>
          <w:iCs/>
          <w:sz w:val="24"/>
        </w:rPr>
        <w:t>Cel operacyjny 2.2 Zwiększenie aktywności społecznej osób niepełnosprawnych.</w:t>
      </w:r>
    </w:p>
    <w:p w14:paraId="4C41C0CF" w14:textId="77777777" w:rsidR="0027291C" w:rsidRPr="003A2AEC" w:rsidRDefault="0027291C" w:rsidP="0027291C">
      <w:pPr>
        <w:spacing w:after="0" w:line="360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3A2AEC">
        <w:rPr>
          <w:rFonts w:ascii="Times New Roman" w:hAnsi="Times New Roman" w:cs="Times New Roman"/>
          <w:sz w:val="24"/>
          <w:u w:val="single"/>
        </w:rPr>
        <w:t>Działania:</w:t>
      </w:r>
    </w:p>
    <w:p w14:paraId="118EB00D" w14:textId="77777777" w:rsidR="0027291C" w:rsidRPr="003A2AEC" w:rsidRDefault="0027291C" w:rsidP="00627B1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3A2AEC">
        <w:rPr>
          <w:rFonts w:ascii="Times New Roman" w:hAnsi="Times New Roman" w:cs="Times New Roman"/>
          <w:sz w:val="24"/>
        </w:rPr>
        <w:t>Umożliwienie osobom niepełnosprawnym pełnego uczestnictwa w życiu społecznym.</w:t>
      </w:r>
    </w:p>
    <w:p w14:paraId="2A0496F3" w14:textId="2AF1763F" w:rsidR="0027291C" w:rsidRPr="003A2AEC" w:rsidRDefault="0027291C" w:rsidP="00627B1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3A2AEC">
        <w:rPr>
          <w:rFonts w:ascii="Times New Roman" w:hAnsi="Times New Roman" w:cs="Times New Roman"/>
          <w:sz w:val="24"/>
        </w:rPr>
        <w:t xml:space="preserve">Wsparcie dostosowania przestrzeni publicznej i prywatnej do potrzeb osób niepełnoprawnych (likwidacja barier architektonicznych i komunikacyjnych w miejscach użyteczności publicznej, likwidacja barier architektonicznych i technicznych </w:t>
      </w:r>
      <w:r w:rsidR="008E552C" w:rsidRPr="003A2AEC">
        <w:rPr>
          <w:rFonts w:ascii="Times New Roman" w:hAnsi="Times New Roman" w:cs="Times New Roman"/>
          <w:sz w:val="24"/>
        </w:rPr>
        <w:br/>
      </w:r>
      <w:r w:rsidRPr="003A2AEC">
        <w:rPr>
          <w:rFonts w:ascii="Times New Roman" w:hAnsi="Times New Roman" w:cs="Times New Roman"/>
          <w:sz w:val="24"/>
        </w:rPr>
        <w:t>wg indywidualnych potrzeb osób niepełnosprawnych, np. w mieszkaniu).</w:t>
      </w:r>
    </w:p>
    <w:p w14:paraId="0D1FB2E9" w14:textId="77777777" w:rsidR="0027291C" w:rsidRPr="003A2AEC" w:rsidRDefault="0027291C" w:rsidP="00627B1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3A2AEC">
        <w:rPr>
          <w:rFonts w:ascii="Times New Roman" w:hAnsi="Times New Roman" w:cs="Times New Roman"/>
          <w:sz w:val="24"/>
        </w:rPr>
        <w:t>Zwiększenie uczestnictwa osób niepełnosprawnych w działalności sportowej i kulturalnej.</w:t>
      </w:r>
    </w:p>
    <w:p w14:paraId="141F44D4" w14:textId="4322C515" w:rsidR="0027291C" w:rsidRPr="003A2AEC" w:rsidRDefault="0027291C" w:rsidP="00627B1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3A2AEC">
        <w:rPr>
          <w:rFonts w:ascii="Times New Roman" w:hAnsi="Times New Roman" w:cs="Times New Roman"/>
          <w:sz w:val="24"/>
        </w:rPr>
        <w:t xml:space="preserve">Wsparcie osób niepełnoprawnych w prowadzeniu aktywności społeczno-zawodowej (dofinansowanie: turnusów rehabilitacyjnych, sprzętu rehabilitacyjnego i innych środków pomocowych, poprawa jakości świadczonych usług, np. w formie usprawnienia dostępu </w:t>
      </w:r>
      <w:r w:rsidR="008E552C" w:rsidRPr="003A2AEC">
        <w:rPr>
          <w:rFonts w:ascii="Times New Roman" w:hAnsi="Times New Roman" w:cs="Times New Roman"/>
          <w:sz w:val="24"/>
        </w:rPr>
        <w:br/>
      </w:r>
      <w:r w:rsidRPr="003A2AEC">
        <w:rPr>
          <w:rFonts w:ascii="Times New Roman" w:hAnsi="Times New Roman" w:cs="Times New Roman"/>
          <w:sz w:val="24"/>
        </w:rPr>
        <w:t xml:space="preserve">do informacji, przekazywania danych między instytucjami, utworzenia bazy danych </w:t>
      </w:r>
      <w:r w:rsidR="008E552C" w:rsidRPr="003A2AEC">
        <w:rPr>
          <w:rFonts w:ascii="Times New Roman" w:hAnsi="Times New Roman" w:cs="Times New Roman"/>
          <w:sz w:val="24"/>
        </w:rPr>
        <w:br/>
      </w:r>
      <w:r w:rsidRPr="003A2AEC">
        <w:rPr>
          <w:rFonts w:ascii="Times New Roman" w:hAnsi="Times New Roman" w:cs="Times New Roman"/>
          <w:sz w:val="24"/>
        </w:rPr>
        <w:t>o instytucjach pomocowych, realizowanych programów i projektów).</w:t>
      </w:r>
    </w:p>
    <w:p w14:paraId="0EA024A1" w14:textId="77777777" w:rsidR="0027291C" w:rsidRPr="003A2AEC" w:rsidRDefault="0027291C" w:rsidP="00627B1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3A2AEC">
        <w:rPr>
          <w:rFonts w:ascii="Times New Roman" w:hAnsi="Times New Roman" w:cs="Times New Roman"/>
          <w:sz w:val="24"/>
        </w:rPr>
        <w:t>Upowszechnianie informacji o prawach i uprawnieniach osób niepełnosprawnych oraz dostępnych formach pomocy za pośrednictwem Internetu i mediów lokalnych.</w:t>
      </w:r>
    </w:p>
    <w:p w14:paraId="30A9DD07" w14:textId="77777777" w:rsidR="0027291C" w:rsidRPr="003A2AEC" w:rsidRDefault="0027291C" w:rsidP="00627B1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3A2AEC">
        <w:rPr>
          <w:rFonts w:ascii="Times New Roman" w:hAnsi="Times New Roman" w:cs="Times New Roman"/>
          <w:sz w:val="24"/>
        </w:rPr>
        <w:t>Pomoc w rozwoju i tworzeniu nowych form wsparcia osób niepełnosprawnych (wolontariat, punkty wsparcia psychologicznego, socjalnego, prawnego, poradnictwo specjalistyczne, grupy wsparcia, programy celowe).</w:t>
      </w:r>
    </w:p>
    <w:p w14:paraId="7F911348" w14:textId="27EF9FFB" w:rsidR="0027291C" w:rsidRPr="003A2AEC" w:rsidRDefault="0027291C" w:rsidP="00627B11">
      <w:pPr>
        <w:pStyle w:val="Akapitzlist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3A2AEC">
        <w:rPr>
          <w:rFonts w:ascii="Times New Roman" w:hAnsi="Times New Roman" w:cs="Times New Roman"/>
          <w:sz w:val="24"/>
        </w:rPr>
        <w:t xml:space="preserve">Współpraca z instytucjami publicznymi i organizacjami pozarządowymi działającymi </w:t>
      </w:r>
      <w:r w:rsidR="008E552C" w:rsidRPr="003A2AEC">
        <w:rPr>
          <w:rFonts w:ascii="Times New Roman" w:hAnsi="Times New Roman" w:cs="Times New Roman"/>
          <w:sz w:val="24"/>
        </w:rPr>
        <w:br/>
      </w:r>
      <w:r w:rsidRPr="003A2AEC">
        <w:rPr>
          <w:rFonts w:ascii="Times New Roman" w:hAnsi="Times New Roman" w:cs="Times New Roman"/>
          <w:sz w:val="24"/>
        </w:rPr>
        <w:t>na rzecz osób niepełnosprawnych.</w:t>
      </w:r>
    </w:p>
    <w:p w14:paraId="1F18D0CD" w14:textId="77777777" w:rsidR="007045F9" w:rsidRDefault="007045F9" w:rsidP="0027291C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u w:val="single"/>
        </w:rPr>
      </w:pPr>
    </w:p>
    <w:p w14:paraId="69C6FDE5" w14:textId="14C33018" w:rsidR="0027291C" w:rsidRPr="003A2AEC" w:rsidRDefault="0027291C" w:rsidP="0027291C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u w:val="single"/>
        </w:rPr>
      </w:pPr>
      <w:r w:rsidRPr="003A2AEC">
        <w:rPr>
          <w:rFonts w:ascii="Times New Roman" w:hAnsi="Times New Roman" w:cs="Times New Roman"/>
          <w:sz w:val="24"/>
          <w:u w:val="single"/>
        </w:rPr>
        <w:t>Wskaźniki realizacji działań:</w:t>
      </w:r>
    </w:p>
    <w:p w14:paraId="12071C6D" w14:textId="77777777" w:rsidR="0027291C" w:rsidRPr="003A2AEC" w:rsidRDefault="0027291C" w:rsidP="0027291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3A2AEC">
        <w:rPr>
          <w:rFonts w:ascii="Times New Roman" w:hAnsi="Times New Roman" w:cs="Times New Roman"/>
          <w:sz w:val="24"/>
        </w:rPr>
        <w:t>1. Liczba osób niepełnosprawnych objętych usługami społecznymi w instytucjach pomocy społecznej.</w:t>
      </w:r>
    </w:p>
    <w:p w14:paraId="35DA3A18" w14:textId="77777777" w:rsidR="0027291C" w:rsidRPr="003A2AEC" w:rsidRDefault="0027291C" w:rsidP="0027291C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3A2AEC">
        <w:rPr>
          <w:rFonts w:ascii="Times New Roman" w:hAnsi="Times New Roman" w:cs="Times New Roman"/>
          <w:sz w:val="24"/>
        </w:rPr>
        <w:t>2. Liczba osób niepełnosprawnych otrzymujących wsparcie na dostosowanie przestrzeni mieszkaniowej do własnych potrzeb.</w:t>
      </w:r>
    </w:p>
    <w:p w14:paraId="0FF382EA" w14:textId="77777777" w:rsidR="0027291C" w:rsidRPr="003A2AEC" w:rsidRDefault="0027291C" w:rsidP="0027291C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3A2AEC">
        <w:rPr>
          <w:rFonts w:ascii="Times New Roman" w:hAnsi="Times New Roman" w:cs="Times New Roman"/>
          <w:sz w:val="24"/>
        </w:rPr>
        <w:t>3. Liczba osób niepełnosprawnych, objętych nowymi formami wsparcia (wolontariat, grupy wsparcia psychologicznego, socjalnego, prawnego, poradnictwo specjalistyczne).</w:t>
      </w:r>
    </w:p>
    <w:p w14:paraId="0BF1F678" w14:textId="77777777" w:rsidR="0027291C" w:rsidRPr="003A2AEC" w:rsidRDefault="0027291C" w:rsidP="0027291C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3A2AEC">
        <w:rPr>
          <w:rFonts w:ascii="Times New Roman" w:hAnsi="Times New Roman" w:cs="Times New Roman"/>
          <w:sz w:val="24"/>
        </w:rPr>
        <w:t xml:space="preserve">4. Liczba osób niepełnosprawnych korzystających z usług opiekuńczych i specjalistycznych usług opiekuńczych. </w:t>
      </w:r>
    </w:p>
    <w:p w14:paraId="5C891A8E" w14:textId="7AC7EEC0" w:rsidR="0027291C" w:rsidRPr="003A2AEC" w:rsidRDefault="0027291C" w:rsidP="0027291C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3A2AEC">
        <w:rPr>
          <w:rFonts w:ascii="Times New Roman" w:hAnsi="Times New Roman" w:cs="Times New Roman"/>
          <w:sz w:val="24"/>
        </w:rPr>
        <w:t xml:space="preserve">5. Liczba dofinansowań do likwidacji barier technicznych, architektonicznych </w:t>
      </w:r>
      <w:r w:rsidR="002C0EC3" w:rsidRPr="003A2AEC">
        <w:rPr>
          <w:rFonts w:ascii="Times New Roman" w:hAnsi="Times New Roman" w:cs="Times New Roman"/>
          <w:sz w:val="24"/>
        </w:rPr>
        <w:br/>
      </w:r>
      <w:r w:rsidRPr="003A2AEC">
        <w:rPr>
          <w:rFonts w:ascii="Times New Roman" w:hAnsi="Times New Roman" w:cs="Times New Roman"/>
          <w:sz w:val="24"/>
        </w:rPr>
        <w:t>i w komunikowaniu się.</w:t>
      </w:r>
    </w:p>
    <w:p w14:paraId="12CCA5EF" w14:textId="1E509016" w:rsidR="0027291C" w:rsidRPr="003A2AEC" w:rsidRDefault="0027291C" w:rsidP="0027291C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3A2AEC">
        <w:rPr>
          <w:rFonts w:ascii="Times New Roman" w:hAnsi="Times New Roman" w:cs="Times New Roman"/>
          <w:sz w:val="24"/>
        </w:rPr>
        <w:lastRenderedPageBreak/>
        <w:t xml:space="preserve">6. Liczba dofinansowań do turnusów rehabilitacyjnych, zakupu sprzętu rehabilitacyjnego </w:t>
      </w:r>
      <w:r w:rsidR="002C0EC3" w:rsidRPr="003A2AEC">
        <w:rPr>
          <w:rFonts w:ascii="Times New Roman" w:hAnsi="Times New Roman" w:cs="Times New Roman"/>
          <w:sz w:val="24"/>
        </w:rPr>
        <w:br/>
      </w:r>
      <w:r w:rsidRPr="003A2AEC">
        <w:rPr>
          <w:rFonts w:ascii="Times New Roman" w:hAnsi="Times New Roman" w:cs="Times New Roman"/>
          <w:sz w:val="24"/>
        </w:rPr>
        <w:t>i innych środków pomocowych.</w:t>
      </w:r>
    </w:p>
    <w:p w14:paraId="50068E53" w14:textId="77777777" w:rsidR="0027291C" w:rsidRPr="003A2AEC" w:rsidRDefault="0027291C" w:rsidP="0027291C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3A2AEC">
        <w:rPr>
          <w:rFonts w:ascii="Times New Roman" w:hAnsi="Times New Roman" w:cs="Times New Roman"/>
          <w:sz w:val="24"/>
        </w:rPr>
        <w:t>7. Liczba inicjatyw (spotkań, imprez, programów) wspierających aktywizację osób niepełnosprawnych.</w:t>
      </w:r>
    </w:p>
    <w:p w14:paraId="268EF174" w14:textId="77777777" w:rsidR="0027291C" w:rsidRPr="003A2AEC" w:rsidRDefault="0027291C" w:rsidP="0027291C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3A2AEC">
        <w:rPr>
          <w:rFonts w:ascii="Times New Roman" w:hAnsi="Times New Roman" w:cs="Times New Roman"/>
          <w:sz w:val="24"/>
        </w:rPr>
        <w:t>8. Liczba wybudowanych/przebudowanych/wyremontowanych obiektów infrastruktury społecznej dla osób niepełnosprawnych.</w:t>
      </w:r>
    </w:p>
    <w:p w14:paraId="54D1A6D0" w14:textId="77777777" w:rsidR="0027291C" w:rsidRPr="003A2AEC" w:rsidRDefault="0027291C" w:rsidP="0027291C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</w:rPr>
      </w:pPr>
    </w:p>
    <w:p w14:paraId="09F951D5" w14:textId="77777777" w:rsidR="0027291C" w:rsidRPr="003A2AEC" w:rsidRDefault="0027291C" w:rsidP="0027291C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u w:val="single"/>
        </w:rPr>
      </w:pPr>
      <w:r w:rsidRPr="003A2AEC">
        <w:rPr>
          <w:rFonts w:ascii="Times New Roman" w:hAnsi="Times New Roman" w:cs="Times New Roman"/>
          <w:sz w:val="24"/>
          <w:u w:val="single"/>
        </w:rPr>
        <w:t>Realizatorzy:</w:t>
      </w:r>
    </w:p>
    <w:p w14:paraId="3CC50ACE" w14:textId="77777777" w:rsidR="0027291C" w:rsidRPr="003A2AEC" w:rsidRDefault="0027291C" w:rsidP="0027291C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</w:rPr>
      </w:pPr>
      <w:r w:rsidRPr="003A2AEC">
        <w:rPr>
          <w:rFonts w:ascii="Times New Roman" w:hAnsi="Times New Roman" w:cs="Times New Roman"/>
          <w:sz w:val="24"/>
        </w:rPr>
        <w:t>Powiatowe Centrum Pomocy Rodzinie w Płocku, ośrodki pomocy społecznej, poradnie, instytucje oświaty, instytucje pomocowe, gminne i powiatowe jednostki organizacyjne zajmujące się wsparciem społecznym, organizacje pozarządowe.</w:t>
      </w:r>
    </w:p>
    <w:p w14:paraId="6E3C640A" w14:textId="77777777" w:rsidR="0027291C" w:rsidRPr="003A2AEC" w:rsidRDefault="0027291C" w:rsidP="0027291C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</w:rPr>
      </w:pPr>
      <w:r w:rsidRPr="003A2AEC">
        <w:rPr>
          <w:rFonts w:ascii="Times New Roman" w:hAnsi="Times New Roman" w:cs="Times New Roman"/>
          <w:sz w:val="24"/>
          <w:u w:val="single"/>
        </w:rPr>
        <w:t>Źródło finansowania</w:t>
      </w:r>
      <w:r w:rsidRPr="003A2AEC">
        <w:rPr>
          <w:rFonts w:ascii="Times New Roman" w:hAnsi="Times New Roman" w:cs="Times New Roman"/>
          <w:sz w:val="24"/>
        </w:rPr>
        <w:t>:</w:t>
      </w:r>
    </w:p>
    <w:p w14:paraId="1DD6C05B" w14:textId="77777777" w:rsidR="0027291C" w:rsidRPr="003A2AEC" w:rsidRDefault="0027291C" w:rsidP="0027291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3A2AEC">
        <w:rPr>
          <w:rFonts w:ascii="Times New Roman" w:hAnsi="Times New Roman" w:cs="Times New Roman"/>
          <w:sz w:val="24"/>
        </w:rPr>
        <w:t>Środki własne samorządów gminnego i powiatowego, budżet państwa, Państwowy Fundusz Rehabilitacji Osób Niepełnosprawnych, fundusze unijne.</w:t>
      </w:r>
    </w:p>
    <w:p w14:paraId="529E2C1D" w14:textId="77777777" w:rsidR="0027291C" w:rsidRPr="003A2AEC" w:rsidRDefault="0027291C" w:rsidP="0027291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190F3233" w14:textId="77777777" w:rsidR="0027291C" w:rsidRPr="007045F9" w:rsidRDefault="0027291C" w:rsidP="0027291C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</w:rPr>
      </w:pPr>
      <w:r w:rsidRPr="007045F9">
        <w:rPr>
          <w:rFonts w:ascii="Times New Roman" w:hAnsi="Times New Roman" w:cs="Times New Roman"/>
          <w:b/>
          <w:bCs/>
          <w:i/>
          <w:iCs/>
          <w:sz w:val="24"/>
        </w:rPr>
        <w:t>Cel operacyjny 2.3. Rozwijanie form rehabilitacji zawodowej.</w:t>
      </w:r>
    </w:p>
    <w:p w14:paraId="770583F3" w14:textId="77777777" w:rsidR="0027291C" w:rsidRPr="003A2AEC" w:rsidRDefault="0027291C" w:rsidP="0027291C">
      <w:pPr>
        <w:spacing w:after="0" w:line="360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3A2AEC">
        <w:rPr>
          <w:rFonts w:ascii="Times New Roman" w:hAnsi="Times New Roman" w:cs="Times New Roman"/>
          <w:sz w:val="24"/>
          <w:u w:val="single"/>
        </w:rPr>
        <w:t xml:space="preserve">Działania: </w:t>
      </w:r>
    </w:p>
    <w:p w14:paraId="29A3EEAD" w14:textId="77777777" w:rsidR="0027291C" w:rsidRPr="003A2AEC" w:rsidRDefault="0027291C" w:rsidP="0027291C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3A2AEC">
        <w:rPr>
          <w:rFonts w:ascii="Times New Roman" w:hAnsi="Times New Roman" w:cs="Times New Roman"/>
          <w:sz w:val="24"/>
        </w:rPr>
        <w:t>1. Wsparcie osób niepełnosprawnych w zakresie rehabilitacji zawodowej (finansowanie szkoleń oraz pomoc w odbyciu praktyk, staży, celem podniesienia ich kompetencji zawodowych oraz podjęcia zatrudnienia).</w:t>
      </w:r>
    </w:p>
    <w:p w14:paraId="11081DD2" w14:textId="77777777" w:rsidR="0027291C" w:rsidRPr="003A2AEC" w:rsidRDefault="0027291C" w:rsidP="0027291C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3A2AEC">
        <w:rPr>
          <w:rFonts w:ascii="Times New Roman" w:hAnsi="Times New Roman" w:cs="Times New Roman"/>
          <w:sz w:val="24"/>
        </w:rPr>
        <w:t>2. Wspieranie pracodawców w tworzeniu i przystosowywaniu stanowisk pracy dla osób niepełnosprawnych stosownie do ich potrzeb i możliwości.</w:t>
      </w:r>
    </w:p>
    <w:p w14:paraId="7F6CB2E3" w14:textId="0D7A8745" w:rsidR="0027291C" w:rsidRPr="003A2AEC" w:rsidRDefault="0027291C" w:rsidP="0027291C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3A2AEC">
        <w:rPr>
          <w:rFonts w:ascii="Times New Roman" w:hAnsi="Times New Roman" w:cs="Times New Roman"/>
          <w:sz w:val="24"/>
        </w:rPr>
        <w:t>3. Wspieranie działalności zakładu aktywności zawodowej i warsztat</w:t>
      </w:r>
      <w:r w:rsidR="00E73B65">
        <w:rPr>
          <w:rFonts w:ascii="Times New Roman" w:hAnsi="Times New Roman" w:cs="Times New Roman"/>
          <w:sz w:val="24"/>
        </w:rPr>
        <w:t>ów</w:t>
      </w:r>
      <w:r w:rsidRPr="003A2AEC">
        <w:rPr>
          <w:rFonts w:ascii="Times New Roman" w:hAnsi="Times New Roman" w:cs="Times New Roman"/>
          <w:sz w:val="24"/>
        </w:rPr>
        <w:t xml:space="preserve"> terapii zajęciowej.</w:t>
      </w:r>
    </w:p>
    <w:p w14:paraId="0817B81D" w14:textId="77777777" w:rsidR="0027291C" w:rsidRPr="003A2AEC" w:rsidRDefault="0027291C" w:rsidP="0027291C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3A2AEC">
        <w:rPr>
          <w:rFonts w:ascii="Times New Roman" w:hAnsi="Times New Roman" w:cs="Times New Roman"/>
          <w:sz w:val="24"/>
        </w:rPr>
        <w:t>4. Rozwijanie systemu informacji m.in. poprzez tworzenie internetowego systemu informacyjnego.</w:t>
      </w:r>
    </w:p>
    <w:p w14:paraId="10FED793" w14:textId="77777777" w:rsidR="0027291C" w:rsidRPr="003A2AEC" w:rsidRDefault="0027291C" w:rsidP="0027291C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3A2AEC">
        <w:rPr>
          <w:rFonts w:ascii="Times New Roman" w:hAnsi="Times New Roman" w:cs="Times New Roman"/>
          <w:sz w:val="24"/>
        </w:rPr>
        <w:t>5. Prowadzenie działań służących rozwijaniu i promocji form współpracy pomiędzy pracodawcami, organizacjami pozarządowymi, samorządem lokalnym, zwiększających możliwość zatrudnienia niepełnosprawnych.</w:t>
      </w:r>
    </w:p>
    <w:p w14:paraId="1BA0EE3B" w14:textId="77777777" w:rsidR="0027291C" w:rsidRPr="003A2AEC" w:rsidRDefault="0027291C" w:rsidP="0027291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07E02062" w14:textId="77777777" w:rsidR="0027291C" w:rsidRPr="003A2AEC" w:rsidRDefault="0027291C" w:rsidP="0027291C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u w:val="single"/>
        </w:rPr>
      </w:pPr>
      <w:r w:rsidRPr="003A2AEC">
        <w:rPr>
          <w:rFonts w:ascii="Times New Roman" w:hAnsi="Times New Roman" w:cs="Times New Roman"/>
          <w:sz w:val="24"/>
          <w:u w:val="single"/>
        </w:rPr>
        <w:t>Wskaźniki realizacji działań:</w:t>
      </w:r>
    </w:p>
    <w:p w14:paraId="3C470600" w14:textId="77777777" w:rsidR="0027291C" w:rsidRPr="003A2AEC" w:rsidRDefault="0027291C" w:rsidP="0027291C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3A2AEC">
        <w:rPr>
          <w:rFonts w:ascii="Times New Roman" w:hAnsi="Times New Roman" w:cs="Times New Roman"/>
          <w:sz w:val="24"/>
        </w:rPr>
        <w:t>1. Liczba osób niepełnosprawnych, które otrzymały pomoc w zakresie szkoleń, staż, praktyk zawodowych, przekwalifikowania się.</w:t>
      </w:r>
    </w:p>
    <w:p w14:paraId="0BBE02E6" w14:textId="77777777" w:rsidR="0027291C" w:rsidRPr="003A2AEC" w:rsidRDefault="0027291C" w:rsidP="0027291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3A2AEC">
        <w:rPr>
          <w:rFonts w:ascii="Times New Roman" w:hAnsi="Times New Roman" w:cs="Times New Roman"/>
          <w:sz w:val="24"/>
        </w:rPr>
        <w:t>2. Liczba utworzonych miejsc pracy dla osób niepełnosprawnych.</w:t>
      </w:r>
    </w:p>
    <w:p w14:paraId="1381DD51" w14:textId="77777777" w:rsidR="0027291C" w:rsidRPr="003A2AEC" w:rsidRDefault="0027291C" w:rsidP="0027291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3A2AEC">
        <w:rPr>
          <w:rFonts w:ascii="Times New Roman" w:hAnsi="Times New Roman" w:cs="Times New Roman"/>
          <w:sz w:val="24"/>
        </w:rPr>
        <w:lastRenderedPageBreak/>
        <w:t>3. Liczba zatrudnionych osób niepełnosprawnych.</w:t>
      </w:r>
    </w:p>
    <w:p w14:paraId="781422E5" w14:textId="5FDF5B1F" w:rsidR="0027291C" w:rsidRPr="003A2AEC" w:rsidRDefault="0027291C" w:rsidP="002C0EC3">
      <w:pPr>
        <w:spacing w:after="0" w:line="360" w:lineRule="auto"/>
        <w:ind w:left="284" w:hanging="284"/>
        <w:rPr>
          <w:rFonts w:ascii="Times New Roman" w:hAnsi="Times New Roman" w:cs="Times New Roman"/>
          <w:sz w:val="24"/>
        </w:rPr>
      </w:pPr>
      <w:r w:rsidRPr="003A2AEC">
        <w:rPr>
          <w:rFonts w:ascii="Times New Roman" w:hAnsi="Times New Roman" w:cs="Times New Roman"/>
          <w:sz w:val="24"/>
        </w:rPr>
        <w:t xml:space="preserve">4. Liczba osób niepełnosprawnych opuszczających system pomocy społecznej </w:t>
      </w:r>
      <w:r w:rsidR="002C0EC3" w:rsidRPr="003A2AEC">
        <w:rPr>
          <w:rFonts w:ascii="Times New Roman" w:hAnsi="Times New Roman" w:cs="Times New Roman"/>
          <w:sz w:val="24"/>
        </w:rPr>
        <w:br/>
      </w:r>
      <w:r w:rsidRPr="003A2AEC">
        <w:rPr>
          <w:rFonts w:ascii="Times New Roman" w:hAnsi="Times New Roman" w:cs="Times New Roman"/>
          <w:sz w:val="24"/>
        </w:rPr>
        <w:t xml:space="preserve">i usamodzielniających się. </w:t>
      </w:r>
    </w:p>
    <w:p w14:paraId="378BAD6B" w14:textId="77777777" w:rsidR="0027291C" w:rsidRPr="003A2AEC" w:rsidRDefault="0027291C" w:rsidP="0027291C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3A2AEC">
        <w:rPr>
          <w:rFonts w:ascii="Times New Roman" w:hAnsi="Times New Roman" w:cs="Times New Roman"/>
          <w:sz w:val="24"/>
        </w:rPr>
        <w:t xml:space="preserve">5. Liczba działań edukacyjnych, wspierających, integrujących osoby niepełnosprawne. </w:t>
      </w:r>
    </w:p>
    <w:p w14:paraId="0488B006" w14:textId="77777777" w:rsidR="0027291C" w:rsidRPr="003A2AEC" w:rsidRDefault="0027291C" w:rsidP="0027291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</w:rPr>
      </w:pPr>
    </w:p>
    <w:p w14:paraId="0AD59AF8" w14:textId="77777777" w:rsidR="0027291C" w:rsidRPr="003A2AEC" w:rsidRDefault="0027291C" w:rsidP="0027291C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u w:val="single"/>
        </w:rPr>
      </w:pPr>
      <w:r w:rsidRPr="003A2AEC">
        <w:rPr>
          <w:rFonts w:ascii="Times New Roman" w:hAnsi="Times New Roman" w:cs="Times New Roman"/>
          <w:sz w:val="24"/>
          <w:u w:val="single"/>
        </w:rPr>
        <w:t>Realizatorzy:</w:t>
      </w:r>
    </w:p>
    <w:p w14:paraId="3FA6C5D4" w14:textId="77777777" w:rsidR="0027291C" w:rsidRPr="003A2AEC" w:rsidRDefault="0027291C" w:rsidP="0027291C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</w:rPr>
      </w:pPr>
      <w:r w:rsidRPr="003A2AEC">
        <w:rPr>
          <w:rFonts w:ascii="Times New Roman" w:hAnsi="Times New Roman" w:cs="Times New Roman"/>
          <w:sz w:val="24"/>
        </w:rPr>
        <w:t>Powiatowe Centrum Pomocy Rodzinie w Płocku, Powiatowy Urząd Pracy w Płocku, Państwowy Fundusz Rehabilitacji Osób Niepełnosprawnych, ośrodki pomocy społecznej, poradnie, instytucje oświaty, instytucje pomocowe, gminne i powiatowe jednostki organizacyjne zajmujące się wsparciem społecznym i zawodowym, organizacje pozarządowe.</w:t>
      </w:r>
    </w:p>
    <w:p w14:paraId="7C003685" w14:textId="77777777" w:rsidR="0027291C" w:rsidRPr="003A2AEC" w:rsidRDefault="0027291C" w:rsidP="0027291C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u w:val="single"/>
        </w:rPr>
      </w:pPr>
    </w:p>
    <w:p w14:paraId="2F388AB9" w14:textId="77777777" w:rsidR="0027291C" w:rsidRPr="003A2AEC" w:rsidRDefault="0027291C" w:rsidP="0027291C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</w:rPr>
      </w:pPr>
      <w:r w:rsidRPr="003A2AEC">
        <w:rPr>
          <w:rFonts w:ascii="Times New Roman" w:hAnsi="Times New Roman" w:cs="Times New Roman"/>
          <w:sz w:val="24"/>
          <w:u w:val="single"/>
        </w:rPr>
        <w:t>Źródło finansowania</w:t>
      </w:r>
      <w:r w:rsidRPr="003A2AEC">
        <w:rPr>
          <w:rFonts w:ascii="Times New Roman" w:hAnsi="Times New Roman" w:cs="Times New Roman"/>
          <w:sz w:val="24"/>
        </w:rPr>
        <w:t>:</w:t>
      </w:r>
    </w:p>
    <w:p w14:paraId="272E9F2B" w14:textId="77777777" w:rsidR="0027291C" w:rsidRDefault="0027291C" w:rsidP="0027291C">
      <w:pPr>
        <w:spacing w:after="0" w:line="360" w:lineRule="auto"/>
        <w:jc w:val="both"/>
        <w:rPr>
          <w:rFonts w:ascii="Times New Roman" w:hAnsi="Times New Roman" w:cs="Times New Roman"/>
          <w:color w:val="EE0000"/>
          <w:sz w:val="24"/>
        </w:rPr>
      </w:pPr>
      <w:r w:rsidRPr="003A2AEC">
        <w:rPr>
          <w:rFonts w:ascii="Times New Roman" w:hAnsi="Times New Roman" w:cs="Times New Roman"/>
          <w:sz w:val="24"/>
        </w:rPr>
        <w:t>Środki własne samorządów gminnego i powiatowego, Państwowy Fundusz Rehabilitacji Osób Niepełnosprawnych, budżet państwa, fundusze unijne.</w:t>
      </w:r>
    </w:p>
    <w:p w14:paraId="498D62CB" w14:textId="77777777" w:rsidR="002C0EC3" w:rsidRPr="00787580" w:rsidRDefault="002C0EC3" w:rsidP="0027291C">
      <w:pPr>
        <w:spacing w:after="0" w:line="360" w:lineRule="auto"/>
        <w:jc w:val="both"/>
        <w:rPr>
          <w:color w:val="EE0000"/>
        </w:rPr>
      </w:pPr>
    </w:p>
    <w:p w14:paraId="69919D0C" w14:textId="77777777" w:rsidR="00D63D19" w:rsidRPr="00787580" w:rsidRDefault="00D63D19" w:rsidP="00D63D19">
      <w:pPr>
        <w:spacing w:after="0" w:line="240" w:lineRule="auto"/>
        <w:jc w:val="both"/>
        <w:rPr>
          <w:rFonts w:cstheme="minorHAnsi"/>
          <w:color w:val="EE0000"/>
          <w:sz w:val="18"/>
          <w:szCs w:val="18"/>
        </w:rPr>
      </w:pPr>
    </w:p>
    <w:p w14:paraId="1242B7E5" w14:textId="526F10EC" w:rsidR="00D63D19" w:rsidRDefault="00D63D19" w:rsidP="00D63D19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</w:rPr>
      </w:pPr>
      <w:r w:rsidRPr="007045F9">
        <w:rPr>
          <w:rFonts w:ascii="Times New Roman" w:hAnsi="Times New Roman" w:cs="Times New Roman"/>
          <w:b/>
          <w:bCs/>
          <w:i/>
          <w:iCs/>
          <w:sz w:val="24"/>
        </w:rPr>
        <w:t>Cel operacyjny 2.</w:t>
      </w:r>
      <w:r w:rsidR="00E94B77" w:rsidRPr="007045F9">
        <w:rPr>
          <w:rFonts w:ascii="Times New Roman" w:hAnsi="Times New Roman" w:cs="Times New Roman"/>
          <w:b/>
          <w:bCs/>
          <w:i/>
          <w:iCs/>
          <w:sz w:val="24"/>
        </w:rPr>
        <w:t>4</w:t>
      </w:r>
      <w:r w:rsidRPr="007045F9">
        <w:rPr>
          <w:rFonts w:ascii="Times New Roman" w:hAnsi="Times New Roman" w:cs="Times New Roman"/>
          <w:b/>
          <w:bCs/>
          <w:i/>
          <w:iCs/>
          <w:sz w:val="24"/>
        </w:rPr>
        <w:t>. Rozwijanie dziennych form wsparcia i opieki nad osobami niepełnosprawnymi.</w:t>
      </w:r>
    </w:p>
    <w:p w14:paraId="09E90508" w14:textId="77777777" w:rsidR="007045F9" w:rsidRPr="007045F9" w:rsidRDefault="007045F9" w:rsidP="00D63D19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</w:rPr>
      </w:pPr>
    </w:p>
    <w:p w14:paraId="24957A33" w14:textId="77777777" w:rsidR="00D63D19" w:rsidRPr="003A2AEC" w:rsidRDefault="00D63D19" w:rsidP="00D63D19">
      <w:pPr>
        <w:spacing w:after="0" w:line="360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3A2AEC">
        <w:rPr>
          <w:rFonts w:ascii="Times New Roman" w:hAnsi="Times New Roman" w:cs="Times New Roman"/>
          <w:sz w:val="24"/>
          <w:u w:val="single"/>
        </w:rPr>
        <w:t>Działania:</w:t>
      </w:r>
    </w:p>
    <w:p w14:paraId="157DBE3D" w14:textId="77777777" w:rsidR="00D63D19" w:rsidRPr="003A2AEC" w:rsidRDefault="00D63D19" w:rsidP="00D63D19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3A2AEC">
        <w:rPr>
          <w:rFonts w:ascii="Times New Roman" w:hAnsi="Times New Roman" w:cs="Times New Roman"/>
          <w:sz w:val="24"/>
        </w:rPr>
        <w:t>1. Dążenie do standardów i utrzymanie standardów w domu pomocy społecznej na terenie powiatu z uwzględnieniem poprawy (modernizacji) technicznej infrastruktury.</w:t>
      </w:r>
    </w:p>
    <w:p w14:paraId="13F7D71F" w14:textId="77777777" w:rsidR="00D63D19" w:rsidRPr="003A2AEC" w:rsidRDefault="00D63D19" w:rsidP="00D63D1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3A2AEC">
        <w:rPr>
          <w:rFonts w:ascii="Times New Roman" w:hAnsi="Times New Roman" w:cs="Times New Roman"/>
          <w:sz w:val="24"/>
        </w:rPr>
        <w:t xml:space="preserve">2. Monitorowanie zjawiska niepełnosprawności na terenie powiatu płockiego. </w:t>
      </w:r>
    </w:p>
    <w:p w14:paraId="26047324" w14:textId="77777777" w:rsidR="00D63D19" w:rsidRPr="003A2AEC" w:rsidRDefault="00D63D19" w:rsidP="00D63D19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3A2AEC">
        <w:rPr>
          <w:rFonts w:ascii="Times New Roman" w:hAnsi="Times New Roman" w:cs="Times New Roman"/>
          <w:sz w:val="24"/>
        </w:rPr>
        <w:t>3. Rozwój warsztatów terapii zajęciowej, środowiskowych domów samopomocy, zakładów aktywizacji zawodowej.</w:t>
      </w:r>
    </w:p>
    <w:p w14:paraId="13C1EC5F" w14:textId="77777777" w:rsidR="00D63D19" w:rsidRPr="003A2AEC" w:rsidRDefault="00D63D19" w:rsidP="00D63D1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3A2AEC">
        <w:rPr>
          <w:rFonts w:ascii="Times New Roman" w:hAnsi="Times New Roman" w:cs="Times New Roman"/>
          <w:sz w:val="24"/>
        </w:rPr>
        <w:t>4. Tworzenie ośrodków wsparcia, w tym dla osób z zaburzeniami psychicznymi.</w:t>
      </w:r>
    </w:p>
    <w:p w14:paraId="1195A625" w14:textId="77777777" w:rsidR="00D63D19" w:rsidRPr="003A2AEC" w:rsidRDefault="00D63D19" w:rsidP="00D63D1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3A2AEC">
        <w:rPr>
          <w:rFonts w:ascii="Times New Roman" w:hAnsi="Times New Roman" w:cs="Times New Roman"/>
          <w:sz w:val="24"/>
        </w:rPr>
        <w:t>5. Realizacja programów na rzecz wsparcia osób niepełnosprawnych.</w:t>
      </w:r>
    </w:p>
    <w:p w14:paraId="3513A4AC" w14:textId="77777777" w:rsidR="00D63D19" w:rsidRPr="003A2AEC" w:rsidRDefault="00D63D19" w:rsidP="00D63D1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3A2AEC">
        <w:rPr>
          <w:rFonts w:ascii="Times New Roman" w:hAnsi="Times New Roman" w:cs="Times New Roman"/>
          <w:sz w:val="24"/>
        </w:rPr>
        <w:t>6. Wsparcie psychologiczne i terapeutyczne dla osób niepełnosprawnych i ich rodzin.</w:t>
      </w:r>
    </w:p>
    <w:p w14:paraId="4DA11C0C" w14:textId="77777777" w:rsidR="00D63D19" w:rsidRPr="003A2AEC" w:rsidRDefault="00D63D19" w:rsidP="00D63D1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3A2AEC">
        <w:rPr>
          <w:rFonts w:ascii="Times New Roman" w:hAnsi="Times New Roman" w:cs="Times New Roman"/>
          <w:sz w:val="24"/>
        </w:rPr>
        <w:t xml:space="preserve">7. Szkolenia dla otoczenia współpracującego z osobami niepełnosprawnymi. </w:t>
      </w:r>
    </w:p>
    <w:p w14:paraId="38BDCFBA" w14:textId="77777777" w:rsidR="00D63D19" w:rsidRPr="003A2AEC" w:rsidRDefault="00D63D19" w:rsidP="00D63D19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</w:p>
    <w:p w14:paraId="64D6E477" w14:textId="77777777" w:rsidR="00D63D19" w:rsidRPr="003A2AEC" w:rsidRDefault="00D63D19" w:rsidP="00D63D19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u w:val="single"/>
        </w:rPr>
      </w:pPr>
      <w:r w:rsidRPr="003A2AEC">
        <w:rPr>
          <w:rFonts w:ascii="Times New Roman" w:hAnsi="Times New Roman" w:cs="Times New Roman"/>
          <w:sz w:val="24"/>
          <w:u w:val="single"/>
        </w:rPr>
        <w:t>Wskaźniki realizacji działań:</w:t>
      </w:r>
    </w:p>
    <w:p w14:paraId="23079787" w14:textId="77777777" w:rsidR="00D63D19" w:rsidRPr="003A2AEC" w:rsidRDefault="00D63D19" w:rsidP="00D63D19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A2AEC">
        <w:rPr>
          <w:rFonts w:ascii="Times New Roman" w:hAnsi="Times New Roman" w:cs="Times New Roman"/>
          <w:sz w:val="24"/>
          <w:szCs w:val="24"/>
        </w:rPr>
        <w:t xml:space="preserve">1. Liczba warsztatów terapii zajęciowej, środowiskowych domów samopomocy i zakładów aktywizacji zawodowej oraz liczba uczestniczących w nich osób niepełnosprawnych. </w:t>
      </w:r>
    </w:p>
    <w:p w14:paraId="754CD7E7" w14:textId="77777777" w:rsidR="00D63D19" w:rsidRPr="003A2AEC" w:rsidRDefault="00D63D19" w:rsidP="00D63D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AEC">
        <w:rPr>
          <w:rFonts w:ascii="Times New Roman" w:hAnsi="Times New Roman" w:cs="Times New Roman"/>
          <w:sz w:val="24"/>
          <w:szCs w:val="24"/>
        </w:rPr>
        <w:t>2. Liczba wydanych orzeczeń o niepełnosprawności i stopniu niepełnosprawności.</w:t>
      </w:r>
    </w:p>
    <w:p w14:paraId="2003AC29" w14:textId="77777777" w:rsidR="00D63D19" w:rsidRPr="003A2AEC" w:rsidRDefault="00D63D19" w:rsidP="00D63D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AEC">
        <w:rPr>
          <w:rFonts w:ascii="Times New Roman" w:hAnsi="Times New Roman" w:cs="Times New Roman"/>
          <w:sz w:val="24"/>
          <w:szCs w:val="24"/>
        </w:rPr>
        <w:lastRenderedPageBreak/>
        <w:t>3. Liczba osób niepełnosprawnych korzystających z różnych form aktywności i wsparcia.</w:t>
      </w:r>
    </w:p>
    <w:p w14:paraId="47F06275" w14:textId="7C35F206" w:rsidR="00D63D19" w:rsidRPr="003A2AEC" w:rsidRDefault="00D63D19" w:rsidP="00D63D19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A2AEC">
        <w:rPr>
          <w:rFonts w:ascii="Times New Roman" w:hAnsi="Times New Roman" w:cs="Times New Roman"/>
          <w:sz w:val="24"/>
          <w:szCs w:val="24"/>
        </w:rPr>
        <w:t xml:space="preserve">4. Liczba programów, projektów, wydarzeń profilaktycznych, edukacyjnych skierowanych </w:t>
      </w:r>
      <w:r w:rsidR="00A01A32" w:rsidRPr="003A2AEC">
        <w:rPr>
          <w:rFonts w:ascii="Times New Roman" w:hAnsi="Times New Roman" w:cs="Times New Roman"/>
          <w:sz w:val="24"/>
          <w:szCs w:val="24"/>
        </w:rPr>
        <w:br/>
      </w:r>
      <w:r w:rsidRPr="003A2AEC">
        <w:rPr>
          <w:rFonts w:ascii="Times New Roman" w:hAnsi="Times New Roman" w:cs="Times New Roman"/>
          <w:sz w:val="24"/>
          <w:szCs w:val="24"/>
        </w:rPr>
        <w:t>do osób niepełnosprawnych.</w:t>
      </w:r>
    </w:p>
    <w:p w14:paraId="6BFDF9DE" w14:textId="77777777" w:rsidR="00D63D19" w:rsidRPr="003A2AEC" w:rsidRDefault="00D63D19" w:rsidP="00D63D19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A2AEC">
        <w:rPr>
          <w:rFonts w:ascii="Times New Roman" w:hAnsi="Times New Roman" w:cs="Times New Roman"/>
          <w:sz w:val="24"/>
          <w:szCs w:val="24"/>
        </w:rPr>
        <w:t>5. Liczba i rodzaj udzielonych informacji i porad.</w:t>
      </w:r>
    </w:p>
    <w:p w14:paraId="0967B1E9" w14:textId="77777777" w:rsidR="00D63D19" w:rsidRPr="003A2AEC" w:rsidRDefault="00D63D19" w:rsidP="00D63D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AEC">
        <w:rPr>
          <w:rFonts w:ascii="Times New Roman" w:hAnsi="Times New Roman" w:cs="Times New Roman"/>
          <w:sz w:val="24"/>
          <w:szCs w:val="24"/>
        </w:rPr>
        <w:t xml:space="preserve">6. Liczba szkoleń dla osób współpracujących z osobami niepełnosprawnymi. </w:t>
      </w:r>
    </w:p>
    <w:p w14:paraId="6A20FFA6" w14:textId="77777777" w:rsidR="00D63D19" w:rsidRPr="003A2AEC" w:rsidRDefault="00D63D19" w:rsidP="00D63D19">
      <w:pPr>
        <w:spacing w:after="0" w:line="240" w:lineRule="auto"/>
        <w:jc w:val="both"/>
        <w:rPr>
          <w:rFonts w:cstheme="minorHAnsi"/>
          <w:sz w:val="20"/>
          <w:szCs w:val="20"/>
          <w:u w:val="single"/>
        </w:rPr>
      </w:pPr>
    </w:p>
    <w:p w14:paraId="0EFC7280" w14:textId="77777777" w:rsidR="00D63D19" w:rsidRPr="003A2AEC" w:rsidRDefault="00D63D19" w:rsidP="00D63D19">
      <w:pPr>
        <w:spacing w:after="0" w:line="360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3A2AEC">
        <w:rPr>
          <w:rFonts w:ascii="Times New Roman" w:hAnsi="Times New Roman" w:cs="Times New Roman"/>
          <w:sz w:val="24"/>
          <w:u w:val="single"/>
        </w:rPr>
        <w:t>Realizatorzy:</w:t>
      </w:r>
    </w:p>
    <w:p w14:paraId="05C16142" w14:textId="77777777" w:rsidR="00D63D19" w:rsidRPr="003A2AEC" w:rsidRDefault="00D63D19" w:rsidP="00D63D19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</w:rPr>
      </w:pPr>
      <w:r w:rsidRPr="003A2AEC">
        <w:rPr>
          <w:rFonts w:ascii="Times New Roman" w:hAnsi="Times New Roman" w:cs="Times New Roman"/>
          <w:sz w:val="24"/>
        </w:rPr>
        <w:t>Powiatowe Centrum Pomocy Rodzinie w Płocku, ośrodki pomocy społecznej, poradnie, instytucje oświaty, instytucje pomocowe, gminne i powiatowe jednostki organizacyjne zajmujące się wsparciem społecznym i zawodowym, organizacje pozarządowe.</w:t>
      </w:r>
    </w:p>
    <w:p w14:paraId="66BCE2C3" w14:textId="77777777" w:rsidR="00D63D19" w:rsidRPr="003A2AEC" w:rsidRDefault="00D63D19" w:rsidP="00D63D19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u w:val="single"/>
        </w:rPr>
      </w:pPr>
    </w:p>
    <w:p w14:paraId="77543F1C" w14:textId="77777777" w:rsidR="00D63D19" w:rsidRPr="003A2AEC" w:rsidRDefault="00D63D19" w:rsidP="00D63D19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</w:rPr>
      </w:pPr>
      <w:r w:rsidRPr="003A2AEC">
        <w:rPr>
          <w:rFonts w:ascii="Times New Roman" w:hAnsi="Times New Roman" w:cs="Times New Roman"/>
          <w:sz w:val="24"/>
          <w:u w:val="single"/>
        </w:rPr>
        <w:t>Źródło finansowania</w:t>
      </w:r>
      <w:r w:rsidRPr="003A2AEC">
        <w:rPr>
          <w:rFonts w:ascii="Times New Roman" w:hAnsi="Times New Roman" w:cs="Times New Roman"/>
          <w:sz w:val="24"/>
        </w:rPr>
        <w:t>:</w:t>
      </w:r>
    </w:p>
    <w:p w14:paraId="76060111" w14:textId="77777777" w:rsidR="00D63D19" w:rsidRPr="003A2AEC" w:rsidRDefault="00D63D19" w:rsidP="00D63D1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3A2AEC">
        <w:rPr>
          <w:rFonts w:ascii="Times New Roman" w:hAnsi="Times New Roman" w:cs="Times New Roman"/>
          <w:sz w:val="24"/>
        </w:rPr>
        <w:t>Środki własne samorządów gminnego i powiatowego, budżet państwa, fundusze unijne.</w:t>
      </w:r>
    </w:p>
    <w:p w14:paraId="6BF42532" w14:textId="4F2A93D5" w:rsidR="00810BFD" w:rsidRDefault="00810BFD" w:rsidP="00D63D1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2F7631FD" w14:textId="77777777" w:rsidR="007850E7" w:rsidRPr="003A2AEC" w:rsidRDefault="007850E7" w:rsidP="00D63D1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597CB983" w14:textId="111FAE33" w:rsidR="00D63D19" w:rsidRDefault="00D63D19" w:rsidP="00D63D19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u w:val="single"/>
        </w:rPr>
      </w:pPr>
      <w:r w:rsidRPr="003A2AEC">
        <w:rPr>
          <w:rFonts w:ascii="Times New Roman" w:hAnsi="Times New Roman" w:cs="Times New Roman"/>
          <w:b/>
          <w:bCs/>
          <w:i/>
          <w:iCs/>
          <w:sz w:val="24"/>
          <w:u w:val="single"/>
        </w:rPr>
        <w:t xml:space="preserve">Cel strategiczny 3.  Przeciwdziałanie </w:t>
      </w:r>
      <w:r w:rsidR="003F1302">
        <w:rPr>
          <w:rFonts w:ascii="Times New Roman" w:hAnsi="Times New Roman" w:cs="Times New Roman"/>
          <w:b/>
          <w:bCs/>
          <w:i/>
          <w:iCs/>
          <w:sz w:val="24"/>
          <w:u w:val="single"/>
        </w:rPr>
        <w:t xml:space="preserve">marginalizacji </w:t>
      </w:r>
      <w:r w:rsidRPr="003A2AEC">
        <w:rPr>
          <w:rFonts w:ascii="Times New Roman" w:hAnsi="Times New Roman" w:cs="Times New Roman"/>
          <w:b/>
          <w:bCs/>
          <w:i/>
          <w:iCs/>
          <w:sz w:val="24"/>
          <w:u w:val="single"/>
        </w:rPr>
        <w:t>osób starszych.</w:t>
      </w:r>
    </w:p>
    <w:p w14:paraId="2623F84F" w14:textId="77777777" w:rsidR="007850E7" w:rsidRPr="00A64BDD" w:rsidRDefault="007850E7" w:rsidP="007850E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</w:pPr>
    </w:p>
    <w:p w14:paraId="20E5CD94" w14:textId="2A766629" w:rsidR="00D63D19" w:rsidRDefault="00D63D19" w:rsidP="00D63D19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</w:rPr>
      </w:pPr>
      <w:r w:rsidRPr="007045F9">
        <w:rPr>
          <w:rFonts w:ascii="Times New Roman" w:hAnsi="Times New Roman" w:cs="Times New Roman"/>
          <w:b/>
          <w:bCs/>
          <w:i/>
          <w:iCs/>
          <w:sz w:val="24"/>
        </w:rPr>
        <w:t>Cel operacyjny 3.1. Tworzenie warunków i promowanie aktywności osób starszych.</w:t>
      </w:r>
    </w:p>
    <w:p w14:paraId="1B39FA74" w14:textId="77777777" w:rsidR="007045F9" w:rsidRPr="007045F9" w:rsidRDefault="007045F9" w:rsidP="00D63D19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</w:rPr>
      </w:pPr>
    </w:p>
    <w:p w14:paraId="2B0C6B54" w14:textId="77777777" w:rsidR="00D63D19" w:rsidRPr="003A2AEC" w:rsidRDefault="00D63D19" w:rsidP="00D63D19">
      <w:pPr>
        <w:spacing w:after="0" w:line="360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3A2AEC">
        <w:rPr>
          <w:rFonts w:ascii="Times New Roman" w:hAnsi="Times New Roman" w:cs="Times New Roman"/>
          <w:sz w:val="24"/>
          <w:u w:val="single"/>
        </w:rPr>
        <w:t>Działania:</w:t>
      </w:r>
    </w:p>
    <w:p w14:paraId="167E30B6" w14:textId="77777777" w:rsidR="00D63D19" w:rsidRPr="003A2AEC" w:rsidRDefault="00D63D19" w:rsidP="00D63D1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3A2AEC">
        <w:rPr>
          <w:rFonts w:ascii="Times New Roman" w:hAnsi="Times New Roman" w:cs="Times New Roman"/>
          <w:sz w:val="24"/>
        </w:rPr>
        <w:t>1. Rozwój infrastruktury ośrodków wsparcia.</w:t>
      </w:r>
    </w:p>
    <w:p w14:paraId="021F7CA1" w14:textId="77777777" w:rsidR="00D63D19" w:rsidRPr="003A2AEC" w:rsidRDefault="00D63D19" w:rsidP="00D63D1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3A2AEC">
        <w:rPr>
          <w:rFonts w:ascii="Times New Roman" w:hAnsi="Times New Roman" w:cs="Times New Roman"/>
          <w:sz w:val="24"/>
        </w:rPr>
        <w:t>2. Ułatwienie seniorom dostępu do ofert kulturalnych i sportowych.</w:t>
      </w:r>
    </w:p>
    <w:p w14:paraId="0CFCDD0C" w14:textId="77777777" w:rsidR="00D63D19" w:rsidRPr="003A2AEC" w:rsidRDefault="00D63D19" w:rsidP="00D63D19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3A2AEC">
        <w:rPr>
          <w:rFonts w:ascii="Times New Roman" w:hAnsi="Times New Roman" w:cs="Times New Roman"/>
          <w:sz w:val="24"/>
        </w:rPr>
        <w:t>3. Promowanie postaw tolerancji wobec osób starszych (promocja lub organizacja imprez integracyjnych, w tym służących integracji międzypokoleniowej, wspieranie aktywności senioralnej – występów zespołów muzycznych, chórów itp.).</w:t>
      </w:r>
    </w:p>
    <w:p w14:paraId="5BB8BD72" w14:textId="77777777" w:rsidR="00D63D19" w:rsidRPr="003A2AEC" w:rsidRDefault="00D63D19" w:rsidP="00D63D19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3A2AEC">
        <w:rPr>
          <w:rFonts w:ascii="Times New Roman" w:hAnsi="Times New Roman" w:cs="Times New Roman"/>
          <w:sz w:val="24"/>
        </w:rPr>
        <w:t xml:space="preserve">4. Współpraca z organizacjami pozarządowymi i innymi podmiotami działającymi na rzecz osób starszych (np. rady seniorów w gminie) w zakresie ich integracji społecznej (wspieranie inicjatyw lub wspólna organizacja Dni Seniora, przeglądów twórczości seniorów itp.). </w:t>
      </w:r>
    </w:p>
    <w:p w14:paraId="5948B610" w14:textId="77777777" w:rsidR="00D63D19" w:rsidRPr="003A2AEC" w:rsidRDefault="00D63D19" w:rsidP="00D63D19">
      <w:pPr>
        <w:spacing w:after="0" w:line="240" w:lineRule="auto"/>
        <w:jc w:val="both"/>
        <w:rPr>
          <w:rFonts w:ascii="Times New Roman" w:hAnsi="Times New Roman" w:cs="Times New Roman"/>
          <w:szCs w:val="20"/>
        </w:rPr>
      </w:pPr>
    </w:p>
    <w:p w14:paraId="557D77CD" w14:textId="77777777" w:rsidR="00D63D19" w:rsidRPr="003A2AEC" w:rsidRDefault="00D63D19" w:rsidP="00D63D19">
      <w:pPr>
        <w:spacing w:after="0" w:line="360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3A2AEC">
        <w:rPr>
          <w:rFonts w:ascii="Times New Roman" w:hAnsi="Times New Roman" w:cs="Times New Roman"/>
          <w:sz w:val="24"/>
          <w:u w:val="single"/>
        </w:rPr>
        <w:t>Wskaźniki realizacji działań:</w:t>
      </w:r>
    </w:p>
    <w:p w14:paraId="4969D434" w14:textId="77777777" w:rsidR="00D63D19" w:rsidRPr="003A2AEC" w:rsidRDefault="00D63D19" w:rsidP="00D63D1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3A2AEC">
        <w:rPr>
          <w:rFonts w:ascii="Times New Roman" w:hAnsi="Times New Roman" w:cs="Times New Roman"/>
          <w:sz w:val="24"/>
        </w:rPr>
        <w:t>1. Liczba ośrodków wsparcia dla seniorów.</w:t>
      </w:r>
    </w:p>
    <w:p w14:paraId="7BFEBBD5" w14:textId="77777777" w:rsidR="00D63D19" w:rsidRPr="003A2AEC" w:rsidRDefault="00D63D19" w:rsidP="00D63D1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3A2AEC">
        <w:rPr>
          <w:rFonts w:ascii="Times New Roman" w:hAnsi="Times New Roman" w:cs="Times New Roman"/>
          <w:sz w:val="24"/>
        </w:rPr>
        <w:t>2. Liczba uczestników w ośrodkach wsparcia dla seniorów.</w:t>
      </w:r>
    </w:p>
    <w:p w14:paraId="7678DEA0" w14:textId="77777777" w:rsidR="00D63D19" w:rsidRPr="003A2AEC" w:rsidRDefault="00D63D19" w:rsidP="00D63D1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3A2AEC">
        <w:rPr>
          <w:rFonts w:ascii="Times New Roman" w:hAnsi="Times New Roman" w:cs="Times New Roman"/>
          <w:sz w:val="24"/>
        </w:rPr>
        <w:t>3. Liczba inicjatyw (spotkań, imprez, programów) wspierających aktywizację osób starszych.</w:t>
      </w:r>
    </w:p>
    <w:p w14:paraId="160190E5" w14:textId="77777777" w:rsidR="00D63D19" w:rsidRPr="003A2AEC" w:rsidRDefault="00D63D19" w:rsidP="00D63D1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Cs w:val="20"/>
          <w:u w:val="single"/>
        </w:rPr>
      </w:pPr>
    </w:p>
    <w:p w14:paraId="3C3066B4" w14:textId="77777777" w:rsidR="007045F9" w:rsidRDefault="007045F9" w:rsidP="00D63D19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u w:val="single"/>
        </w:rPr>
      </w:pPr>
    </w:p>
    <w:p w14:paraId="66A3D253" w14:textId="77777777" w:rsidR="007045F9" w:rsidRDefault="007045F9" w:rsidP="00D63D19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u w:val="single"/>
        </w:rPr>
      </w:pPr>
    </w:p>
    <w:p w14:paraId="552062E7" w14:textId="02433062" w:rsidR="00D63D19" w:rsidRPr="003A2AEC" w:rsidRDefault="00D63D19" w:rsidP="00D63D19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u w:val="single"/>
        </w:rPr>
      </w:pPr>
      <w:r w:rsidRPr="003A2AEC">
        <w:rPr>
          <w:rFonts w:ascii="Times New Roman" w:hAnsi="Times New Roman" w:cs="Times New Roman"/>
          <w:sz w:val="24"/>
          <w:u w:val="single"/>
        </w:rPr>
        <w:lastRenderedPageBreak/>
        <w:t>Realizatorzy:</w:t>
      </w:r>
    </w:p>
    <w:p w14:paraId="567F1D38" w14:textId="77777777" w:rsidR="00D63D19" w:rsidRPr="003A2AEC" w:rsidRDefault="00D63D19" w:rsidP="00D63D19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</w:rPr>
      </w:pPr>
      <w:r w:rsidRPr="003A2AEC">
        <w:rPr>
          <w:rFonts w:ascii="Times New Roman" w:hAnsi="Times New Roman" w:cs="Times New Roman"/>
          <w:sz w:val="24"/>
        </w:rPr>
        <w:t>Powiatowe Centrum Pomocy Rodzinie w Płocku, Państwowy Fundusz Rehabilitacji Osób Niepełnosprawnych, ośrodki pomocy społecznej, instytucje ochrony zdrowia, instytucje pomocowe, gminne i powiatowe jednostki organizacyjne zajmujące się wsparciem społecznym, organizacje pozarządowe.</w:t>
      </w:r>
    </w:p>
    <w:p w14:paraId="2F482624" w14:textId="77777777" w:rsidR="0020481D" w:rsidRPr="003A2AEC" w:rsidRDefault="0020481D" w:rsidP="00D63D19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6590DD5C" w14:textId="77777777" w:rsidR="00D63D19" w:rsidRPr="003A2AEC" w:rsidRDefault="00D63D19" w:rsidP="00D63D19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</w:rPr>
      </w:pPr>
      <w:r w:rsidRPr="003A2AEC">
        <w:rPr>
          <w:rFonts w:ascii="Times New Roman" w:hAnsi="Times New Roman" w:cs="Times New Roman"/>
          <w:sz w:val="24"/>
          <w:u w:val="single"/>
        </w:rPr>
        <w:t>Źródło finansowania</w:t>
      </w:r>
      <w:r w:rsidRPr="003A2AEC">
        <w:rPr>
          <w:rFonts w:ascii="Times New Roman" w:hAnsi="Times New Roman" w:cs="Times New Roman"/>
          <w:sz w:val="24"/>
        </w:rPr>
        <w:t>:</w:t>
      </w:r>
    </w:p>
    <w:p w14:paraId="01890178" w14:textId="77777777" w:rsidR="00D63D19" w:rsidRPr="003A2AEC" w:rsidRDefault="00D63D19" w:rsidP="00D63D1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3A2AEC">
        <w:rPr>
          <w:rFonts w:ascii="Times New Roman" w:hAnsi="Times New Roman" w:cs="Times New Roman"/>
          <w:sz w:val="24"/>
        </w:rPr>
        <w:t>Środki własne samorządów gminnego i powiatowego, budżet państwa, fundusze unijne.</w:t>
      </w:r>
    </w:p>
    <w:p w14:paraId="000A136B" w14:textId="77777777" w:rsidR="00D63D19" w:rsidRPr="003A2AEC" w:rsidRDefault="00D63D19" w:rsidP="00D63D19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u w:val="single"/>
        </w:rPr>
      </w:pPr>
    </w:p>
    <w:p w14:paraId="1D97938A" w14:textId="544D7FCB" w:rsidR="00D63D19" w:rsidRDefault="00D63D19" w:rsidP="00D63D19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</w:rPr>
      </w:pPr>
      <w:r w:rsidRPr="007045F9">
        <w:rPr>
          <w:rFonts w:ascii="Times New Roman" w:hAnsi="Times New Roman" w:cs="Times New Roman"/>
          <w:b/>
          <w:bCs/>
          <w:i/>
          <w:iCs/>
          <w:sz w:val="24"/>
        </w:rPr>
        <w:t>Cel operacyjny 3.2. Poprawa funkcjonowania osób starszych wymagających wsparcia.</w:t>
      </w:r>
    </w:p>
    <w:p w14:paraId="3C2C685C" w14:textId="77777777" w:rsidR="007045F9" w:rsidRPr="007045F9" w:rsidRDefault="007045F9" w:rsidP="00D63D1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5B03E5CA" w14:textId="77777777" w:rsidR="00D63D19" w:rsidRPr="003A2AEC" w:rsidRDefault="00D63D19" w:rsidP="00D63D19">
      <w:pPr>
        <w:spacing w:after="0" w:line="360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3A2AEC">
        <w:rPr>
          <w:rFonts w:ascii="Times New Roman" w:hAnsi="Times New Roman" w:cs="Times New Roman"/>
          <w:sz w:val="24"/>
          <w:u w:val="single"/>
        </w:rPr>
        <w:t>Działania:</w:t>
      </w:r>
    </w:p>
    <w:p w14:paraId="3F936324" w14:textId="77777777" w:rsidR="00D63D19" w:rsidRPr="003A2AEC" w:rsidRDefault="00D63D19" w:rsidP="00D63D19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3A2AEC">
        <w:rPr>
          <w:rFonts w:ascii="Times New Roman" w:hAnsi="Times New Roman" w:cs="Times New Roman"/>
          <w:sz w:val="24"/>
        </w:rPr>
        <w:t>1. Rozwój infrastruktury stacjonarnej na rzecz pomocy osobom starszym.</w:t>
      </w:r>
    </w:p>
    <w:p w14:paraId="144F3BB1" w14:textId="77777777" w:rsidR="00D63D19" w:rsidRPr="003A2AEC" w:rsidRDefault="00D63D19" w:rsidP="00D63D19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3A2AEC">
        <w:rPr>
          <w:rFonts w:ascii="Times New Roman" w:hAnsi="Times New Roman" w:cs="Times New Roman"/>
          <w:sz w:val="24"/>
        </w:rPr>
        <w:t>2. Promowanie i wspieranie wolontariatu jako formy integracji społecznej osób starszych.</w:t>
      </w:r>
    </w:p>
    <w:p w14:paraId="3EB1A016" w14:textId="77777777" w:rsidR="00D63D19" w:rsidRPr="003A2AEC" w:rsidRDefault="00D63D19" w:rsidP="00D63D19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3A2AEC">
        <w:rPr>
          <w:rFonts w:ascii="Times New Roman" w:hAnsi="Times New Roman" w:cs="Times New Roman"/>
          <w:sz w:val="24"/>
        </w:rPr>
        <w:t>3. Wspieranie organizacji pozarządowych działających na rzecz osób starszych w promowaniu opieki rodzinnej.</w:t>
      </w:r>
    </w:p>
    <w:p w14:paraId="3F573AF8" w14:textId="77777777" w:rsidR="00D63D19" w:rsidRPr="003A2AEC" w:rsidRDefault="00D63D19" w:rsidP="00D63D19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3A2AEC">
        <w:rPr>
          <w:rFonts w:ascii="Times New Roman" w:hAnsi="Times New Roman" w:cs="Times New Roman"/>
          <w:sz w:val="24"/>
        </w:rPr>
        <w:t xml:space="preserve">4. Szkolenie profesjonalnych kadr zajmujących się opieką środowiskową. </w:t>
      </w:r>
    </w:p>
    <w:p w14:paraId="107E00CE" w14:textId="77777777" w:rsidR="00D63D19" w:rsidRPr="003A2AEC" w:rsidRDefault="00D63D19" w:rsidP="00D63D19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3A2AEC">
        <w:rPr>
          <w:rFonts w:ascii="Times New Roman" w:hAnsi="Times New Roman" w:cs="Times New Roman"/>
          <w:sz w:val="24"/>
        </w:rPr>
        <w:t>5. Rozwój wolontariatu na rzecz pomocy seniorom.</w:t>
      </w:r>
    </w:p>
    <w:p w14:paraId="4CF1A7F7" w14:textId="394C052B" w:rsidR="00D63D19" w:rsidRPr="003A2AEC" w:rsidRDefault="00D63D19" w:rsidP="00D63D19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3A2AEC">
        <w:rPr>
          <w:rFonts w:ascii="Times New Roman" w:hAnsi="Times New Roman" w:cs="Times New Roman"/>
          <w:sz w:val="24"/>
        </w:rPr>
        <w:t>6. Promowanie środowiskowych form wsparcia, w tym klubów seniora, dziennych domów pomocy i grup samopomocowych czy uniwersytetu III wieku.</w:t>
      </w:r>
    </w:p>
    <w:p w14:paraId="6DC5935B" w14:textId="77777777" w:rsidR="00D63D19" w:rsidRPr="003A2AEC" w:rsidRDefault="00D63D19" w:rsidP="00D63D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FB30816" w14:textId="77777777" w:rsidR="00D63D19" w:rsidRPr="003A2AEC" w:rsidRDefault="00D63D19" w:rsidP="00D63D19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u w:val="single"/>
        </w:rPr>
      </w:pPr>
      <w:r w:rsidRPr="003A2AEC">
        <w:rPr>
          <w:rFonts w:ascii="Times New Roman" w:hAnsi="Times New Roman" w:cs="Times New Roman"/>
          <w:sz w:val="24"/>
          <w:u w:val="single"/>
        </w:rPr>
        <w:t>Wskaźniki realizacji działań:</w:t>
      </w:r>
    </w:p>
    <w:p w14:paraId="224A21EA" w14:textId="77777777" w:rsidR="00D63D19" w:rsidRPr="003A2AEC" w:rsidRDefault="00D63D19" w:rsidP="00D63D19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3A2AEC">
        <w:rPr>
          <w:rFonts w:ascii="Times New Roman" w:hAnsi="Times New Roman" w:cs="Times New Roman"/>
          <w:sz w:val="24"/>
        </w:rPr>
        <w:t>1. Liczba domów pomocy społecznej.</w:t>
      </w:r>
    </w:p>
    <w:p w14:paraId="1103D365" w14:textId="77777777" w:rsidR="00D63D19" w:rsidRPr="003A2AEC" w:rsidRDefault="00D63D19" w:rsidP="00D63D19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3A2AEC">
        <w:rPr>
          <w:rFonts w:ascii="Times New Roman" w:hAnsi="Times New Roman" w:cs="Times New Roman"/>
          <w:sz w:val="24"/>
        </w:rPr>
        <w:t>2. Liczba mieszkańców domów pomocy społecznej.</w:t>
      </w:r>
    </w:p>
    <w:p w14:paraId="5AD184CF" w14:textId="77777777" w:rsidR="00D63D19" w:rsidRPr="003A2AEC" w:rsidRDefault="00D63D19" w:rsidP="00D63D19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3A2AEC">
        <w:rPr>
          <w:rFonts w:ascii="Times New Roman" w:hAnsi="Times New Roman" w:cs="Times New Roman"/>
          <w:sz w:val="24"/>
        </w:rPr>
        <w:t>3. Liczba osób starszych wspieranych przez wolontariuszy.</w:t>
      </w:r>
    </w:p>
    <w:p w14:paraId="32E0DF1A" w14:textId="77777777" w:rsidR="00D63D19" w:rsidRPr="003A2AEC" w:rsidRDefault="00D63D19" w:rsidP="00D63D19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3A2AEC">
        <w:rPr>
          <w:rFonts w:ascii="Times New Roman" w:hAnsi="Times New Roman" w:cs="Times New Roman"/>
          <w:sz w:val="24"/>
        </w:rPr>
        <w:t>4. Liczba form wsparcia dla osób starszych.</w:t>
      </w:r>
    </w:p>
    <w:p w14:paraId="77DBC37B" w14:textId="77777777" w:rsidR="00D63D19" w:rsidRPr="003A2AEC" w:rsidRDefault="00D63D19" w:rsidP="00D63D1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4E73A1F" w14:textId="77777777" w:rsidR="00D63D19" w:rsidRPr="003A2AEC" w:rsidRDefault="00D63D19" w:rsidP="00D63D19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A2AEC">
        <w:rPr>
          <w:rFonts w:ascii="Times New Roman" w:hAnsi="Times New Roman" w:cs="Times New Roman"/>
          <w:sz w:val="24"/>
          <w:szCs w:val="24"/>
          <w:u w:val="single"/>
        </w:rPr>
        <w:t>Realizatorzy:</w:t>
      </w:r>
    </w:p>
    <w:p w14:paraId="75AD9B96" w14:textId="77777777" w:rsidR="00D63D19" w:rsidRPr="003A2AEC" w:rsidRDefault="00D63D19" w:rsidP="00D63D19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A2AEC">
        <w:rPr>
          <w:rFonts w:ascii="Times New Roman" w:hAnsi="Times New Roman" w:cs="Times New Roman"/>
          <w:sz w:val="24"/>
          <w:szCs w:val="24"/>
        </w:rPr>
        <w:t>Powiatowe Centrum Pomocy Rodzinie w Płocku, ośrodki pomocy społecznej, instytucje ochrony zdrowia, instytucje oświaty, instytucje pomocowe, gminne i powiatowe jednostki organizacyjne zajmujące się wsparciem społecznym, organizacje pozarządowe.</w:t>
      </w:r>
    </w:p>
    <w:p w14:paraId="2036D204" w14:textId="77777777" w:rsidR="00D63D19" w:rsidRPr="003A2AEC" w:rsidRDefault="00D63D19" w:rsidP="00D63D19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2239521" w14:textId="77777777" w:rsidR="00D63D19" w:rsidRPr="003A2AEC" w:rsidRDefault="00D63D19" w:rsidP="00D63D19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A2AEC">
        <w:rPr>
          <w:rFonts w:ascii="Times New Roman" w:hAnsi="Times New Roman" w:cs="Times New Roman"/>
          <w:sz w:val="24"/>
          <w:szCs w:val="24"/>
          <w:u w:val="single"/>
        </w:rPr>
        <w:t>Źródło finansowania</w:t>
      </w:r>
      <w:r w:rsidRPr="003A2AEC">
        <w:rPr>
          <w:rFonts w:ascii="Times New Roman" w:hAnsi="Times New Roman" w:cs="Times New Roman"/>
          <w:sz w:val="24"/>
          <w:szCs w:val="24"/>
        </w:rPr>
        <w:t>:</w:t>
      </w:r>
    </w:p>
    <w:p w14:paraId="5A1CFD3C" w14:textId="77777777" w:rsidR="00D63D19" w:rsidRPr="003A2AEC" w:rsidRDefault="00D63D19" w:rsidP="00D63D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AEC">
        <w:rPr>
          <w:rFonts w:ascii="Times New Roman" w:hAnsi="Times New Roman" w:cs="Times New Roman"/>
          <w:sz w:val="24"/>
          <w:szCs w:val="24"/>
        </w:rPr>
        <w:t>Środki własne samorządów gminnego i powiatowego, budżet państwa, fundusze unijne.</w:t>
      </w:r>
    </w:p>
    <w:p w14:paraId="3969ED90" w14:textId="22243386" w:rsidR="00D63D19" w:rsidRDefault="00D63D19" w:rsidP="00D63D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CB81C2" w14:textId="6D72ED03" w:rsidR="00D63D19" w:rsidRDefault="00D63D19" w:rsidP="00D63D19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3A2AE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lastRenderedPageBreak/>
        <w:t>Cel strategiczny 4. Przeciwdziałanie wykluczeniu społecznemu i integracja społeczna.</w:t>
      </w:r>
    </w:p>
    <w:p w14:paraId="09224C58" w14:textId="77777777" w:rsidR="003E3432" w:rsidRPr="00A64BDD" w:rsidRDefault="003E3432" w:rsidP="003E343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</w:pPr>
    </w:p>
    <w:p w14:paraId="077A331D" w14:textId="77777777" w:rsidR="007045F9" w:rsidRDefault="007045F9" w:rsidP="00D63D19">
      <w:pPr>
        <w:spacing w:after="0" w:line="360" w:lineRule="auto"/>
        <w:ind w:left="1843" w:hanging="1843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D3DBE27" w14:textId="687C66A2" w:rsidR="00D63D19" w:rsidRPr="007045F9" w:rsidRDefault="00D63D19" w:rsidP="00D63D19">
      <w:pPr>
        <w:spacing w:after="0" w:line="360" w:lineRule="auto"/>
        <w:ind w:left="1843" w:hanging="1843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045F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Cel operacyjny 4.1. Zwiększenie dostępności usług aktywizacji społecznej i zawodowej </w:t>
      </w:r>
      <w:r w:rsidR="00E93D93" w:rsidRPr="007045F9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Pr="007045F9">
        <w:rPr>
          <w:rFonts w:ascii="Times New Roman" w:hAnsi="Times New Roman" w:cs="Times New Roman"/>
          <w:b/>
          <w:bCs/>
          <w:i/>
          <w:iCs/>
          <w:sz w:val="24"/>
          <w:szCs w:val="24"/>
        </w:rPr>
        <w:t>dla osób zagrożonych ubóstwem i wykluczeniem społecznym.</w:t>
      </w:r>
    </w:p>
    <w:p w14:paraId="34B4AD5E" w14:textId="6BA04E98" w:rsidR="00D63D19" w:rsidRPr="003A2AEC" w:rsidRDefault="00D63D19" w:rsidP="00D63D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A2AEC">
        <w:rPr>
          <w:rFonts w:ascii="Times New Roman" w:hAnsi="Times New Roman" w:cs="Times New Roman"/>
          <w:sz w:val="24"/>
          <w:szCs w:val="24"/>
          <w:u w:val="single"/>
        </w:rPr>
        <w:t>Działania:</w:t>
      </w:r>
    </w:p>
    <w:p w14:paraId="126BC8C4" w14:textId="77777777" w:rsidR="00D63D19" w:rsidRPr="003A2AEC" w:rsidRDefault="00D63D19" w:rsidP="00D63D19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A2AEC">
        <w:rPr>
          <w:rFonts w:ascii="Times New Roman" w:hAnsi="Times New Roman" w:cs="Times New Roman"/>
          <w:sz w:val="24"/>
          <w:szCs w:val="24"/>
        </w:rPr>
        <w:t>1. Rozwój usług aktywizacji społeczno-zawodowej, w tym realizowanych w klubach integracji społecznej i warsztatach terapii zajęciowej oraz innych podmiotach (np. ekonomii społecznej);</w:t>
      </w:r>
    </w:p>
    <w:p w14:paraId="4C01C3F8" w14:textId="5C60005A" w:rsidR="00D63D19" w:rsidRPr="003A2AEC" w:rsidRDefault="00D63D19" w:rsidP="00D63D19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A2AEC">
        <w:rPr>
          <w:rFonts w:ascii="Times New Roman" w:hAnsi="Times New Roman" w:cs="Times New Roman"/>
          <w:sz w:val="24"/>
          <w:szCs w:val="24"/>
        </w:rPr>
        <w:t xml:space="preserve">2. Współpraca z instytucjami publicznymi i organizacjami pozarządowymi w zakresie aktywizacji społeczno-zawodowej osób zagrożonych ubóstwem i wykluczeniem społecznym (wspieranie lub inicjowanie inicjatyw sprzyjających integracji społecznej, </w:t>
      </w:r>
      <w:r w:rsidR="00E93D93" w:rsidRPr="003A2AEC">
        <w:rPr>
          <w:rFonts w:ascii="Times New Roman" w:hAnsi="Times New Roman" w:cs="Times New Roman"/>
          <w:sz w:val="24"/>
          <w:szCs w:val="24"/>
        </w:rPr>
        <w:br/>
      </w:r>
      <w:r w:rsidRPr="003A2AEC">
        <w:rPr>
          <w:rFonts w:ascii="Times New Roman" w:hAnsi="Times New Roman" w:cs="Times New Roman"/>
          <w:sz w:val="24"/>
          <w:szCs w:val="24"/>
        </w:rPr>
        <w:t>np. centrów aktywności lokalnej, grup wsparcia, programów aktywności lokalnej, promowanie lokalnych działań przeciwdziałających wykluczeniu społecznemu, np. usług świadczonych przez spółdzielnie socjalne, usprawnianie przepływu informacji o możliwych formach wsparcia instytucjonalnego i pozainstytucjonalnego, np. organizacji pozarządowych);</w:t>
      </w:r>
    </w:p>
    <w:p w14:paraId="7AC7E6D8" w14:textId="77777777" w:rsidR="00D63D19" w:rsidRPr="003A2AEC" w:rsidRDefault="00D63D19" w:rsidP="00D63D19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A2AEC">
        <w:rPr>
          <w:rFonts w:ascii="Times New Roman" w:hAnsi="Times New Roman" w:cs="Times New Roman"/>
          <w:sz w:val="24"/>
          <w:szCs w:val="24"/>
        </w:rPr>
        <w:t>3. Promowanie nowych i już istniejących metod aktywnej integracji (organizacja szkoleń, kampanii społecznych, konferencji, seminariów, spotkań tematycznych lub w nich uczestnictwo, współpraca z mediami itp.).</w:t>
      </w:r>
    </w:p>
    <w:p w14:paraId="61EFDFEE" w14:textId="77777777" w:rsidR="00D63D19" w:rsidRPr="003A2AEC" w:rsidRDefault="00D63D19" w:rsidP="00D63D19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A2AEC">
        <w:rPr>
          <w:rFonts w:ascii="Times New Roman" w:hAnsi="Times New Roman" w:cs="Times New Roman"/>
          <w:sz w:val="24"/>
          <w:szCs w:val="24"/>
        </w:rPr>
        <w:t xml:space="preserve">4. Podniesienie umiejętności i kwalifikacji zawodowych kadry pomocy i integracji społecznej </w:t>
      </w:r>
      <w:r w:rsidRPr="003A2AEC">
        <w:rPr>
          <w:rFonts w:ascii="Times New Roman" w:hAnsi="Times New Roman" w:cs="Times New Roman"/>
          <w:sz w:val="24"/>
          <w:szCs w:val="24"/>
        </w:rPr>
        <w:br/>
        <w:t>w zakresie stosowania aktywnych form wsparcia (kontrakt socjalny, program aktywności lokalnej, nowe metody pracy socjalnej).</w:t>
      </w:r>
    </w:p>
    <w:p w14:paraId="4A6EAA37" w14:textId="77777777" w:rsidR="00D63D19" w:rsidRPr="003A2AEC" w:rsidRDefault="00D63D19" w:rsidP="00D63D19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1284EA62" w14:textId="77777777" w:rsidR="00D63D19" w:rsidRPr="003A2AEC" w:rsidRDefault="00D63D19" w:rsidP="00D63D19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A2AEC">
        <w:rPr>
          <w:rFonts w:ascii="Times New Roman" w:hAnsi="Times New Roman" w:cs="Times New Roman"/>
          <w:sz w:val="24"/>
          <w:szCs w:val="24"/>
          <w:u w:val="single"/>
        </w:rPr>
        <w:t>Wskaźniki realizacji działań:</w:t>
      </w:r>
    </w:p>
    <w:p w14:paraId="10206262" w14:textId="77777777" w:rsidR="00D63D19" w:rsidRPr="003A2AEC" w:rsidRDefault="00D63D19" w:rsidP="00D63D19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A2AEC">
        <w:rPr>
          <w:rFonts w:ascii="Times New Roman" w:hAnsi="Times New Roman" w:cs="Times New Roman"/>
          <w:sz w:val="24"/>
          <w:szCs w:val="24"/>
        </w:rPr>
        <w:t>1. Liczba osób zagrożonych ubóstwem lub wykluczeniem społecznym, objętych usługami aktywizacji społecznej i zawodowej.</w:t>
      </w:r>
    </w:p>
    <w:p w14:paraId="456B0698" w14:textId="77777777" w:rsidR="00D63D19" w:rsidRPr="003A2AEC" w:rsidRDefault="00D63D19" w:rsidP="00D63D19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A2AEC">
        <w:rPr>
          <w:rFonts w:ascii="Times New Roman" w:hAnsi="Times New Roman" w:cs="Times New Roman"/>
          <w:sz w:val="24"/>
          <w:szCs w:val="24"/>
        </w:rPr>
        <w:t>2. Liczba zastosowanych metod aktywnej integracji (np. szkolenia, seminaria itp.).</w:t>
      </w:r>
    </w:p>
    <w:p w14:paraId="35E8C984" w14:textId="3EF9E0F4" w:rsidR="00D63D19" w:rsidRDefault="00D63D19" w:rsidP="00D63D19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A2AEC">
        <w:rPr>
          <w:rFonts w:ascii="Times New Roman" w:hAnsi="Times New Roman" w:cs="Times New Roman"/>
          <w:sz w:val="24"/>
          <w:szCs w:val="24"/>
        </w:rPr>
        <w:t>3. Liczba szkoleń odbytych przez kadrę pomocy i integracji społecznej.</w:t>
      </w:r>
    </w:p>
    <w:p w14:paraId="1337C0E4" w14:textId="66E71877" w:rsidR="007045F9" w:rsidRDefault="007045F9" w:rsidP="00D63D19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715396BD" w14:textId="77777777" w:rsidR="00D63D19" w:rsidRPr="003A2AEC" w:rsidRDefault="00D63D19" w:rsidP="00D63D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A2AEC">
        <w:rPr>
          <w:rFonts w:ascii="Times New Roman" w:hAnsi="Times New Roman" w:cs="Times New Roman"/>
          <w:sz w:val="24"/>
          <w:szCs w:val="24"/>
          <w:u w:val="single"/>
        </w:rPr>
        <w:t>Realizatorzy:</w:t>
      </w:r>
    </w:p>
    <w:p w14:paraId="2ECACFE4" w14:textId="77777777" w:rsidR="00D63D19" w:rsidRPr="003A2AEC" w:rsidRDefault="00D63D19" w:rsidP="00D63D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AEC">
        <w:rPr>
          <w:rFonts w:ascii="Times New Roman" w:hAnsi="Times New Roman" w:cs="Times New Roman"/>
          <w:sz w:val="24"/>
          <w:szCs w:val="24"/>
        </w:rPr>
        <w:t>Powiatowe Centrum Pomocy Rodzinie w Płocku, ośrodki pomocy społecznej, podmioty reintegracji społeczno-zawodowej, instytucje pomocowe, gminne i powiatowe jednostki organizacyjne zajmujące się wsparciem społecznym, organizacje pozarządowe.</w:t>
      </w:r>
    </w:p>
    <w:p w14:paraId="5B9B128E" w14:textId="77777777" w:rsidR="00D63D19" w:rsidRPr="003A2AEC" w:rsidRDefault="00D63D19" w:rsidP="00D63D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A2AEC">
        <w:rPr>
          <w:rFonts w:ascii="Times New Roman" w:hAnsi="Times New Roman" w:cs="Times New Roman"/>
          <w:sz w:val="24"/>
          <w:szCs w:val="24"/>
          <w:u w:val="single"/>
        </w:rPr>
        <w:lastRenderedPageBreak/>
        <w:t>Źródło finansowania:</w:t>
      </w:r>
    </w:p>
    <w:p w14:paraId="6723B90F" w14:textId="77777777" w:rsidR="00D63D19" w:rsidRPr="003A2AEC" w:rsidRDefault="00D63D19" w:rsidP="00D63D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AEC">
        <w:rPr>
          <w:rFonts w:ascii="Times New Roman" w:hAnsi="Times New Roman" w:cs="Times New Roman"/>
          <w:sz w:val="24"/>
          <w:szCs w:val="24"/>
        </w:rPr>
        <w:t>Środki własne samorządów gminnego i powiatowego, budżet państwa, fundusze unijne.</w:t>
      </w:r>
    </w:p>
    <w:p w14:paraId="69FA534F" w14:textId="77777777" w:rsidR="00E93D93" w:rsidRPr="003A2AEC" w:rsidRDefault="00E93D93" w:rsidP="00D63D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E4C1A1" w14:textId="3011633A" w:rsidR="00D63D19" w:rsidRDefault="00D63D19" w:rsidP="00D63D1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45F9">
        <w:rPr>
          <w:rFonts w:ascii="Times New Roman" w:hAnsi="Times New Roman" w:cs="Times New Roman"/>
          <w:b/>
          <w:bCs/>
          <w:sz w:val="24"/>
          <w:szCs w:val="24"/>
        </w:rPr>
        <w:t xml:space="preserve">Cel operacyjny 4.2. Rozwijanie współpracy w zakresie włączenia społecznego. </w:t>
      </w:r>
    </w:p>
    <w:p w14:paraId="26186D62" w14:textId="77777777" w:rsidR="007045F9" w:rsidRPr="007045F9" w:rsidRDefault="007045F9" w:rsidP="00D63D1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E53AD8" w14:textId="77777777" w:rsidR="00D63D19" w:rsidRPr="003A2AEC" w:rsidRDefault="00D63D19" w:rsidP="00D63D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A2AEC">
        <w:rPr>
          <w:rFonts w:ascii="Times New Roman" w:hAnsi="Times New Roman" w:cs="Times New Roman"/>
          <w:sz w:val="24"/>
          <w:szCs w:val="24"/>
          <w:u w:val="single"/>
        </w:rPr>
        <w:t>Działania:</w:t>
      </w:r>
    </w:p>
    <w:p w14:paraId="350F45F7" w14:textId="77777777" w:rsidR="00D63D19" w:rsidRPr="003A2AEC" w:rsidRDefault="00D63D19" w:rsidP="00D63D19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A2AEC">
        <w:rPr>
          <w:rFonts w:ascii="Times New Roman" w:hAnsi="Times New Roman" w:cs="Times New Roman"/>
          <w:sz w:val="24"/>
          <w:szCs w:val="24"/>
        </w:rPr>
        <w:t>1. Wsparcie działań na rzecz tworzenia i rozwoju różnych form współpracy na rzecz włączenia społecznego osób ubogich i wykluczonych (instytucji publicznych, organizacji pozarządowych, podmiotów prywatnych);</w:t>
      </w:r>
    </w:p>
    <w:p w14:paraId="25FBD1E0" w14:textId="77777777" w:rsidR="00D63D19" w:rsidRPr="003A2AEC" w:rsidRDefault="00D63D19" w:rsidP="00D63D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AEC">
        <w:rPr>
          <w:rFonts w:ascii="Times New Roman" w:hAnsi="Times New Roman" w:cs="Times New Roman"/>
          <w:sz w:val="24"/>
          <w:szCs w:val="24"/>
        </w:rPr>
        <w:t>2. Promocja działań na rzecz integracji społecznej (własnych i/lub innych podmiotów);</w:t>
      </w:r>
    </w:p>
    <w:p w14:paraId="48AF3A3E" w14:textId="77777777" w:rsidR="00D63D19" w:rsidRPr="003A2AEC" w:rsidRDefault="00D63D19" w:rsidP="00D63D19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A2AEC">
        <w:rPr>
          <w:rFonts w:ascii="Times New Roman" w:hAnsi="Times New Roman" w:cs="Times New Roman"/>
          <w:sz w:val="24"/>
          <w:szCs w:val="24"/>
        </w:rPr>
        <w:t>3. Usprawnianie współpracy na rzecz wsparcia i pomocy osobom ubogim i wykluczonym społecznie (promocja dobrych praktyk, wymiana doświadczeń, usprawnienie przepływu informacji, doskonalenie form współpracy między samorządami oraz innymi instytucjami publicznymi oraz organizacjami pozarządowymi);</w:t>
      </w:r>
    </w:p>
    <w:p w14:paraId="055A3B63" w14:textId="435AFD01" w:rsidR="00D63D19" w:rsidRPr="003A2AEC" w:rsidRDefault="00D63D19" w:rsidP="00D63D19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A2AEC">
        <w:rPr>
          <w:rFonts w:ascii="Times New Roman" w:hAnsi="Times New Roman" w:cs="Times New Roman"/>
          <w:sz w:val="24"/>
          <w:szCs w:val="24"/>
        </w:rPr>
        <w:t xml:space="preserve">4. Podnoszenie umiejętności i kwalifikacji zawodowych kadry pomocy i integracji społecznej </w:t>
      </w:r>
      <w:r w:rsidRPr="003A2AEC">
        <w:rPr>
          <w:rFonts w:ascii="Times New Roman" w:hAnsi="Times New Roman" w:cs="Times New Roman"/>
          <w:sz w:val="24"/>
          <w:szCs w:val="24"/>
        </w:rPr>
        <w:br/>
        <w:t>w zakresie organizacji wsparcia na rzecz włączenia społecznego osób zagrożonych ubóstwem i wykluczeniem społecznym.</w:t>
      </w:r>
    </w:p>
    <w:p w14:paraId="71A4F6CA" w14:textId="77777777" w:rsidR="00D63D19" w:rsidRPr="003A2AEC" w:rsidRDefault="00D63D19" w:rsidP="00D63D19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609C9B91" w14:textId="77777777" w:rsidR="00D63D19" w:rsidRPr="003A2AEC" w:rsidRDefault="00D63D19" w:rsidP="00D63D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A2AEC">
        <w:rPr>
          <w:rFonts w:ascii="Times New Roman" w:hAnsi="Times New Roman" w:cs="Times New Roman"/>
          <w:sz w:val="24"/>
          <w:szCs w:val="24"/>
          <w:u w:val="single"/>
        </w:rPr>
        <w:t>Wskaźniki realizacji działań:</w:t>
      </w:r>
    </w:p>
    <w:p w14:paraId="7308F100" w14:textId="77777777" w:rsidR="00D63D19" w:rsidRPr="003A2AEC" w:rsidRDefault="00D63D19" w:rsidP="00D63D19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A2AEC">
        <w:rPr>
          <w:rFonts w:ascii="Times New Roman" w:hAnsi="Times New Roman" w:cs="Times New Roman"/>
          <w:sz w:val="24"/>
          <w:szCs w:val="24"/>
        </w:rPr>
        <w:t>1. Liczba organizacji pozarządowych, z którymi podjęto współpracę w zakresie aktywizacji społeczno-zawodowej osób zagrożonych ubóstwem i wykluczeniem społecznym.</w:t>
      </w:r>
    </w:p>
    <w:p w14:paraId="39127959" w14:textId="77777777" w:rsidR="00D63D19" w:rsidRPr="003A2AEC" w:rsidRDefault="00D63D19" w:rsidP="00D63D19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A2AEC">
        <w:rPr>
          <w:rFonts w:ascii="Times New Roman" w:hAnsi="Times New Roman" w:cs="Times New Roman"/>
          <w:sz w:val="24"/>
          <w:szCs w:val="24"/>
        </w:rPr>
        <w:t>2. Liczba inicjatyw upowszechniających aktywną integrację i włączenie społeczne osób zagrożonych ubóstwem i wykluczeniem społecznym.</w:t>
      </w:r>
    </w:p>
    <w:p w14:paraId="14C617FD" w14:textId="77777777" w:rsidR="00D63D19" w:rsidRPr="003A2AEC" w:rsidRDefault="00D63D19" w:rsidP="00D63D19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A2AEC">
        <w:rPr>
          <w:rFonts w:ascii="Times New Roman" w:hAnsi="Times New Roman" w:cs="Times New Roman"/>
          <w:sz w:val="24"/>
          <w:szCs w:val="24"/>
        </w:rPr>
        <w:t>3. Liczba inicjatyw na rzecz włączenia społecznego osób ubogich i wykluczonych, podejmowanych we współpracy z organizacjami pozarządowymi, podmiotami komercyjnymi i instytucjami publicznymi.</w:t>
      </w:r>
    </w:p>
    <w:p w14:paraId="0E92F16C" w14:textId="77777777" w:rsidR="00D63D19" w:rsidRPr="003A2AEC" w:rsidRDefault="00D63D19" w:rsidP="00D63D1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36446BAA" w14:textId="1E05BDE0" w:rsidR="00D63D19" w:rsidRPr="003A2AEC" w:rsidRDefault="00D63D19" w:rsidP="00D63D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A2AEC">
        <w:rPr>
          <w:rFonts w:ascii="Times New Roman" w:hAnsi="Times New Roman" w:cs="Times New Roman"/>
          <w:sz w:val="24"/>
          <w:szCs w:val="24"/>
          <w:u w:val="single"/>
        </w:rPr>
        <w:t>Realizatorzy:</w:t>
      </w:r>
    </w:p>
    <w:p w14:paraId="79E331C5" w14:textId="77777777" w:rsidR="00D63D19" w:rsidRPr="003A2AEC" w:rsidRDefault="00D63D19" w:rsidP="00D63D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AEC">
        <w:rPr>
          <w:rFonts w:ascii="Times New Roman" w:hAnsi="Times New Roman" w:cs="Times New Roman"/>
          <w:sz w:val="24"/>
          <w:szCs w:val="24"/>
        </w:rPr>
        <w:t>Powiatowe Centrum Pomocy Rodzinie w Płocku, ośrodki pomocy społecznej, podmioty reintegracji społeczno-zawodowej, instytucje pomocowe, gminne i powiatowe jednostki organizacyjne zajmujące się wsparciem społecznym, organizacje pozarządowe.</w:t>
      </w:r>
    </w:p>
    <w:p w14:paraId="1BF94AAE" w14:textId="77777777" w:rsidR="00D63D19" w:rsidRPr="003A2AEC" w:rsidRDefault="00D63D19" w:rsidP="00D63D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B2AF48" w14:textId="77777777" w:rsidR="00D63D19" w:rsidRPr="003A2AEC" w:rsidRDefault="00D63D19" w:rsidP="00D63D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A2AEC">
        <w:rPr>
          <w:rFonts w:ascii="Times New Roman" w:hAnsi="Times New Roman" w:cs="Times New Roman"/>
          <w:sz w:val="24"/>
          <w:szCs w:val="24"/>
          <w:u w:val="single"/>
        </w:rPr>
        <w:t>Źródło finansowania:</w:t>
      </w:r>
    </w:p>
    <w:p w14:paraId="72FB2E3A" w14:textId="77777777" w:rsidR="00D63D19" w:rsidRPr="003A2AEC" w:rsidRDefault="00D63D19" w:rsidP="00D63D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AEC">
        <w:rPr>
          <w:rFonts w:ascii="Times New Roman" w:hAnsi="Times New Roman" w:cs="Times New Roman"/>
          <w:sz w:val="24"/>
          <w:szCs w:val="24"/>
        </w:rPr>
        <w:t>Środki własne samorządów gminnego i powiatowego, budżet państwa, fundusze unijne.</w:t>
      </w:r>
    </w:p>
    <w:p w14:paraId="4D2411BD" w14:textId="03D7860B" w:rsidR="00B8725E" w:rsidRDefault="00B8725E" w:rsidP="00B8725E">
      <w:pPr>
        <w:spacing w:after="0" w:line="360" w:lineRule="auto"/>
        <w:ind w:left="1985" w:hanging="1985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3A2AE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lastRenderedPageBreak/>
        <w:t>Cel strategiczny 5. Zwiększenie aktywności społecznej i zawodowej mieszkańców powiatu płockiego.</w:t>
      </w:r>
    </w:p>
    <w:p w14:paraId="2B612DC3" w14:textId="77777777" w:rsidR="003E3432" w:rsidRPr="00A64BDD" w:rsidRDefault="003E3432" w:rsidP="003E343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</w:pPr>
    </w:p>
    <w:p w14:paraId="719FD1A5" w14:textId="08CC0D7F" w:rsidR="00B8725E" w:rsidRPr="007045F9" w:rsidRDefault="00B8725E" w:rsidP="00B8725E">
      <w:pPr>
        <w:spacing w:after="0" w:line="360" w:lineRule="auto"/>
        <w:ind w:left="1985" w:hanging="1985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045F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Cel operacyjny 5.1. </w:t>
      </w:r>
      <w:r w:rsidR="009C07EC" w:rsidRPr="007045F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Tworzenie systemu wsparcia dla osób bezrobotnych w celu </w:t>
      </w:r>
      <w:r w:rsidR="007045F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</w:t>
      </w:r>
      <w:r w:rsidR="009C07EC" w:rsidRPr="007045F9">
        <w:rPr>
          <w:rFonts w:ascii="Times New Roman" w:hAnsi="Times New Roman" w:cs="Times New Roman"/>
          <w:b/>
          <w:bCs/>
          <w:i/>
          <w:iCs/>
          <w:sz w:val="24"/>
          <w:szCs w:val="24"/>
        </w:rPr>
        <w:t>ich aktywizowania.</w:t>
      </w:r>
    </w:p>
    <w:p w14:paraId="6A763D2B" w14:textId="07ED2C85" w:rsidR="00B8725E" w:rsidRPr="003A2AEC" w:rsidRDefault="009C7517" w:rsidP="00B872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A2AEC">
        <w:rPr>
          <w:rFonts w:ascii="Times New Roman" w:hAnsi="Times New Roman" w:cs="Times New Roman"/>
          <w:sz w:val="24"/>
          <w:szCs w:val="24"/>
          <w:u w:val="single"/>
        </w:rPr>
        <w:t>Działania:</w:t>
      </w:r>
    </w:p>
    <w:p w14:paraId="4915B36A" w14:textId="77777777" w:rsidR="00CC479C" w:rsidRPr="003A2AEC" w:rsidRDefault="00CC479C" w:rsidP="00627B11">
      <w:pPr>
        <w:numPr>
          <w:ilvl w:val="0"/>
          <w:numId w:val="22"/>
        </w:numPr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2AEC">
        <w:rPr>
          <w:rFonts w:ascii="Times New Roman" w:hAnsi="Times New Roman" w:cs="Times New Roman"/>
          <w:bCs/>
          <w:sz w:val="24"/>
          <w:szCs w:val="24"/>
        </w:rPr>
        <w:t>Aktywizacja młodych osób na rynku pracy</w:t>
      </w:r>
    </w:p>
    <w:p w14:paraId="6090D554" w14:textId="77777777" w:rsidR="00CC479C" w:rsidRPr="003A2AEC" w:rsidRDefault="00CC479C" w:rsidP="00AB636A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A2AEC">
        <w:rPr>
          <w:rFonts w:ascii="Times New Roman" w:hAnsi="Times New Roman" w:cs="Times New Roman"/>
          <w:sz w:val="24"/>
          <w:szCs w:val="24"/>
        </w:rPr>
        <w:t>Młode osoby napotykają trudności w zdobyciu pierwszego doświadczenia zawodowego. Strategia powinna obejmować rozwój programów staży, praktyk, mentoringu oraz wsparcia w zdobywaniu kompetencji miękkich i zawodowych.</w:t>
      </w:r>
    </w:p>
    <w:p w14:paraId="55F126E0" w14:textId="77777777" w:rsidR="00CC479C" w:rsidRPr="003A2AEC" w:rsidRDefault="00CC479C" w:rsidP="00627B11">
      <w:pPr>
        <w:numPr>
          <w:ilvl w:val="0"/>
          <w:numId w:val="22"/>
        </w:numPr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2AEC">
        <w:rPr>
          <w:rFonts w:ascii="Times New Roman" w:hAnsi="Times New Roman" w:cs="Times New Roman"/>
          <w:bCs/>
          <w:sz w:val="24"/>
          <w:szCs w:val="24"/>
        </w:rPr>
        <w:t xml:space="preserve">Wsparcie osób starszych </w:t>
      </w:r>
    </w:p>
    <w:p w14:paraId="1F6D413C" w14:textId="36342DCC" w:rsidR="00CC479C" w:rsidRPr="003A2AEC" w:rsidRDefault="00CC479C" w:rsidP="00AB636A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A2AEC">
        <w:rPr>
          <w:rFonts w:ascii="Times New Roman" w:hAnsi="Times New Roman" w:cs="Times New Roman"/>
          <w:sz w:val="24"/>
          <w:szCs w:val="24"/>
        </w:rPr>
        <w:t xml:space="preserve">Osoby powyżej 50. roku życia wymagają programów przekwalifikowania, szkoleń podnoszących kwalifikacje oraz wsparcia doradczo-psychologicznego, aby zwiększyć </w:t>
      </w:r>
      <w:r w:rsidR="00A659BE" w:rsidRPr="003A2AEC">
        <w:rPr>
          <w:rFonts w:ascii="Times New Roman" w:hAnsi="Times New Roman" w:cs="Times New Roman"/>
          <w:sz w:val="24"/>
          <w:szCs w:val="24"/>
        </w:rPr>
        <w:br/>
      </w:r>
      <w:r w:rsidRPr="003A2AEC">
        <w:rPr>
          <w:rFonts w:ascii="Times New Roman" w:hAnsi="Times New Roman" w:cs="Times New Roman"/>
          <w:sz w:val="24"/>
          <w:szCs w:val="24"/>
        </w:rPr>
        <w:t>ich zdolność do adaptacji na rynku pracy.</w:t>
      </w:r>
    </w:p>
    <w:p w14:paraId="0F315B64" w14:textId="77777777" w:rsidR="00CC479C" w:rsidRPr="003A2AEC" w:rsidRDefault="00CC479C" w:rsidP="00627B11">
      <w:pPr>
        <w:numPr>
          <w:ilvl w:val="0"/>
          <w:numId w:val="22"/>
        </w:numPr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2AEC">
        <w:rPr>
          <w:rFonts w:ascii="Times New Roman" w:hAnsi="Times New Roman" w:cs="Times New Roman"/>
          <w:bCs/>
          <w:sz w:val="24"/>
          <w:szCs w:val="24"/>
        </w:rPr>
        <w:t>Podnoszenie kwalifikacji i dopasowanie do rynku pracy</w:t>
      </w:r>
    </w:p>
    <w:p w14:paraId="738BCA1D" w14:textId="77777777" w:rsidR="00CC479C" w:rsidRPr="003A2AEC" w:rsidRDefault="00CC479C" w:rsidP="00AB636A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A2AEC">
        <w:rPr>
          <w:rFonts w:ascii="Times New Roman" w:hAnsi="Times New Roman" w:cs="Times New Roman"/>
          <w:sz w:val="24"/>
          <w:szCs w:val="24"/>
        </w:rPr>
        <w:t>Niski poziom wykształcenia i niedopasowanie kompetencji stanowią główną barierę zatrudnienia. Strategiczne działania obejmują inwestycje w edukację zawodową, kursy przekwalifikowujące oraz programy współpracy z lokalnymi pracodawcami w celu tworzenia ofert odpowiadających realnym potrzebom rynku.</w:t>
      </w:r>
    </w:p>
    <w:p w14:paraId="2369DF9C" w14:textId="77777777" w:rsidR="00CC479C" w:rsidRPr="003A2AEC" w:rsidRDefault="00CC479C" w:rsidP="00627B11">
      <w:pPr>
        <w:numPr>
          <w:ilvl w:val="0"/>
          <w:numId w:val="22"/>
        </w:numPr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2AEC">
        <w:rPr>
          <w:rFonts w:ascii="Times New Roman" w:hAnsi="Times New Roman" w:cs="Times New Roman"/>
          <w:bCs/>
          <w:sz w:val="24"/>
          <w:szCs w:val="24"/>
        </w:rPr>
        <w:t>Integracja osób niepełnosprawnych</w:t>
      </w:r>
    </w:p>
    <w:p w14:paraId="2FB417F9" w14:textId="77777777" w:rsidR="00CC479C" w:rsidRPr="003A2AEC" w:rsidRDefault="00CC479C" w:rsidP="00AB636A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A2AEC">
        <w:rPr>
          <w:rFonts w:ascii="Times New Roman" w:hAnsi="Times New Roman" w:cs="Times New Roman"/>
          <w:sz w:val="24"/>
          <w:szCs w:val="24"/>
        </w:rPr>
        <w:t>Osoby niepełnosprawne wymagają dostosowanych ofert pracy oraz specjalistycznych programów szkoleniowych, które uwzględniają ich możliwości i ograniczenia, co zwiększy ich udział w aktywności zawodowej.</w:t>
      </w:r>
    </w:p>
    <w:p w14:paraId="116715BD" w14:textId="77777777" w:rsidR="00CC479C" w:rsidRPr="003A2AEC" w:rsidRDefault="00CC479C" w:rsidP="00627B11">
      <w:pPr>
        <w:numPr>
          <w:ilvl w:val="0"/>
          <w:numId w:val="22"/>
        </w:numPr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2AEC">
        <w:rPr>
          <w:rFonts w:ascii="Times New Roman" w:hAnsi="Times New Roman" w:cs="Times New Roman"/>
          <w:bCs/>
          <w:sz w:val="24"/>
          <w:szCs w:val="24"/>
        </w:rPr>
        <w:t>Rozwój lokalnego rynku pracy w gminach wiejskich</w:t>
      </w:r>
    </w:p>
    <w:p w14:paraId="3AB9B18D" w14:textId="77777777" w:rsidR="00CC479C" w:rsidRPr="003A2AEC" w:rsidRDefault="00CC479C" w:rsidP="00AB636A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A2AEC">
        <w:rPr>
          <w:rFonts w:ascii="Times New Roman" w:hAnsi="Times New Roman" w:cs="Times New Roman"/>
          <w:sz w:val="24"/>
          <w:szCs w:val="24"/>
        </w:rPr>
        <w:t>Większość bezrobotnych mieszka na wsi, gdzie dostęp do ofert pracy jest ograniczony. Strategia powinna obejmować wsparcie lokalnej przedsiębiorczości, tworzenie nowych miejsc pracy oraz poprawę mobilności mieszkańców.</w:t>
      </w:r>
    </w:p>
    <w:p w14:paraId="0A8EE6CB" w14:textId="77777777" w:rsidR="00CC479C" w:rsidRPr="003A2AEC" w:rsidRDefault="00CC479C" w:rsidP="00627B11">
      <w:pPr>
        <w:numPr>
          <w:ilvl w:val="0"/>
          <w:numId w:val="22"/>
        </w:numPr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2AEC">
        <w:rPr>
          <w:rFonts w:ascii="Times New Roman" w:hAnsi="Times New Roman" w:cs="Times New Roman"/>
          <w:bCs/>
          <w:sz w:val="24"/>
          <w:szCs w:val="24"/>
        </w:rPr>
        <w:t>Reintegracja osób długotrwale bezrobotnych</w:t>
      </w:r>
    </w:p>
    <w:p w14:paraId="2738BB89" w14:textId="0ACDC7F3" w:rsidR="00CC479C" w:rsidRPr="003A2AEC" w:rsidRDefault="00CC479C" w:rsidP="00AB636A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A2AEC">
        <w:rPr>
          <w:rFonts w:ascii="Times New Roman" w:hAnsi="Times New Roman" w:cs="Times New Roman"/>
          <w:sz w:val="24"/>
          <w:szCs w:val="24"/>
        </w:rPr>
        <w:t xml:space="preserve">Długotrwałe bezrobocie prowadzi do utraty kompetencji i motywacji. Strategia powinna obejmować kompleksowe działania aktywizacyjne, szkolenia, doradztwo zawodowe </w:t>
      </w:r>
      <w:r w:rsidR="00A659BE" w:rsidRPr="003A2AEC">
        <w:rPr>
          <w:rFonts w:ascii="Times New Roman" w:hAnsi="Times New Roman" w:cs="Times New Roman"/>
          <w:sz w:val="24"/>
          <w:szCs w:val="24"/>
        </w:rPr>
        <w:br/>
      </w:r>
      <w:r w:rsidRPr="003A2AEC">
        <w:rPr>
          <w:rFonts w:ascii="Times New Roman" w:hAnsi="Times New Roman" w:cs="Times New Roman"/>
          <w:sz w:val="24"/>
          <w:szCs w:val="24"/>
        </w:rPr>
        <w:t>i wsparcie psychologiczne, aby skutecznie przywrócić osoby bezrobotne na rynek pracy.</w:t>
      </w:r>
    </w:p>
    <w:p w14:paraId="0413782D" w14:textId="39CBEB14" w:rsidR="003E3432" w:rsidRDefault="003E3432">
      <w:pPr>
        <w:rPr>
          <w:rFonts w:ascii="Times New Roman" w:hAnsi="Times New Roman" w:cs="Times New Roman"/>
          <w:sz w:val="24"/>
          <w:u w:val="single"/>
        </w:rPr>
      </w:pPr>
    </w:p>
    <w:p w14:paraId="1E1E6FAB" w14:textId="77777777" w:rsidR="00515897" w:rsidRDefault="00515897" w:rsidP="00CC479C">
      <w:pPr>
        <w:spacing w:after="0" w:line="360" w:lineRule="auto"/>
        <w:jc w:val="both"/>
        <w:rPr>
          <w:rFonts w:ascii="Times New Roman" w:hAnsi="Times New Roman" w:cs="Times New Roman"/>
          <w:sz w:val="24"/>
          <w:u w:val="single"/>
        </w:rPr>
      </w:pPr>
    </w:p>
    <w:p w14:paraId="5D4A1FAC" w14:textId="77777777" w:rsidR="00515897" w:rsidRDefault="00515897" w:rsidP="00CC479C">
      <w:pPr>
        <w:spacing w:after="0" w:line="360" w:lineRule="auto"/>
        <w:jc w:val="both"/>
        <w:rPr>
          <w:rFonts w:ascii="Times New Roman" w:hAnsi="Times New Roman" w:cs="Times New Roman"/>
          <w:sz w:val="24"/>
          <w:u w:val="single"/>
        </w:rPr>
      </w:pPr>
    </w:p>
    <w:p w14:paraId="5F66C588" w14:textId="58F22A35" w:rsidR="00CC479C" w:rsidRPr="003E3432" w:rsidRDefault="00CC479C" w:rsidP="00CC479C">
      <w:pPr>
        <w:spacing w:after="0" w:line="360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3E3432">
        <w:rPr>
          <w:rFonts w:ascii="Times New Roman" w:hAnsi="Times New Roman" w:cs="Times New Roman"/>
          <w:sz w:val="24"/>
          <w:u w:val="single"/>
        </w:rPr>
        <w:lastRenderedPageBreak/>
        <w:t>Wskaźniki realizacji działań:</w:t>
      </w:r>
    </w:p>
    <w:p w14:paraId="2148A935" w14:textId="1B6DBA28" w:rsidR="00CC479C" w:rsidRPr="003A2AEC" w:rsidRDefault="00A9108A" w:rsidP="00627B11">
      <w:pPr>
        <w:pStyle w:val="Akapitzlist"/>
        <w:numPr>
          <w:ilvl w:val="0"/>
          <w:numId w:val="29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3A2AEC">
        <w:rPr>
          <w:rFonts w:ascii="Times New Roman" w:hAnsi="Times New Roman" w:cs="Times New Roman"/>
          <w:sz w:val="24"/>
        </w:rPr>
        <w:t>U</w:t>
      </w:r>
      <w:r w:rsidR="00CC479C" w:rsidRPr="003A2AEC">
        <w:rPr>
          <w:rFonts w:ascii="Times New Roman" w:hAnsi="Times New Roman" w:cs="Times New Roman"/>
          <w:sz w:val="24"/>
        </w:rPr>
        <w:t xml:space="preserve">dział osób bezrobotnych do 30 roku życia rozpoczynających działania aktywizacyjne </w:t>
      </w:r>
      <w:r w:rsidR="00A659BE" w:rsidRPr="003A2AEC">
        <w:rPr>
          <w:rFonts w:ascii="Times New Roman" w:hAnsi="Times New Roman" w:cs="Times New Roman"/>
          <w:sz w:val="24"/>
        </w:rPr>
        <w:br/>
      </w:r>
      <w:r w:rsidR="00CC479C" w:rsidRPr="003A2AEC">
        <w:rPr>
          <w:rFonts w:ascii="Times New Roman" w:hAnsi="Times New Roman" w:cs="Times New Roman"/>
          <w:sz w:val="24"/>
        </w:rPr>
        <w:t xml:space="preserve">w badanym okresie w ogóle osób do 30 roku życia rejestrujących się jako bezrobotni </w:t>
      </w:r>
      <w:r w:rsidR="00A659BE" w:rsidRPr="003A2AEC">
        <w:rPr>
          <w:rFonts w:ascii="Times New Roman" w:hAnsi="Times New Roman" w:cs="Times New Roman"/>
          <w:sz w:val="24"/>
        </w:rPr>
        <w:br/>
      </w:r>
      <w:r w:rsidR="00CC479C" w:rsidRPr="003A2AEC">
        <w:rPr>
          <w:rFonts w:ascii="Times New Roman" w:hAnsi="Times New Roman" w:cs="Times New Roman"/>
          <w:sz w:val="24"/>
        </w:rPr>
        <w:t>w badanym okresie.</w:t>
      </w:r>
    </w:p>
    <w:p w14:paraId="7B9016EA" w14:textId="77777777" w:rsidR="00CC479C" w:rsidRPr="003A2AEC" w:rsidRDefault="00CC479C" w:rsidP="00AB636A">
      <w:pPr>
        <w:spacing w:after="0" w:line="360" w:lineRule="auto"/>
        <w:ind w:left="993"/>
        <w:jc w:val="both"/>
        <w:rPr>
          <w:rFonts w:ascii="Times New Roman" w:hAnsi="Times New Roman" w:cs="Times New Roman"/>
          <w:sz w:val="24"/>
        </w:rPr>
      </w:pPr>
      <w:r w:rsidRPr="003A2AEC">
        <w:rPr>
          <w:rFonts w:ascii="Times New Roman" w:hAnsi="Times New Roman" w:cs="Times New Roman"/>
          <w:b/>
          <w:bCs/>
          <w:sz w:val="24"/>
        </w:rPr>
        <w:t>Wzór:  W = (A / B) × 100%</w:t>
      </w:r>
      <w:r w:rsidRPr="003A2AEC">
        <w:rPr>
          <w:rFonts w:ascii="Times New Roman" w:hAnsi="Times New Roman" w:cs="Times New Roman"/>
          <w:sz w:val="24"/>
        </w:rPr>
        <w:t xml:space="preserve">, gdzie: </w:t>
      </w:r>
    </w:p>
    <w:p w14:paraId="61CC05D8" w14:textId="60A2E270" w:rsidR="00CC479C" w:rsidRPr="003A2AEC" w:rsidRDefault="00CC479C" w:rsidP="00627B11">
      <w:pPr>
        <w:pStyle w:val="Akapitzlist"/>
        <w:numPr>
          <w:ilvl w:val="0"/>
          <w:numId w:val="24"/>
        </w:numPr>
        <w:suppressAutoHyphens/>
        <w:spacing w:after="0" w:line="360" w:lineRule="auto"/>
        <w:ind w:left="993" w:firstLine="0"/>
        <w:jc w:val="both"/>
        <w:rPr>
          <w:rFonts w:ascii="Times New Roman" w:hAnsi="Times New Roman" w:cs="Times New Roman"/>
          <w:sz w:val="24"/>
        </w:rPr>
      </w:pPr>
      <w:r w:rsidRPr="003A2AEC">
        <w:rPr>
          <w:rFonts w:ascii="Times New Roman" w:hAnsi="Times New Roman" w:cs="Times New Roman"/>
          <w:sz w:val="24"/>
        </w:rPr>
        <w:t xml:space="preserve">A – liczba osób bezrobotnych do 30 roku życia rozpoczynających działania </w:t>
      </w:r>
      <w:r w:rsidR="00AB636A" w:rsidRPr="003A2AEC">
        <w:rPr>
          <w:rFonts w:ascii="Times New Roman" w:hAnsi="Times New Roman" w:cs="Times New Roman"/>
          <w:sz w:val="24"/>
        </w:rPr>
        <w:br/>
        <w:t xml:space="preserve"> </w:t>
      </w:r>
      <w:r w:rsidR="00AB636A" w:rsidRPr="003A2AEC">
        <w:rPr>
          <w:rFonts w:ascii="Times New Roman" w:hAnsi="Times New Roman" w:cs="Times New Roman"/>
          <w:sz w:val="24"/>
        </w:rPr>
        <w:tab/>
        <w:t xml:space="preserve">           </w:t>
      </w:r>
      <w:r w:rsidRPr="003A2AEC">
        <w:rPr>
          <w:rFonts w:ascii="Times New Roman" w:hAnsi="Times New Roman" w:cs="Times New Roman"/>
          <w:sz w:val="24"/>
        </w:rPr>
        <w:t>aktywizacyjne w badanym okresie</w:t>
      </w:r>
    </w:p>
    <w:p w14:paraId="6B090C9A" w14:textId="6249A3C0" w:rsidR="00CC479C" w:rsidRPr="003A2AEC" w:rsidRDefault="00CC479C" w:rsidP="00627B11">
      <w:pPr>
        <w:pStyle w:val="Akapitzlist"/>
        <w:numPr>
          <w:ilvl w:val="0"/>
          <w:numId w:val="24"/>
        </w:numPr>
        <w:suppressAutoHyphens/>
        <w:spacing w:after="0" w:line="360" w:lineRule="auto"/>
        <w:ind w:left="993" w:firstLine="0"/>
        <w:jc w:val="both"/>
        <w:rPr>
          <w:rFonts w:ascii="Times New Roman" w:hAnsi="Times New Roman" w:cs="Times New Roman"/>
          <w:sz w:val="24"/>
        </w:rPr>
      </w:pPr>
      <w:r w:rsidRPr="003A2AEC">
        <w:rPr>
          <w:rFonts w:ascii="Times New Roman" w:hAnsi="Times New Roman" w:cs="Times New Roman"/>
          <w:sz w:val="24"/>
        </w:rPr>
        <w:t xml:space="preserve">B – liczba osób do 30 roku życia rejestrujących się jako bezrobotni w badanym </w:t>
      </w:r>
      <w:r w:rsidR="00A659BE" w:rsidRPr="003A2AEC">
        <w:rPr>
          <w:rFonts w:ascii="Times New Roman" w:hAnsi="Times New Roman" w:cs="Times New Roman"/>
          <w:sz w:val="24"/>
        </w:rPr>
        <w:br/>
        <w:t xml:space="preserve"> </w:t>
      </w:r>
      <w:r w:rsidR="00A659BE" w:rsidRPr="003A2AEC">
        <w:rPr>
          <w:rFonts w:ascii="Times New Roman" w:hAnsi="Times New Roman" w:cs="Times New Roman"/>
          <w:sz w:val="24"/>
        </w:rPr>
        <w:tab/>
        <w:t xml:space="preserve">           </w:t>
      </w:r>
      <w:r w:rsidRPr="003A2AEC">
        <w:rPr>
          <w:rFonts w:ascii="Times New Roman" w:hAnsi="Times New Roman" w:cs="Times New Roman"/>
          <w:sz w:val="24"/>
        </w:rPr>
        <w:t>okresie</w:t>
      </w:r>
    </w:p>
    <w:p w14:paraId="553567AE" w14:textId="5F132970" w:rsidR="00CC479C" w:rsidRPr="003A2AEC" w:rsidRDefault="00CC479C" w:rsidP="00AB636A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3A2AEC">
        <w:rPr>
          <w:rFonts w:ascii="Times New Roman" w:hAnsi="Times New Roman" w:cs="Times New Roman"/>
          <w:sz w:val="24"/>
        </w:rPr>
        <w:t>Źródło danych: rejestry, sprawozdania PBSP, system Syriusz</w:t>
      </w:r>
      <w:r w:rsidR="00A9108A" w:rsidRPr="003A2AEC">
        <w:rPr>
          <w:rFonts w:ascii="Times New Roman" w:hAnsi="Times New Roman" w:cs="Times New Roman"/>
          <w:sz w:val="24"/>
        </w:rPr>
        <w:t>.</w:t>
      </w:r>
    </w:p>
    <w:p w14:paraId="7CD7623D" w14:textId="77777777" w:rsidR="00CC479C" w:rsidRPr="003A2AEC" w:rsidRDefault="00CC479C" w:rsidP="003E3432">
      <w:pPr>
        <w:spacing w:after="120" w:line="360" w:lineRule="auto"/>
        <w:ind w:left="425"/>
        <w:jc w:val="both"/>
        <w:rPr>
          <w:rFonts w:ascii="Times New Roman" w:hAnsi="Times New Roman" w:cs="Times New Roman"/>
          <w:sz w:val="24"/>
        </w:rPr>
      </w:pPr>
      <w:r w:rsidRPr="003A2AEC">
        <w:rPr>
          <w:rFonts w:ascii="Times New Roman" w:hAnsi="Times New Roman" w:cs="Times New Roman"/>
          <w:sz w:val="24"/>
        </w:rPr>
        <w:t>Zakładany jest wzrost wskaźnika w stosunku do okresu poprzedzającego okres badawczy.</w:t>
      </w:r>
    </w:p>
    <w:p w14:paraId="1AD16750" w14:textId="100EBA7D" w:rsidR="00CC479C" w:rsidRPr="003A2AEC" w:rsidRDefault="00CC479C" w:rsidP="00627B11">
      <w:pPr>
        <w:pStyle w:val="Akapitzlist"/>
        <w:numPr>
          <w:ilvl w:val="0"/>
          <w:numId w:val="29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3A2AEC">
        <w:rPr>
          <w:rFonts w:ascii="Times New Roman" w:hAnsi="Times New Roman" w:cs="Times New Roman"/>
          <w:sz w:val="24"/>
        </w:rPr>
        <w:t xml:space="preserve">Udział osób bezrobotnych 50+ rozpoczynających działania aktywizacyjne w badanym okresie w liczbie osób 50+ rejestrujących się jako bezrobotni w badanym okresie </w:t>
      </w:r>
    </w:p>
    <w:p w14:paraId="6E75395B" w14:textId="77777777" w:rsidR="00CC479C" w:rsidRPr="003A2AEC" w:rsidRDefault="00CC479C" w:rsidP="00AB636A">
      <w:pPr>
        <w:spacing w:after="0" w:line="360" w:lineRule="auto"/>
        <w:ind w:left="993"/>
        <w:jc w:val="both"/>
        <w:rPr>
          <w:rFonts w:ascii="Times New Roman" w:hAnsi="Times New Roman" w:cs="Times New Roman"/>
          <w:sz w:val="24"/>
        </w:rPr>
      </w:pPr>
      <w:r w:rsidRPr="003A2AEC">
        <w:rPr>
          <w:rFonts w:ascii="Times New Roman" w:hAnsi="Times New Roman" w:cs="Times New Roman"/>
          <w:b/>
          <w:bCs/>
          <w:sz w:val="24"/>
        </w:rPr>
        <w:t>Wzór: W = (A / B) × 100%</w:t>
      </w:r>
      <w:r w:rsidRPr="003A2AEC">
        <w:rPr>
          <w:rFonts w:ascii="Times New Roman" w:hAnsi="Times New Roman" w:cs="Times New Roman"/>
          <w:sz w:val="24"/>
        </w:rPr>
        <w:t xml:space="preserve">, gdzie: </w:t>
      </w:r>
    </w:p>
    <w:p w14:paraId="22265B56" w14:textId="070AE27B" w:rsidR="00CC479C" w:rsidRPr="003A2AEC" w:rsidRDefault="00CC479C" w:rsidP="00627B11">
      <w:pPr>
        <w:pStyle w:val="Akapitzlist"/>
        <w:numPr>
          <w:ilvl w:val="0"/>
          <w:numId w:val="25"/>
        </w:numPr>
        <w:suppressAutoHyphens/>
        <w:spacing w:after="0" w:line="360" w:lineRule="auto"/>
        <w:ind w:left="993" w:firstLine="0"/>
        <w:jc w:val="both"/>
        <w:rPr>
          <w:rFonts w:ascii="Times New Roman" w:hAnsi="Times New Roman" w:cs="Times New Roman"/>
          <w:sz w:val="24"/>
        </w:rPr>
      </w:pPr>
      <w:r w:rsidRPr="003A2AEC">
        <w:rPr>
          <w:rFonts w:ascii="Times New Roman" w:hAnsi="Times New Roman" w:cs="Times New Roman"/>
          <w:b/>
          <w:bCs/>
          <w:sz w:val="24"/>
        </w:rPr>
        <w:t>A</w:t>
      </w:r>
      <w:r w:rsidRPr="003A2AEC">
        <w:rPr>
          <w:rFonts w:ascii="Times New Roman" w:hAnsi="Times New Roman" w:cs="Times New Roman"/>
          <w:sz w:val="24"/>
        </w:rPr>
        <w:t xml:space="preserve"> – liczba osób bezrobotnych 50+ i/lub długotrwale bezrobotnych </w:t>
      </w:r>
      <w:r w:rsidR="00D47A32" w:rsidRPr="003A2AEC">
        <w:rPr>
          <w:rFonts w:ascii="Times New Roman" w:hAnsi="Times New Roman" w:cs="Times New Roman"/>
          <w:sz w:val="24"/>
        </w:rPr>
        <w:br/>
        <w:t xml:space="preserve"> </w:t>
      </w:r>
      <w:r w:rsidR="00D47A32" w:rsidRPr="003A2AEC">
        <w:rPr>
          <w:rFonts w:ascii="Times New Roman" w:hAnsi="Times New Roman" w:cs="Times New Roman"/>
          <w:sz w:val="24"/>
        </w:rPr>
        <w:tab/>
      </w:r>
      <w:r w:rsidR="00D47A32" w:rsidRPr="003A2AEC">
        <w:rPr>
          <w:rFonts w:ascii="Times New Roman" w:hAnsi="Times New Roman" w:cs="Times New Roman"/>
          <w:sz w:val="24"/>
        </w:rPr>
        <w:tab/>
      </w:r>
      <w:r w:rsidRPr="003A2AEC">
        <w:rPr>
          <w:rFonts w:ascii="Times New Roman" w:hAnsi="Times New Roman" w:cs="Times New Roman"/>
          <w:sz w:val="24"/>
        </w:rPr>
        <w:t>rozpoczynających działania aktywizacyjne w badanym okresie</w:t>
      </w:r>
    </w:p>
    <w:p w14:paraId="348AAEB6" w14:textId="4246E8E7" w:rsidR="00CC479C" w:rsidRPr="003A2AEC" w:rsidRDefault="00CC479C" w:rsidP="00627B11">
      <w:pPr>
        <w:pStyle w:val="Akapitzlist"/>
        <w:numPr>
          <w:ilvl w:val="0"/>
          <w:numId w:val="25"/>
        </w:numPr>
        <w:suppressAutoHyphens/>
        <w:spacing w:after="0" w:line="360" w:lineRule="auto"/>
        <w:ind w:left="993" w:firstLine="0"/>
        <w:jc w:val="both"/>
        <w:rPr>
          <w:rFonts w:ascii="Times New Roman" w:hAnsi="Times New Roman" w:cs="Times New Roman"/>
          <w:sz w:val="24"/>
        </w:rPr>
      </w:pPr>
      <w:r w:rsidRPr="003A2AEC">
        <w:rPr>
          <w:rFonts w:ascii="Times New Roman" w:hAnsi="Times New Roman" w:cs="Times New Roman"/>
          <w:b/>
          <w:bCs/>
          <w:sz w:val="24"/>
        </w:rPr>
        <w:t>B</w:t>
      </w:r>
      <w:r w:rsidRPr="003A2AEC">
        <w:rPr>
          <w:rFonts w:ascii="Times New Roman" w:hAnsi="Times New Roman" w:cs="Times New Roman"/>
          <w:sz w:val="24"/>
        </w:rPr>
        <w:t xml:space="preserve"> – liczba osób 50+ i/lub długotrwale bezrobotnych rejestrujących się jako </w:t>
      </w:r>
      <w:r w:rsidR="00D47A32" w:rsidRPr="003A2AEC">
        <w:rPr>
          <w:rFonts w:ascii="Times New Roman" w:hAnsi="Times New Roman" w:cs="Times New Roman"/>
          <w:sz w:val="24"/>
        </w:rPr>
        <w:br/>
        <w:t xml:space="preserve"> </w:t>
      </w:r>
      <w:r w:rsidR="00D47A32" w:rsidRPr="003A2AEC">
        <w:rPr>
          <w:rFonts w:ascii="Times New Roman" w:hAnsi="Times New Roman" w:cs="Times New Roman"/>
          <w:sz w:val="24"/>
        </w:rPr>
        <w:tab/>
      </w:r>
      <w:r w:rsidR="00D47A32" w:rsidRPr="003A2AEC">
        <w:rPr>
          <w:rFonts w:ascii="Times New Roman" w:hAnsi="Times New Roman" w:cs="Times New Roman"/>
          <w:sz w:val="24"/>
        </w:rPr>
        <w:tab/>
      </w:r>
      <w:r w:rsidRPr="003A2AEC">
        <w:rPr>
          <w:rFonts w:ascii="Times New Roman" w:hAnsi="Times New Roman" w:cs="Times New Roman"/>
          <w:sz w:val="24"/>
        </w:rPr>
        <w:t>bezrobotni w badanym okresie</w:t>
      </w:r>
    </w:p>
    <w:p w14:paraId="475D45FF" w14:textId="41907CDE" w:rsidR="00CC479C" w:rsidRPr="003A2AEC" w:rsidRDefault="00CC479C" w:rsidP="00AB636A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3A2AEC">
        <w:rPr>
          <w:rFonts w:ascii="Times New Roman" w:hAnsi="Times New Roman" w:cs="Times New Roman"/>
          <w:sz w:val="24"/>
        </w:rPr>
        <w:t>Źródło danych: rejestry, sprawozdania PBSP, system Syriusz</w:t>
      </w:r>
      <w:r w:rsidR="00A9108A" w:rsidRPr="003A2AEC">
        <w:rPr>
          <w:rFonts w:ascii="Times New Roman" w:hAnsi="Times New Roman" w:cs="Times New Roman"/>
          <w:sz w:val="24"/>
        </w:rPr>
        <w:t>.</w:t>
      </w:r>
    </w:p>
    <w:p w14:paraId="60532538" w14:textId="77777777" w:rsidR="00CC479C" w:rsidRPr="003A2AEC" w:rsidRDefault="00CC479C" w:rsidP="003E3432">
      <w:pPr>
        <w:spacing w:after="120" w:line="360" w:lineRule="auto"/>
        <w:ind w:left="425"/>
        <w:jc w:val="both"/>
        <w:rPr>
          <w:rFonts w:ascii="Times New Roman" w:hAnsi="Times New Roman" w:cs="Times New Roman"/>
          <w:sz w:val="24"/>
        </w:rPr>
      </w:pPr>
      <w:r w:rsidRPr="003A2AEC">
        <w:rPr>
          <w:rFonts w:ascii="Times New Roman" w:hAnsi="Times New Roman" w:cs="Times New Roman"/>
          <w:sz w:val="24"/>
        </w:rPr>
        <w:t>Zakładany jest wzrost wskaźnika w stosunku do okresu poprzedzającego okres badawczy.</w:t>
      </w:r>
    </w:p>
    <w:p w14:paraId="2DA2644A" w14:textId="68748420" w:rsidR="00CC479C" w:rsidRPr="003A2AEC" w:rsidRDefault="00A9108A" w:rsidP="00627B11">
      <w:pPr>
        <w:pStyle w:val="Akapitzlist"/>
        <w:numPr>
          <w:ilvl w:val="0"/>
          <w:numId w:val="29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3A2AEC">
        <w:rPr>
          <w:rFonts w:ascii="Times New Roman" w:hAnsi="Times New Roman" w:cs="Times New Roman"/>
          <w:sz w:val="24"/>
        </w:rPr>
        <w:t>U</w:t>
      </w:r>
      <w:r w:rsidR="00CC479C" w:rsidRPr="003A2AEC">
        <w:rPr>
          <w:rFonts w:ascii="Times New Roman" w:hAnsi="Times New Roman" w:cs="Times New Roman"/>
          <w:sz w:val="24"/>
        </w:rPr>
        <w:t>dział osób rozpoczynających działania rozwijające/podnoszące umiejętności i/lub kwalifikacje w średniorocznej liczbie osób bezrobotnych w końcu okresu badawczego</w:t>
      </w:r>
    </w:p>
    <w:p w14:paraId="49EE2B05" w14:textId="77777777" w:rsidR="00CC479C" w:rsidRPr="003A2AEC" w:rsidRDefault="00CC479C" w:rsidP="00AB636A">
      <w:pPr>
        <w:spacing w:after="0" w:line="360" w:lineRule="auto"/>
        <w:ind w:left="993"/>
        <w:jc w:val="both"/>
        <w:rPr>
          <w:rFonts w:ascii="Times New Roman" w:hAnsi="Times New Roman" w:cs="Times New Roman"/>
          <w:sz w:val="24"/>
        </w:rPr>
      </w:pPr>
      <w:r w:rsidRPr="003A2AEC">
        <w:rPr>
          <w:rFonts w:ascii="Times New Roman" w:hAnsi="Times New Roman" w:cs="Times New Roman"/>
          <w:b/>
          <w:bCs/>
          <w:sz w:val="24"/>
        </w:rPr>
        <w:t>Wzór: W = (A / B) × 100%</w:t>
      </w:r>
      <w:r w:rsidRPr="003A2AEC">
        <w:rPr>
          <w:rFonts w:ascii="Times New Roman" w:hAnsi="Times New Roman" w:cs="Times New Roman"/>
          <w:sz w:val="24"/>
        </w:rPr>
        <w:t>, gdzie:</w:t>
      </w:r>
    </w:p>
    <w:p w14:paraId="50F54B3D" w14:textId="389F612D" w:rsidR="00CC479C" w:rsidRPr="003A2AEC" w:rsidRDefault="00CC479C" w:rsidP="00627B11">
      <w:pPr>
        <w:pStyle w:val="Akapitzlist"/>
        <w:numPr>
          <w:ilvl w:val="0"/>
          <w:numId w:val="26"/>
        </w:numPr>
        <w:suppressAutoHyphens/>
        <w:spacing w:after="0" w:line="360" w:lineRule="auto"/>
        <w:ind w:left="993" w:firstLine="0"/>
        <w:jc w:val="both"/>
        <w:rPr>
          <w:rFonts w:ascii="Times New Roman" w:hAnsi="Times New Roman" w:cs="Times New Roman"/>
          <w:sz w:val="24"/>
        </w:rPr>
      </w:pPr>
      <w:r w:rsidRPr="003A2AEC">
        <w:rPr>
          <w:rFonts w:ascii="Times New Roman" w:hAnsi="Times New Roman" w:cs="Times New Roman"/>
          <w:b/>
          <w:bCs/>
          <w:sz w:val="24"/>
        </w:rPr>
        <w:t>A</w:t>
      </w:r>
      <w:r w:rsidRPr="003A2AEC">
        <w:rPr>
          <w:rFonts w:ascii="Times New Roman" w:hAnsi="Times New Roman" w:cs="Times New Roman"/>
          <w:sz w:val="24"/>
        </w:rPr>
        <w:t xml:space="preserve"> – liczba osób rozpoczynających działania rozwijające/podnoszące </w:t>
      </w:r>
      <w:r w:rsidR="00D64954" w:rsidRPr="003A2AEC">
        <w:rPr>
          <w:rFonts w:ascii="Times New Roman" w:hAnsi="Times New Roman" w:cs="Times New Roman"/>
          <w:sz w:val="24"/>
        </w:rPr>
        <w:br/>
        <w:t xml:space="preserve"> </w:t>
      </w:r>
      <w:r w:rsidR="00D64954" w:rsidRPr="003A2AEC">
        <w:rPr>
          <w:rFonts w:ascii="Times New Roman" w:hAnsi="Times New Roman" w:cs="Times New Roman"/>
          <w:sz w:val="24"/>
        </w:rPr>
        <w:tab/>
      </w:r>
      <w:r w:rsidR="00D64954" w:rsidRPr="003A2AEC">
        <w:rPr>
          <w:rFonts w:ascii="Times New Roman" w:hAnsi="Times New Roman" w:cs="Times New Roman"/>
          <w:sz w:val="24"/>
        </w:rPr>
        <w:tab/>
      </w:r>
      <w:r w:rsidRPr="003A2AEC">
        <w:rPr>
          <w:rFonts w:ascii="Times New Roman" w:hAnsi="Times New Roman" w:cs="Times New Roman"/>
          <w:sz w:val="24"/>
        </w:rPr>
        <w:t>umiejętności i/lub  kwalifikacje)</w:t>
      </w:r>
    </w:p>
    <w:p w14:paraId="6D5436A1" w14:textId="77777777" w:rsidR="00CC479C" w:rsidRPr="003A2AEC" w:rsidRDefault="00CC479C" w:rsidP="00627B11">
      <w:pPr>
        <w:pStyle w:val="Akapitzlist"/>
        <w:numPr>
          <w:ilvl w:val="0"/>
          <w:numId w:val="26"/>
        </w:numPr>
        <w:suppressAutoHyphens/>
        <w:spacing w:after="0" w:line="360" w:lineRule="auto"/>
        <w:ind w:left="993" w:firstLine="0"/>
        <w:jc w:val="both"/>
        <w:rPr>
          <w:rFonts w:ascii="Times New Roman" w:hAnsi="Times New Roman" w:cs="Times New Roman"/>
          <w:sz w:val="24"/>
        </w:rPr>
      </w:pPr>
      <w:r w:rsidRPr="003A2AEC">
        <w:rPr>
          <w:rFonts w:ascii="Times New Roman" w:hAnsi="Times New Roman" w:cs="Times New Roman"/>
          <w:b/>
          <w:bCs/>
          <w:sz w:val="24"/>
        </w:rPr>
        <w:t>B</w:t>
      </w:r>
      <w:r w:rsidRPr="003A2AEC">
        <w:rPr>
          <w:rFonts w:ascii="Times New Roman" w:hAnsi="Times New Roman" w:cs="Times New Roman"/>
          <w:sz w:val="24"/>
        </w:rPr>
        <w:t xml:space="preserve"> –  średnioroczna liczba osób bezrobotnych w końcu okresu badawczego</w:t>
      </w:r>
    </w:p>
    <w:p w14:paraId="52C0A5AA" w14:textId="77458872" w:rsidR="00CC479C" w:rsidRPr="003A2AEC" w:rsidRDefault="00CC479C" w:rsidP="00AB636A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3A2AEC">
        <w:rPr>
          <w:rFonts w:ascii="Times New Roman" w:hAnsi="Times New Roman" w:cs="Times New Roman"/>
          <w:sz w:val="24"/>
        </w:rPr>
        <w:t>Źródło danych: rejestry, sprawozdania PBSP, system Syriusz</w:t>
      </w:r>
      <w:r w:rsidR="00A9108A" w:rsidRPr="003A2AEC">
        <w:rPr>
          <w:rFonts w:ascii="Times New Roman" w:hAnsi="Times New Roman" w:cs="Times New Roman"/>
          <w:sz w:val="24"/>
        </w:rPr>
        <w:t>.</w:t>
      </w:r>
    </w:p>
    <w:p w14:paraId="43A0493E" w14:textId="77777777" w:rsidR="00CC479C" w:rsidRPr="003A2AEC" w:rsidRDefault="00CC479C" w:rsidP="003E3432">
      <w:pPr>
        <w:spacing w:after="120" w:line="360" w:lineRule="auto"/>
        <w:ind w:left="425"/>
        <w:jc w:val="both"/>
        <w:rPr>
          <w:rFonts w:ascii="Times New Roman" w:hAnsi="Times New Roman" w:cs="Times New Roman"/>
          <w:sz w:val="24"/>
        </w:rPr>
      </w:pPr>
      <w:r w:rsidRPr="003A2AEC">
        <w:rPr>
          <w:rFonts w:ascii="Times New Roman" w:hAnsi="Times New Roman" w:cs="Times New Roman"/>
          <w:sz w:val="24"/>
        </w:rPr>
        <w:t>Zakładany jest wzrost wskaźnika w stosunku do okresu poprzedzającego okres badawczy.</w:t>
      </w:r>
    </w:p>
    <w:p w14:paraId="60636681" w14:textId="2B6E23ED" w:rsidR="00CC479C" w:rsidRDefault="00A9108A" w:rsidP="00627B11">
      <w:pPr>
        <w:pStyle w:val="Akapitzlist"/>
        <w:numPr>
          <w:ilvl w:val="0"/>
          <w:numId w:val="29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3A2AEC">
        <w:rPr>
          <w:rFonts w:ascii="Times New Roman" w:hAnsi="Times New Roman" w:cs="Times New Roman"/>
          <w:sz w:val="24"/>
        </w:rPr>
        <w:t>U</w:t>
      </w:r>
      <w:r w:rsidR="00CC479C" w:rsidRPr="003A2AEC">
        <w:rPr>
          <w:rFonts w:ascii="Times New Roman" w:hAnsi="Times New Roman" w:cs="Times New Roman"/>
          <w:sz w:val="24"/>
        </w:rPr>
        <w:t xml:space="preserve">dział osób bezrobotnych/poszukujących pracy z orzeczoną niepełnosprawnością rozpoczynających działania aktywizacyjne w badanym okresie w liczbie osób bezrobotnych/poszukujących pracy z orzeczoną niepełnosprawnością rejestrujących </w:t>
      </w:r>
      <w:r w:rsidR="00515897">
        <w:rPr>
          <w:rFonts w:ascii="Times New Roman" w:hAnsi="Times New Roman" w:cs="Times New Roman"/>
          <w:sz w:val="24"/>
        </w:rPr>
        <w:t xml:space="preserve">                    </w:t>
      </w:r>
      <w:r w:rsidR="00CC479C" w:rsidRPr="003A2AEC">
        <w:rPr>
          <w:rFonts w:ascii="Times New Roman" w:hAnsi="Times New Roman" w:cs="Times New Roman"/>
          <w:sz w:val="24"/>
        </w:rPr>
        <w:t>się w badanym okresie</w:t>
      </w:r>
      <w:r w:rsidRPr="003A2AEC">
        <w:rPr>
          <w:rFonts w:ascii="Times New Roman" w:hAnsi="Times New Roman" w:cs="Times New Roman"/>
          <w:sz w:val="24"/>
        </w:rPr>
        <w:t>.</w:t>
      </w:r>
    </w:p>
    <w:p w14:paraId="4D07DA01" w14:textId="77777777" w:rsidR="003E3432" w:rsidRPr="003E3432" w:rsidRDefault="003E3432" w:rsidP="003E343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606044DE" w14:textId="77777777" w:rsidR="00CC479C" w:rsidRPr="003A2AEC" w:rsidRDefault="00CC479C" w:rsidP="00AB636A">
      <w:pPr>
        <w:spacing w:after="0" w:line="360" w:lineRule="auto"/>
        <w:ind w:left="993"/>
        <w:jc w:val="both"/>
        <w:rPr>
          <w:rFonts w:ascii="Times New Roman" w:hAnsi="Times New Roman" w:cs="Times New Roman"/>
          <w:sz w:val="24"/>
        </w:rPr>
      </w:pPr>
      <w:r w:rsidRPr="003A2AEC">
        <w:rPr>
          <w:rFonts w:ascii="Times New Roman" w:hAnsi="Times New Roman" w:cs="Times New Roman"/>
          <w:b/>
          <w:bCs/>
          <w:sz w:val="24"/>
        </w:rPr>
        <w:lastRenderedPageBreak/>
        <w:t xml:space="preserve">Wzór: W = (A / B) × 100%, </w:t>
      </w:r>
      <w:r w:rsidRPr="003A2AEC">
        <w:rPr>
          <w:rFonts w:ascii="Times New Roman" w:hAnsi="Times New Roman" w:cs="Times New Roman"/>
          <w:sz w:val="24"/>
        </w:rPr>
        <w:t>gdzie:</w:t>
      </w:r>
    </w:p>
    <w:p w14:paraId="683EE8F7" w14:textId="4C21498E" w:rsidR="00CC479C" w:rsidRPr="003A2AEC" w:rsidRDefault="00CC479C" w:rsidP="00627B11">
      <w:pPr>
        <w:numPr>
          <w:ilvl w:val="0"/>
          <w:numId w:val="27"/>
        </w:numPr>
        <w:suppressAutoHyphens/>
        <w:spacing w:after="0" w:line="360" w:lineRule="auto"/>
        <w:ind w:left="993" w:firstLine="0"/>
        <w:jc w:val="both"/>
        <w:rPr>
          <w:rFonts w:ascii="Times New Roman" w:hAnsi="Times New Roman" w:cs="Times New Roman"/>
          <w:sz w:val="24"/>
        </w:rPr>
      </w:pPr>
      <w:r w:rsidRPr="003A2AEC">
        <w:rPr>
          <w:rFonts w:ascii="Times New Roman" w:hAnsi="Times New Roman" w:cs="Times New Roman"/>
          <w:b/>
          <w:bCs/>
          <w:sz w:val="24"/>
        </w:rPr>
        <w:t xml:space="preserve">A – </w:t>
      </w:r>
      <w:r w:rsidRPr="003A2AEC">
        <w:rPr>
          <w:rFonts w:ascii="Times New Roman" w:hAnsi="Times New Roman" w:cs="Times New Roman"/>
          <w:sz w:val="24"/>
        </w:rPr>
        <w:t xml:space="preserve">liczba osób bezrobotnych/poszukujących pracy z orzeczoną </w:t>
      </w:r>
      <w:r w:rsidR="00D64954" w:rsidRPr="003A2AEC">
        <w:rPr>
          <w:rFonts w:ascii="Times New Roman" w:hAnsi="Times New Roman" w:cs="Times New Roman"/>
          <w:sz w:val="24"/>
        </w:rPr>
        <w:br/>
      </w:r>
      <w:r w:rsidR="003F27DB" w:rsidRPr="003A2AEC">
        <w:rPr>
          <w:rFonts w:ascii="Times New Roman" w:hAnsi="Times New Roman" w:cs="Times New Roman"/>
          <w:sz w:val="24"/>
        </w:rPr>
        <w:t xml:space="preserve"> </w:t>
      </w:r>
      <w:r w:rsidR="003F27DB" w:rsidRPr="003A2AEC">
        <w:rPr>
          <w:rFonts w:ascii="Times New Roman" w:hAnsi="Times New Roman" w:cs="Times New Roman"/>
          <w:sz w:val="24"/>
        </w:rPr>
        <w:tab/>
      </w:r>
      <w:r w:rsidR="003F27DB" w:rsidRPr="003A2AEC">
        <w:rPr>
          <w:rFonts w:ascii="Times New Roman" w:hAnsi="Times New Roman" w:cs="Times New Roman"/>
          <w:sz w:val="24"/>
        </w:rPr>
        <w:tab/>
        <w:t xml:space="preserve">  </w:t>
      </w:r>
      <w:r w:rsidRPr="003A2AEC">
        <w:rPr>
          <w:rFonts w:ascii="Times New Roman" w:hAnsi="Times New Roman" w:cs="Times New Roman"/>
          <w:sz w:val="24"/>
        </w:rPr>
        <w:t xml:space="preserve">niepełnosprawnością rozpoczynających działania aktywizacyjne </w:t>
      </w:r>
      <w:r w:rsidR="003F27DB" w:rsidRPr="003A2AEC">
        <w:rPr>
          <w:rFonts w:ascii="Times New Roman" w:hAnsi="Times New Roman" w:cs="Times New Roman"/>
          <w:sz w:val="24"/>
        </w:rPr>
        <w:br/>
        <w:t xml:space="preserve"> </w:t>
      </w:r>
      <w:r w:rsidR="003F27DB" w:rsidRPr="003A2AEC">
        <w:rPr>
          <w:rFonts w:ascii="Times New Roman" w:hAnsi="Times New Roman" w:cs="Times New Roman"/>
          <w:sz w:val="24"/>
        </w:rPr>
        <w:tab/>
      </w:r>
      <w:r w:rsidR="003F27DB" w:rsidRPr="003A2AEC">
        <w:rPr>
          <w:rFonts w:ascii="Times New Roman" w:hAnsi="Times New Roman" w:cs="Times New Roman"/>
          <w:sz w:val="24"/>
        </w:rPr>
        <w:tab/>
        <w:t xml:space="preserve">  </w:t>
      </w:r>
      <w:r w:rsidRPr="003A2AEC">
        <w:rPr>
          <w:rFonts w:ascii="Times New Roman" w:hAnsi="Times New Roman" w:cs="Times New Roman"/>
          <w:sz w:val="24"/>
        </w:rPr>
        <w:t xml:space="preserve">w badanym okresie </w:t>
      </w:r>
    </w:p>
    <w:p w14:paraId="507C3049" w14:textId="4E862B02" w:rsidR="00CC479C" w:rsidRPr="003A2AEC" w:rsidRDefault="00CC479C" w:rsidP="00627B11">
      <w:pPr>
        <w:numPr>
          <w:ilvl w:val="0"/>
          <w:numId w:val="27"/>
        </w:numPr>
        <w:suppressAutoHyphens/>
        <w:spacing w:after="0" w:line="360" w:lineRule="auto"/>
        <w:ind w:left="993" w:firstLine="0"/>
        <w:jc w:val="both"/>
        <w:rPr>
          <w:rFonts w:ascii="Times New Roman" w:hAnsi="Times New Roman" w:cs="Times New Roman"/>
          <w:sz w:val="24"/>
        </w:rPr>
      </w:pPr>
      <w:r w:rsidRPr="003A2AEC">
        <w:rPr>
          <w:rFonts w:ascii="Times New Roman" w:hAnsi="Times New Roman" w:cs="Times New Roman"/>
          <w:b/>
          <w:bCs/>
          <w:sz w:val="24"/>
        </w:rPr>
        <w:t xml:space="preserve">B </w:t>
      </w:r>
      <w:r w:rsidR="003F27DB" w:rsidRPr="003A2AEC">
        <w:rPr>
          <w:rFonts w:ascii="Times New Roman" w:hAnsi="Times New Roman" w:cs="Times New Roman"/>
          <w:b/>
          <w:bCs/>
          <w:sz w:val="24"/>
        </w:rPr>
        <w:t xml:space="preserve"> </w:t>
      </w:r>
      <w:r w:rsidRPr="003A2AEC">
        <w:rPr>
          <w:rFonts w:ascii="Times New Roman" w:hAnsi="Times New Roman" w:cs="Times New Roman"/>
          <w:b/>
          <w:bCs/>
          <w:sz w:val="24"/>
        </w:rPr>
        <w:t>–</w:t>
      </w:r>
      <w:r w:rsidR="003F27DB" w:rsidRPr="003A2AEC">
        <w:rPr>
          <w:rFonts w:ascii="Times New Roman" w:hAnsi="Times New Roman" w:cs="Times New Roman"/>
          <w:b/>
          <w:bCs/>
          <w:sz w:val="24"/>
        </w:rPr>
        <w:t xml:space="preserve"> </w:t>
      </w:r>
      <w:r w:rsidRPr="003A2AEC">
        <w:rPr>
          <w:rFonts w:ascii="Times New Roman" w:hAnsi="Times New Roman" w:cs="Times New Roman"/>
          <w:b/>
          <w:bCs/>
          <w:sz w:val="24"/>
        </w:rPr>
        <w:t xml:space="preserve"> </w:t>
      </w:r>
      <w:r w:rsidRPr="003A2AEC">
        <w:rPr>
          <w:rFonts w:ascii="Times New Roman" w:hAnsi="Times New Roman" w:cs="Times New Roman"/>
          <w:sz w:val="24"/>
        </w:rPr>
        <w:t xml:space="preserve">liczba </w:t>
      </w:r>
      <w:r w:rsidRPr="003A2AEC">
        <w:rPr>
          <w:rFonts w:ascii="Times New Roman" w:hAnsi="Times New Roman" w:cs="Times New Roman"/>
          <w:iCs/>
          <w:sz w:val="24"/>
        </w:rPr>
        <w:t xml:space="preserve">osób z orzeczoną niepełnosprawnością rejestrujących się w badanym </w:t>
      </w:r>
      <w:r w:rsidR="003F27DB" w:rsidRPr="003A2AEC">
        <w:rPr>
          <w:rFonts w:ascii="Times New Roman" w:hAnsi="Times New Roman" w:cs="Times New Roman"/>
          <w:iCs/>
          <w:sz w:val="24"/>
        </w:rPr>
        <w:br/>
        <w:t xml:space="preserve"> </w:t>
      </w:r>
      <w:r w:rsidR="003F27DB" w:rsidRPr="003A2AEC">
        <w:rPr>
          <w:rFonts w:ascii="Times New Roman" w:hAnsi="Times New Roman" w:cs="Times New Roman"/>
          <w:iCs/>
          <w:sz w:val="24"/>
        </w:rPr>
        <w:tab/>
      </w:r>
      <w:r w:rsidR="003F27DB" w:rsidRPr="003A2AEC">
        <w:rPr>
          <w:rFonts w:ascii="Times New Roman" w:hAnsi="Times New Roman" w:cs="Times New Roman"/>
          <w:iCs/>
          <w:sz w:val="24"/>
        </w:rPr>
        <w:tab/>
        <w:t xml:space="preserve"> </w:t>
      </w:r>
      <w:r w:rsidRPr="003A2AEC">
        <w:rPr>
          <w:rFonts w:ascii="Times New Roman" w:hAnsi="Times New Roman" w:cs="Times New Roman"/>
          <w:iCs/>
          <w:sz w:val="24"/>
        </w:rPr>
        <w:t>okresie</w:t>
      </w:r>
      <w:r w:rsidRPr="003A2AEC">
        <w:rPr>
          <w:rFonts w:ascii="Times New Roman" w:hAnsi="Times New Roman" w:cs="Times New Roman"/>
          <w:b/>
          <w:bCs/>
          <w:sz w:val="24"/>
        </w:rPr>
        <w:t xml:space="preserve"> </w:t>
      </w:r>
      <w:r w:rsidRPr="003A2AEC">
        <w:rPr>
          <w:rFonts w:ascii="Times New Roman" w:hAnsi="Times New Roman" w:cs="Times New Roman"/>
          <w:sz w:val="24"/>
        </w:rPr>
        <w:t xml:space="preserve">jako </w:t>
      </w:r>
      <w:r w:rsidRPr="003A2AEC">
        <w:rPr>
          <w:rFonts w:ascii="Times New Roman" w:hAnsi="Times New Roman" w:cs="Times New Roman"/>
          <w:iCs/>
          <w:sz w:val="24"/>
        </w:rPr>
        <w:t>osoby bezrobotne/poszukujące pracy</w:t>
      </w:r>
    </w:p>
    <w:p w14:paraId="47553138" w14:textId="18A38C74" w:rsidR="00CC479C" w:rsidRPr="003A2AEC" w:rsidRDefault="00CC479C" w:rsidP="00607214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3A2AEC">
        <w:rPr>
          <w:rFonts w:ascii="Times New Roman" w:hAnsi="Times New Roman" w:cs="Times New Roman"/>
          <w:sz w:val="24"/>
        </w:rPr>
        <w:t>Źródło danych: rejestry, sprawozdania PBSP, system Syriusz</w:t>
      </w:r>
      <w:r w:rsidR="00A9108A" w:rsidRPr="003A2AEC">
        <w:rPr>
          <w:rFonts w:ascii="Times New Roman" w:hAnsi="Times New Roman" w:cs="Times New Roman"/>
          <w:sz w:val="24"/>
        </w:rPr>
        <w:t>.</w:t>
      </w:r>
    </w:p>
    <w:p w14:paraId="45A7B937" w14:textId="415A82A3" w:rsidR="00CC479C" w:rsidRPr="003A2AEC" w:rsidRDefault="00CC479C" w:rsidP="003E3432">
      <w:pPr>
        <w:spacing w:after="120" w:line="360" w:lineRule="auto"/>
        <w:ind w:left="425"/>
        <w:jc w:val="both"/>
        <w:rPr>
          <w:rFonts w:ascii="Times New Roman" w:hAnsi="Times New Roman" w:cs="Times New Roman"/>
          <w:sz w:val="24"/>
        </w:rPr>
      </w:pPr>
      <w:r w:rsidRPr="003A2AEC">
        <w:rPr>
          <w:rFonts w:ascii="Times New Roman" w:hAnsi="Times New Roman" w:cs="Times New Roman"/>
          <w:sz w:val="24"/>
        </w:rPr>
        <w:t>Zakładany jest wzrost wskaźnika w stosunku do okresu poprzedzającego okres badawczy.</w:t>
      </w:r>
    </w:p>
    <w:p w14:paraId="38C90920" w14:textId="25B3B6B7" w:rsidR="008337F9" w:rsidRPr="003A2AEC" w:rsidRDefault="00A9108A" w:rsidP="00627B11">
      <w:pPr>
        <w:pStyle w:val="Akapitzlist"/>
        <w:numPr>
          <w:ilvl w:val="0"/>
          <w:numId w:val="29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3A2AEC">
        <w:rPr>
          <w:rFonts w:ascii="Times New Roman" w:hAnsi="Times New Roman" w:cs="Times New Roman"/>
          <w:sz w:val="24"/>
        </w:rPr>
        <w:t>U</w:t>
      </w:r>
      <w:r w:rsidR="008337F9" w:rsidRPr="003A2AEC">
        <w:rPr>
          <w:rFonts w:ascii="Times New Roman" w:hAnsi="Times New Roman" w:cs="Times New Roman"/>
          <w:sz w:val="24"/>
        </w:rPr>
        <w:t>dział osób bezrobotnych zamieszkałych na wsi rozpoczynających działania aktywizacyjne w badanym okresie w ogóle zamieszkujących na wsi rejestrujących się jako osoby bezrobotne w badanym okresie</w:t>
      </w:r>
    </w:p>
    <w:p w14:paraId="136FE8D2" w14:textId="77777777" w:rsidR="008337F9" w:rsidRPr="003A2AEC" w:rsidRDefault="008337F9" w:rsidP="00607214">
      <w:pPr>
        <w:spacing w:after="0" w:line="360" w:lineRule="auto"/>
        <w:ind w:left="993"/>
        <w:jc w:val="both"/>
        <w:rPr>
          <w:rFonts w:ascii="Times New Roman" w:hAnsi="Times New Roman" w:cs="Times New Roman"/>
          <w:b/>
          <w:bCs/>
          <w:sz w:val="24"/>
        </w:rPr>
      </w:pPr>
      <w:r w:rsidRPr="003A2AEC">
        <w:rPr>
          <w:rFonts w:ascii="Times New Roman" w:hAnsi="Times New Roman" w:cs="Times New Roman"/>
          <w:b/>
          <w:bCs/>
          <w:sz w:val="24"/>
        </w:rPr>
        <w:t xml:space="preserve">Wzór: W = (A / B) × 100%, </w:t>
      </w:r>
      <w:r w:rsidRPr="003A2AEC">
        <w:rPr>
          <w:rFonts w:ascii="Times New Roman" w:hAnsi="Times New Roman" w:cs="Times New Roman"/>
          <w:sz w:val="24"/>
        </w:rPr>
        <w:t>gdzie:</w:t>
      </w:r>
    </w:p>
    <w:p w14:paraId="47436BBF" w14:textId="0A48A1F9" w:rsidR="008337F9" w:rsidRPr="003A2AEC" w:rsidRDefault="008337F9" w:rsidP="00627B11">
      <w:pPr>
        <w:numPr>
          <w:ilvl w:val="0"/>
          <w:numId w:val="28"/>
        </w:numPr>
        <w:suppressAutoHyphens/>
        <w:spacing w:after="0" w:line="360" w:lineRule="auto"/>
        <w:ind w:left="993" w:firstLine="0"/>
        <w:jc w:val="both"/>
        <w:rPr>
          <w:rFonts w:ascii="Times New Roman" w:hAnsi="Times New Roman" w:cs="Times New Roman"/>
          <w:sz w:val="24"/>
        </w:rPr>
      </w:pPr>
      <w:r w:rsidRPr="003A2AEC">
        <w:rPr>
          <w:rFonts w:ascii="Times New Roman" w:hAnsi="Times New Roman" w:cs="Times New Roman"/>
          <w:b/>
          <w:bCs/>
          <w:sz w:val="24"/>
        </w:rPr>
        <w:t xml:space="preserve">A – </w:t>
      </w:r>
      <w:r w:rsidRPr="003A2AEC">
        <w:rPr>
          <w:rFonts w:ascii="Times New Roman" w:hAnsi="Times New Roman" w:cs="Times New Roman"/>
          <w:sz w:val="24"/>
        </w:rPr>
        <w:t xml:space="preserve">liczba osób bezrobotnych zamieszkujących na wsi rozpoczynających </w:t>
      </w:r>
      <w:r w:rsidR="00AD7206" w:rsidRPr="003A2AEC">
        <w:rPr>
          <w:rFonts w:ascii="Times New Roman" w:hAnsi="Times New Roman" w:cs="Times New Roman"/>
          <w:sz w:val="24"/>
        </w:rPr>
        <w:br/>
        <w:t xml:space="preserve"> </w:t>
      </w:r>
      <w:r w:rsidR="00AD7206" w:rsidRPr="003A2AEC">
        <w:rPr>
          <w:rFonts w:ascii="Times New Roman" w:hAnsi="Times New Roman" w:cs="Times New Roman"/>
          <w:sz w:val="24"/>
        </w:rPr>
        <w:tab/>
        <w:t xml:space="preserve">          </w:t>
      </w:r>
      <w:r w:rsidRPr="003A2AEC">
        <w:rPr>
          <w:rFonts w:ascii="Times New Roman" w:hAnsi="Times New Roman" w:cs="Times New Roman"/>
          <w:sz w:val="24"/>
        </w:rPr>
        <w:t xml:space="preserve">działania aktywizacyjne </w:t>
      </w:r>
    </w:p>
    <w:p w14:paraId="008965B8" w14:textId="3BEE766A" w:rsidR="008337F9" w:rsidRPr="003A2AEC" w:rsidRDefault="008337F9" w:rsidP="00627B11">
      <w:pPr>
        <w:numPr>
          <w:ilvl w:val="0"/>
          <w:numId w:val="28"/>
        </w:numPr>
        <w:suppressAutoHyphens/>
        <w:spacing w:after="0" w:line="360" w:lineRule="auto"/>
        <w:ind w:left="993" w:firstLine="0"/>
        <w:jc w:val="both"/>
        <w:rPr>
          <w:rFonts w:ascii="Times New Roman" w:hAnsi="Times New Roman" w:cs="Times New Roman"/>
          <w:sz w:val="24"/>
        </w:rPr>
      </w:pPr>
      <w:r w:rsidRPr="003A2AEC">
        <w:rPr>
          <w:rFonts w:ascii="Times New Roman" w:hAnsi="Times New Roman" w:cs="Times New Roman"/>
          <w:b/>
          <w:bCs/>
          <w:sz w:val="24"/>
        </w:rPr>
        <w:t xml:space="preserve">B – </w:t>
      </w:r>
      <w:r w:rsidRPr="003A2AEC">
        <w:rPr>
          <w:rFonts w:ascii="Times New Roman" w:hAnsi="Times New Roman" w:cs="Times New Roman"/>
          <w:sz w:val="24"/>
        </w:rPr>
        <w:t xml:space="preserve">liczba osób zamieszkujących na wsi rejestrujących się jako osoby </w:t>
      </w:r>
      <w:r w:rsidR="00AD7206" w:rsidRPr="003A2AEC">
        <w:rPr>
          <w:rFonts w:ascii="Times New Roman" w:hAnsi="Times New Roman" w:cs="Times New Roman"/>
          <w:sz w:val="24"/>
        </w:rPr>
        <w:br/>
        <w:t xml:space="preserve"> </w:t>
      </w:r>
      <w:r w:rsidR="00AD7206" w:rsidRPr="003A2AEC">
        <w:rPr>
          <w:rFonts w:ascii="Times New Roman" w:hAnsi="Times New Roman" w:cs="Times New Roman"/>
          <w:sz w:val="24"/>
        </w:rPr>
        <w:tab/>
        <w:t xml:space="preserve">          </w:t>
      </w:r>
      <w:r w:rsidRPr="003A2AEC">
        <w:rPr>
          <w:rFonts w:ascii="Times New Roman" w:hAnsi="Times New Roman" w:cs="Times New Roman"/>
          <w:sz w:val="24"/>
        </w:rPr>
        <w:t>bezrobotne</w:t>
      </w:r>
      <w:r w:rsidR="00AD7206" w:rsidRPr="003A2AEC">
        <w:rPr>
          <w:rFonts w:ascii="Times New Roman" w:hAnsi="Times New Roman" w:cs="Times New Roman"/>
          <w:sz w:val="24"/>
        </w:rPr>
        <w:t xml:space="preserve"> </w:t>
      </w:r>
      <w:r w:rsidRPr="003A2AEC">
        <w:rPr>
          <w:rFonts w:ascii="Times New Roman" w:hAnsi="Times New Roman" w:cs="Times New Roman"/>
          <w:sz w:val="24"/>
        </w:rPr>
        <w:t>w badanym okresie</w:t>
      </w:r>
    </w:p>
    <w:p w14:paraId="320FE377" w14:textId="29F78B30" w:rsidR="008337F9" w:rsidRPr="003A2AEC" w:rsidRDefault="008337F9" w:rsidP="00607214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3A2AEC">
        <w:rPr>
          <w:rFonts w:ascii="Times New Roman" w:hAnsi="Times New Roman" w:cs="Times New Roman"/>
          <w:sz w:val="24"/>
        </w:rPr>
        <w:t>Źródło danych: rejestry, sprawozdania PBSP, system Syriusz</w:t>
      </w:r>
      <w:r w:rsidR="00A9108A" w:rsidRPr="003A2AEC">
        <w:rPr>
          <w:rFonts w:ascii="Times New Roman" w:hAnsi="Times New Roman" w:cs="Times New Roman"/>
          <w:sz w:val="24"/>
        </w:rPr>
        <w:t>.</w:t>
      </w:r>
    </w:p>
    <w:p w14:paraId="10BD78A1" w14:textId="269618BC" w:rsidR="00CC479C" w:rsidRPr="003A2AEC" w:rsidRDefault="008337F9" w:rsidP="003E3432">
      <w:pPr>
        <w:spacing w:after="120" w:line="360" w:lineRule="auto"/>
        <w:ind w:left="425"/>
        <w:jc w:val="both"/>
        <w:rPr>
          <w:rFonts w:ascii="Times New Roman" w:hAnsi="Times New Roman" w:cs="Times New Roman"/>
          <w:sz w:val="24"/>
        </w:rPr>
      </w:pPr>
      <w:r w:rsidRPr="003A2AEC">
        <w:rPr>
          <w:rFonts w:ascii="Times New Roman" w:hAnsi="Times New Roman" w:cs="Times New Roman"/>
          <w:sz w:val="24"/>
        </w:rPr>
        <w:t>Zakładany jest wzrost wskaźnika w stosunku do okresu poprzedzającego okres badawczy.</w:t>
      </w:r>
    </w:p>
    <w:p w14:paraId="467F3CAD" w14:textId="54C50AA0" w:rsidR="00CC479C" w:rsidRPr="003A2AEC" w:rsidRDefault="00CC479C" w:rsidP="00627B11">
      <w:pPr>
        <w:pStyle w:val="Akapitzlist"/>
        <w:numPr>
          <w:ilvl w:val="0"/>
          <w:numId w:val="29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3A2AEC">
        <w:rPr>
          <w:rFonts w:ascii="Times New Roman" w:hAnsi="Times New Roman" w:cs="Times New Roman"/>
          <w:sz w:val="24"/>
        </w:rPr>
        <w:t xml:space="preserve">Udział osób bezrobotnych długotrwale bezrobotnych rozpoczynających działania aktywizacyjne w badanym okresie w liczbie rejestrujących się ze statusem długotrwale bezrobotnych w badanym okresie </w:t>
      </w:r>
    </w:p>
    <w:p w14:paraId="1A47A4BF" w14:textId="77777777" w:rsidR="00CC479C" w:rsidRPr="003A2AEC" w:rsidRDefault="00CC479C" w:rsidP="0050040A">
      <w:pPr>
        <w:spacing w:after="0" w:line="360" w:lineRule="auto"/>
        <w:ind w:left="993"/>
        <w:jc w:val="both"/>
        <w:rPr>
          <w:rFonts w:ascii="Times New Roman" w:hAnsi="Times New Roman" w:cs="Times New Roman"/>
          <w:sz w:val="24"/>
        </w:rPr>
      </w:pPr>
      <w:r w:rsidRPr="003A2AEC">
        <w:rPr>
          <w:rFonts w:ascii="Times New Roman" w:hAnsi="Times New Roman" w:cs="Times New Roman"/>
          <w:b/>
          <w:bCs/>
          <w:sz w:val="24"/>
        </w:rPr>
        <w:t>Wzór: W = (A / B) × 100%</w:t>
      </w:r>
      <w:r w:rsidRPr="003A2AEC">
        <w:rPr>
          <w:rFonts w:ascii="Times New Roman" w:hAnsi="Times New Roman" w:cs="Times New Roman"/>
          <w:sz w:val="24"/>
        </w:rPr>
        <w:t xml:space="preserve">, gdzie: </w:t>
      </w:r>
    </w:p>
    <w:p w14:paraId="4987FC71" w14:textId="775EE704" w:rsidR="00CC479C" w:rsidRPr="003A2AEC" w:rsidRDefault="00CC479C" w:rsidP="00627B11">
      <w:pPr>
        <w:pStyle w:val="Akapitzlist"/>
        <w:numPr>
          <w:ilvl w:val="0"/>
          <w:numId w:val="25"/>
        </w:numPr>
        <w:suppressAutoHyphens/>
        <w:spacing w:after="0" w:line="360" w:lineRule="auto"/>
        <w:ind w:left="993" w:firstLine="0"/>
        <w:jc w:val="both"/>
        <w:rPr>
          <w:rFonts w:ascii="Times New Roman" w:hAnsi="Times New Roman" w:cs="Times New Roman"/>
          <w:sz w:val="24"/>
        </w:rPr>
      </w:pPr>
      <w:r w:rsidRPr="003A2AEC">
        <w:rPr>
          <w:rFonts w:ascii="Times New Roman" w:hAnsi="Times New Roman" w:cs="Times New Roman"/>
          <w:b/>
          <w:bCs/>
          <w:sz w:val="24"/>
        </w:rPr>
        <w:t>A</w:t>
      </w:r>
      <w:r w:rsidRPr="003A2AEC">
        <w:rPr>
          <w:rFonts w:ascii="Times New Roman" w:hAnsi="Times New Roman" w:cs="Times New Roman"/>
          <w:sz w:val="24"/>
        </w:rPr>
        <w:t xml:space="preserve"> – liczba osób bezrobotnych długotrwale bezrobotnych rozpoczynających </w:t>
      </w:r>
      <w:r w:rsidR="0050040A" w:rsidRPr="003A2AEC">
        <w:rPr>
          <w:rFonts w:ascii="Times New Roman" w:hAnsi="Times New Roman" w:cs="Times New Roman"/>
          <w:sz w:val="24"/>
        </w:rPr>
        <w:br/>
        <w:t xml:space="preserve">  </w:t>
      </w:r>
      <w:r w:rsidR="0050040A" w:rsidRPr="003A2AEC">
        <w:rPr>
          <w:rFonts w:ascii="Times New Roman" w:hAnsi="Times New Roman" w:cs="Times New Roman"/>
          <w:sz w:val="24"/>
        </w:rPr>
        <w:tab/>
        <w:t xml:space="preserve">         </w:t>
      </w:r>
      <w:r w:rsidRPr="003A2AEC">
        <w:rPr>
          <w:rFonts w:ascii="Times New Roman" w:hAnsi="Times New Roman" w:cs="Times New Roman"/>
          <w:sz w:val="24"/>
        </w:rPr>
        <w:t>działania aktywizacyjne w badanym okresie</w:t>
      </w:r>
    </w:p>
    <w:p w14:paraId="00EC58B7" w14:textId="161D3B51" w:rsidR="00CC479C" w:rsidRPr="003A2AEC" w:rsidRDefault="00CC479C" w:rsidP="00627B11">
      <w:pPr>
        <w:pStyle w:val="Akapitzlist"/>
        <w:numPr>
          <w:ilvl w:val="0"/>
          <w:numId w:val="25"/>
        </w:numPr>
        <w:suppressAutoHyphens/>
        <w:spacing w:after="0" w:line="360" w:lineRule="auto"/>
        <w:ind w:left="993" w:firstLine="0"/>
        <w:jc w:val="both"/>
        <w:rPr>
          <w:rFonts w:ascii="Times New Roman" w:hAnsi="Times New Roman" w:cs="Times New Roman"/>
          <w:sz w:val="24"/>
        </w:rPr>
      </w:pPr>
      <w:r w:rsidRPr="003A2AEC">
        <w:rPr>
          <w:rFonts w:ascii="Times New Roman" w:hAnsi="Times New Roman" w:cs="Times New Roman"/>
          <w:b/>
          <w:bCs/>
          <w:sz w:val="24"/>
        </w:rPr>
        <w:t>B</w:t>
      </w:r>
      <w:r w:rsidRPr="003A2AEC">
        <w:rPr>
          <w:rFonts w:ascii="Times New Roman" w:hAnsi="Times New Roman" w:cs="Times New Roman"/>
          <w:sz w:val="24"/>
        </w:rPr>
        <w:t xml:space="preserve"> – liczba osób długotrwale bezrobotnych rejestrujących się jako bezrobotni </w:t>
      </w:r>
      <w:r w:rsidR="0050040A" w:rsidRPr="003A2AEC">
        <w:rPr>
          <w:rFonts w:ascii="Times New Roman" w:hAnsi="Times New Roman" w:cs="Times New Roman"/>
          <w:sz w:val="24"/>
        </w:rPr>
        <w:br/>
        <w:t xml:space="preserve"> </w:t>
      </w:r>
      <w:r w:rsidR="0050040A" w:rsidRPr="003A2AEC">
        <w:rPr>
          <w:rFonts w:ascii="Times New Roman" w:hAnsi="Times New Roman" w:cs="Times New Roman"/>
          <w:sz w:val="24"/>
        </w:rPr>
        <w:tab/>
        <w:t xml:space="preserve">        </w:t>
      </w:r>
      <w:r w:rsidRPr="003A2AEC">
        <w:rPr>
          <w:rFonts w:ascii="Times New Roman" w:hAnsi="Times New Roman" w:cs="Times New Roman"/>
          <w:sz w:val="24"/>
        </w:rPr>
        <w:t>w badanym okresie</w:t>
      </w:r>
    </w:p>
    <w:p w14:paraId="061419E9" w14:textId="582C291D" w:rsidR="00CC479C" w:rsidRPr="003A2AEC" w:rsidRDefault="00CC479C" w:rsidP="00DA712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3A2AEC">
        <w:rPr>
          <w:rFonts w:ascii="Times New Roman" w:hAnsi="Times New Roman" w:cs="Times New Roman"/>
          <w:sz w:val="24"/>
        </w:rPr>
        <w:t>Źródło danych: rejestry, sprawozdania PBSP, system Syriusz</w:t>
      </w:r>
      <w:r w:rsidR="0008239D" w:rsidRPr="003A2AEC">
        <w:rPr>
          <w:rFonts w:ascii="Times New Roman" w:hAnsi="Times New Roman" w:cs="Times New Roman"/>
          <w:sz w:val="24"/>
        </w:rPr>
        <w:t>.</w:t>
      </w:r>
    </w:p>
    <w:p w14:paraId="4C32A050" w14:textId="77777777" w:rsidR="00CC479C" w:rsidRPr="003A2AEC" w:rsidRDefault="00CC479C" w:rsidP="00DA712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3A2AEC">
        <w:rPr>
          <w:rFonts w:ascii="Times New Roman" w:hAnsi="Times New Roman" w:cs="Times New Roman"/>
          <w:sz w:val="24"/>
        </w:rPr>
        <w:t>Zakładany jest wzrost wskaźnika w stosunku do okresu poprzedzającego okres badawczy.</w:t>
      </w:r>
    </w:p>
    <w:p w14:paraId="367424B8" w14:textId="77777777" w:rsidR="00515897" w:rsidRDefault="00515897" w:rsidP="005158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D2E12FF" w14:textId="51048BCD" w:rsidR="00515897" w:rsidRPr="00515897" w:rsidRDefault="00515897" w:rsidP="005158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897">
        <w:rPr>
          <w:rFonts w:ascii="Times New Roman" w:hAnsi="Times New Roman" w:cs="Times New Roman"/>
          <w:sz w:val="24"/>
          <w:szCs w:val="24"/>
          <w:u w:val="single"/>
        </w:rPr>
        <w:t>Realizatorzy:</w:t>
      </w:r>
    </w:p>
    <w:p w14:paraId="6B9BB632" w14:textId="77777777" w:rsidR="00515897" w:rsidRPr="00515897" w:rsidRDefault="00515897" w:rsidP="005158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897">
        <w:rPr>
          <w:rFonts w:ascii="Times New Roman" w:hAnsi="Times New Roman" w:cs="Times New Roman"/>
          <w:sz w:val="24"/>
          <w:szCs w:val="24"/>
        </w:rPr>
        <w:t>Powiatowy Urząd Pracy w Płocku, ośrodki pomocy społecznej, podmioty reintegracji społeczno-zawodowej, instytucje pomocowe, gminne i powiatowe jednostki organizacyjne zajmujące się wsparciem społecznym, organizacje pozarządowe.</w:t>
      </w:r>
    </w:p>
    <w:p w14:paraId="4FA99C37" w14:textId="77777777" w:rsidR="00515897" w:rsidRPr="00515897" w:rsidRDefault="00515897" w:rsidP="005158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15897">
        <w:rPr>
          <w:rFonts w:ascii="Times New Roman" w:hAnsi="Times New Roman" w:cs="Times New Roman"/>
          <w:sz w:val="24"/>
          <w:szCs w:val="24"/>
          <w:u w:val="single"/>
        </w:rPr>
        <w:lastRenderedPageBreak/>
        <w:t>Źródło finansowania:</w:t>
      </w:r>
    </w:p>
    <w:p w14:paraId="38DAD428" w14:textId="77777777" w:rsidR="00515897" w:rsidRPr="00515897" w:rsidRDefault="00515897" w:rsidP="005158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897">
        <w:rPr>
          <w:rFonts w:ascii="Times New Roman" w:hAnsi="Times New Roman" w:cs="Times New Roman"/>
          <w:sz w:val="24"/>
          <w:szCs w:val="24"/>
        </w:rPr>
        <w:t>Środki własne samorządów gminnego i powiatowego, budżet państwa, fundusze unijne.</w:t>
      </w:r>
    </w:p>
    <w:p w14:paraId="5D243962" w14:textId="6D588B7B" w:rsidR="006A270F" w:rsidRDefault="006A270F" w:rsidP="006A270F">
      <w:pPr>
        <w:spacing w:after="0" w:line="360" w:lineRule="auto"/>
        <w:jc w:val="both"/>
        <w:rPr>
          <w:rFonts w:cstheme="minorHAnsi"/>
        </w:rPr>
      </w:pPr>
    </w:p>
    <w:p w14:paraId="4FBB04B4" w14:textId="2AFB5D68" w:rsidR="00B13042" w:rsidRPr="00E94B77" w:rsidRDefault="00B13042" w:rsidP="00C84CB0">
      <w:pP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</w:pPr>
      <w:r w:rsidRPr="00E94B77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  <w:t xml:space="preserve">Cel strategiczny 6. Zmniejszenie skali negatywnych zjawisk społecznych prowadzących </w:t>
      </w:r>
      <w:r w:rsidR="008A1129" w:rsidRPr="00E94B77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  <w:br/>
      </w:r>
      <w:r w:rsidRPr="00E94B77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  <w:t>do kryzysu jednostki, grupy lub społeczności ze szczególnym uwz</w:t>
      </w:r>
      <w:r w:rsidR="00E94B77" w:rsidRPr="00E94B77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  <w:t>ględnieniem zjawiska przemocy domowej</w:t>
      </w:r>
      <w:r w:rsidRPr="00E94B77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  <w:t>.</w:t>
      </w:r>
    </w:p>
    <w:p w14:paraId="24EE80E3" w14:textId="77777777" w:rsidR="003E3432" w:rsidRPr="00E94B77" w:rsidRDefault="003E3432" w:rsidP="003E343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14:paraId="54B05278" w14:textId="3EE790D2" w:rsidR="00B13042" w:rsidRPr="00E94B77" w:rsidRDefault="00B13042" w:rsidP="008A1129">
      <w:pPr>
        <w:spacing w:after="0" w:line="360" w:lineRule="auto"/>
        <w:ind w:left="1985" w:hanging="1985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E94B7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Cel operacyjny 6.1 Zwiększenie bezpieczeństwa osób i rodzin, w tym przeciwdziałanie przemocy domowej.</w:t>
      </w:r>
    </w:p>
    <w:p w14:paraId="0B58A0B6" w14:textId="77777777" w:rsidR="00B13042" w:rsidRPr="00B13042" w:rsidRDefault="00B13042" w:rsidP="00B1304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B13042">
        <w:rPr>
          <w:rFonts w:ascii="Times New Roman" w:eastAsia="Calibri" w:hAnsi="Times New Roman" w:cs="Times New Roman"/>
          <w:sz w:val="24"/>
          <w:szCs w:val="24"/>
          <w:u w:val="single"/>
        </w:rPr>
        <w:t>Działania:</w:t>
      </w:r>
    </w:p>
    <w:p w14:paraId="621A14CC" w14:textId="77777777" w:rsidR="00B13042" w:rsidRPr="00B13042" w:rsidRDefault="00B13042" w:rsidP="00627B11">
      <w:pPr>
        <w:numPr>
          <w:ilvl w:val="0"/>
          <w:numId w:val="48"/>
        </w:numPr>
        <w:spacing w:after="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3042">
        <w:rPr>
          <w:rFonts w:ascii="Times New Roman" w:eastAsia="Calibri" w:hAnsi="Times New Roman" w:cs="Times New Roman"/>
          <w:sz w:val="24"/>
          <w:szCs w:val="24"/>
        </w:rPr>
        <w:t xml:space="preserve">Upowszechnianie informacji na temat negatywnych zjawisk społecznych, w tym przemocy domowej oraz ich konsekwencji. </w:t>
      </w:r>
    </w:p>
    <w:p w14:paraId="1D9CB62B" w14:textId="73E0CC8F" w:rsidR="00B13042" w:rsidRPr="00B13042" w:rsidRDefault="00B13042" w:rsidP="00627B11">
      <w:pPr>
        <w:numPr>
          <w:ilvl w:val="0"/>
          <w:numId w:val="48"/>
        </w:numPr>
        <w:spacing w:after="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3042">
        <w:rPr>
          <w:rFonts w:ascii="Times New Roman" w:eastAsia="Calibri" w:hAnsi="Times New Roman" w:cs="Times New Roman"/>
          <w:sz w:val="24"/>
          <w:szCs w:val="24"/>
        </w:rPr>
        <w:t xml:space="preserve">Zapewnienie osobom i rodzinom przeżywającym trudności lub wymagającym  wsparcia </w:t>
      </w:r>
      <w:r w:rsidR="008A1129" w:rsidRPr="003A2AEC">
        <w:rPr>
          <w:rFonts w:ascii="Times New Roman" w:eastAsia="Calibri" w:hAnsi="Times New Roman" w:cs="Times New Roman"/>
          <w:sz w:val="24"/>
          <w:szCs w:val="24"/>
        </w:rPr>
        <w:br/>
      </w:r>
      <w:r w:rsidRPr="00B13042">
        <w:rPr>
          <w:rFonts w:ascii="Times New Roman" w:eastAsia="Calibri" w:hAnsi="Times New Roman" w:cs="Times New Roman"/>
          <w:sz w:val="24"/>
          <w:szCs w:val="24"/>
        </w:rPr>
        <w:t>w kryzysie dostępu do bezpłatnego poradnictwa specjalistycznego oraz interwencji kryzysowej, zabezpieczenie miejsc dla osób potrzebujących schronienia w kryzysie.</w:t>
      </w:r>
    </w:p>
    <w:p w14:paraId="20056438" w14:textId="77777777" w:rsidR="00B13042" w:rsidRPr="00B13042" w:rsidRDefault="00B13042" w:rsidP="00627B11">
      <w:pPr>
        <w:numPr>
          <w:ilvl w:val="0"/>
          <w:numId w:val="48"/>
        </w:numPr>
        <w:spacing w:after="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3042">
        <w:rPr>
          <w:rFonts w:ascii="Times New Roman" w:eastAsia="Calibri" w:hAnsi="Times New Roman" w:cs="Times New Roman"/>
          <w:sz w:val="24"/>
          <w:szCs w:val="24"/>
        </w:rPr>
        <w:t>Zapobieganie negatywnym zjawiskom społecznym, w tym przemocy domowej poprzez realizację odpowiednich programów i strategii adresowanych do osób doświadczających przemocy, jak i do jej sprawców.</w:t>
      </w:r>
    </w:p>
    <w:p w14:paraId="09E26E98" w14:textId="5A68A851" w:rsidR="00B13042" w:rsidRPr="00B13042" w:rsidRDefault="00B13042" w:rsidP="00627B11">
      <w:pPr>
        <w:numPr>
          <w:ilvl w:val="0"/>
          <w:numId w:val="48"/>
        </w:numPr>
        <w:spacing w:after="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3042">
        <w:rPr>
          <w:rFonts w:ascii="Times New Roman" w:eastAsia="Calibri" w:hAnsi="Times New Roman" w:cs="Times New Roman"/>
          <w:sz w:val="24"/>
          <w:szCs w:val="24"/>
        </w:rPr>
        <w:t xml:space="preserve">Prowadzenie i rozwijanie współpracy pomiędzy instytucjami i organizacjami pomocowymi w celu budowania lokalnego systemu wsparcia na rzecz osób, grup </w:t>
      </w:r>
      <w:r w:rsidR="001A3C81">
        <w:rPr>
          <w:rFonts w:ascii="Times New Roman" w:eastAsia="Calibri" w:hAnsi="Times New Roman" w:cs="Times New Roman"/>
          <w:sz w:val="24"/>
          <w:szCs w:val="24"/>
        </w:rPr>
        <w:br/>
      </w:r>
      <w:r w:rsidRPr="00B13042">
        <w:rPr>
          <w:rFonts w:ascii="Times New Roman" w:eastAsia="Calibri" w:hAnsi="Times New Roman" w:cs="Times New Roman"/>
          <w:sz w:val="24"/>
          <w:szCs w:val="24"/>
        </w:rPr>
        <w:t xml:space="preserve">i społeczności doświadczających różnych form przemocy. </w:t>
      </w:r>
    </w:p>
    <w:p w14:paraId="4EB9842D" w14:textId="77777777" w:rsidR="00B13042" w:rsidRPr="00B13042" w:rsidRDefault="00B13042" w:rsidP="00627B11">
      <w:pPr>
        <w:numPr>
          <w:ilvl w:val="0"/>
          <w:numId w:val="48"/>
        </w:numPr>
        <w:spacing w:after="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3042">
        <w:rPr>
          <w:rFonts w:ascii="Times New Roman" w:eastAsia="Calibri" w:hAnsi="Times New Roman" w:cs="Times New Roman"/>
          <w:sz w:val="24"/>
          <w:szCs w:val="24"/>
        </w:rPr>
        <w:t>Realizowanie procedury „Niebieska Karta” w ramach pracy indywidualnej i zespołowej  przedstawicieli instytucji wchodzących w skład gminnych zespołów interdyscyplinarnych podejmujących działania w sytuacji podejrzenia wystąpienia zjawiska przemocy domowej lub przemocy w wychowaniu.</w:t>
      </w:r>
    </w:p>
    <w:p w14:paraId="3E108CB6" w14:textId="77777777" w:rsidR="00B13042" w:rsidRPr="00B13042" w:rsidRDefault="00B13042" w:rsidP="00627B11">
      <w:pPr>
        <w:numPr>
          <w:ilvl w:val="0"/>
          <w:numId w:val="48"/>
        </w:numPr>
        <w:spacing w:after="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3042">
        <w:rPr>
          <w:rFonts w:ascii="Times New Roman" w:eastAsia="Calibri" w:hAnsi="Times New Roman" w:cs="Times New Roman"/>
          <w:sz w:val="24"/>
          <w:szCs w:val="24"/>
        </w:rPr>
        <w:t>Organizowanie lub udział w kampaniach, akcjach i programach profilaktycznych, konferencjach ukierunkowanych na podnoszenie kompetencji i umiejętności społecznych, promocję zdrowego stylu życia, propagowanie prawidłowe postawy, zapobieganie uzależnieniom, a także na edukację w zakresie zdrowych i akceptowalnych sposobów radzenia sobie z  trudnościami, agresją lub stresem.</w:t>
      </w:r>
    </w:p>
    <w:p w14:paraId="1BF2FE35" w14:textId="444E0C73" w:rsidR="00B13042" w:rsidRPr="00B13042" w:rsidRDefault="00B13042" w:rsidP="00627B11">
      <w:pPr>
        <w:numPr>
          <w:ilvl w:val="0"/>
          <w:numId w:val="48"/>
        </w:numPr>
        <w:spacing w:after="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3042">
        <w:rPr>
          <w:rFonts w:ascii="Times New Roman" w:eastAsia="Calibri" w:hAnsi="Times New Roman" w:cs="Times New Roman"/>
          <w:sz w:val="24"/>
          <w:szCs w:val="24"/>
        </w:rPr>
        <w:t xml:space="preserve">Podnoszenie umiejętności i kompetencji zawodowych kadry pomocy społecznej </w:t>
      </w:r>
      <w:r w:rsidR="001A3C81">
        <w:rPr>
          <w:rFonts w:ascii="Times New Roman" w:eastAsia="Calibri" w:hAnsi="Times New Roman" w:cs="Times New Roman"/>
          <w:sz w:val="24"/>
          <w:szCs w:val="24"/>
        </w:rPr>
        <w:br/>
      </w:r>
      <w:r w:rsidRPr="00B13042">
        <w:rPr>
          <w:rFonts w:ascii="Times New Roman" w:eastAsia="Calibri" w:hAnsi="Times New Roman" w:cs="Times New Roman"/>
          <w:sz w:val="24"/>
          <w:szCs w:val="24"/>
        </w:rPr>
        <w:t xml:space="preserve">w zakresie wiedzy o szeroko pojętym kryzysie, zjawisku przemocy domowej </w:t>
      </w:r>
      <w:r w:rsidR="001A3C81">
        <w:rPr>
          <w:rFonts w:ascii="Times New Roman" w:eastAsia="Calibri" w:hAnsi="Times New Roman" w:cs="Times New Roman"/>
          <w:sz w:val="24"/>
          <w:szCs w:val="24"/>
        </w:rPr>
        <w:br/>
      </w:r>
      <w:r w:rsidRPr="00B13042">
        <w:rPr>
          <w:rFonts w:ascii="Times New Roman" w:eastAsia="Calibri" w:hAnsi="Times New Roman" w:cs="Times New Roman"/>
          <w:sz w:val="24"/>
          <w:szCs w:val="24"/>
        </w:rPr>
        <w:t xml:space="preserve">i uzależnieniach (indywidualny lub grupowy udział w szkoleniach, pogadankach, wykładach, seminariach, studiach podyplomowych oraz organizowanie konferencji tematycznych) </w:t>
      </w:r>
    </w:p>
    <w:p w14:paraId="540EF3CC" w14:textId="77777777" w:rsidR="00B13042" w:rsidRPr="00B13042" w:rsidRDefault="00B13042" w:rsidP="00627B11">
      <w:pPr>
        <w:numPr>
          <w:ilvl w:val="0"/>
          <w:numId w:val="48"/>
        </w:numPr>
        <w:spacing w:after="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304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Promocja i rozwój już istniejących oraz tworzenie nowych form wsparcia udzielanych osobom dotkniętym przemocą lub uzależnionym m.in. w mediach tradycyjnych oraz internetowych, </w:t>
      </w:r>
    </w:p>
    <w:p w14:paraId="5CABA9F5" w14:textId="77777777" w:rsidR="00B13042" w:rsidRPr="00B13042" w:rsidRDefault="00B13042" w:rsidP="00627B11">
      <w:pPr>
        <w:numPr>
          <w:ilvl w:val="0"/>
          <w:numId w:val="48"/>
        </w:numPr>
        <w:spacing w:after="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3042">
        <w:rPr>
          <w:rFonts w:ascii="Times New Roman" w:eastAsia="Calibri" w:hAnsi="Times New Roman" w:cs="Times New Roman"/>
          <w:sz w:val="24"/>
          <w:szCs w:val="24"/>
        </w:rPr>
        <w:t>Udzielenie zindywidualizowanych form wsparcia tj. dostosowanych do potrzeb, sytuacji bądź specyfiki osoby, grupy lub społeczności.</w:t>
      </w:r>
    </w:p>
    <w:p w14:paraId="40A3F578" w14:textId="7AFDAE21" w:rsidR="00B13042" w:rsidRPr="00B13042" w:rsidRDefault="00B13042" w:rsidP="00627B11">
      <w:pPr>
        <w:numPr>
          <w:ilvl w:val="0"/>
          <w:numId w:val="48"/>
        </w:numPr>
        <w:spacing w:after="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3042">
        <w:rPr>
          <w:rFonts w:ascii="Times New Roman" w:eastAsia="Calibri" w:hAnsi="Times New Roman" w:cs="Times New Roman"/>
          <w:sz w:val="24"/>
          <w:szCs w:val="24"/>
        </w:rPr>
        <w:t>Monitoring zjawiska przemocy domowej oraz lokalnego systemu wsparcia w celu usprawnienia podejmowanych działań pomocowych m.in. poprzez gromadzenie danych statystycznych i współpracę międzyinstytucjonalną służącą wymianie informacji.</w:t>
      </w:r>
    </w:p>
    <w:p w14:paraId="6D0CD1C9" w14:textId="7DC07323" w:rsidR="00B13042" w:rsidRPr="003A2AEC" w:rsidRDefault="00B13042" w:rsidP="00627B11">
      <w:pPr>
        <w:numPr>
          <w:ilvl w:val="0"/>
          <w:numId w:val="48"/>
        </w:numPr>
        <w:spacing w:after="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3042">
        <w:rPr>
          <w:rFonts w:ascii="Times New Roman" w:eastAsia="Calibri" w:hAnsi="Times New Roman" w:cs="Times New Roman"/>
          <w:sz w:val="24"/>
          <w:szCs w:val="24"/>
        </w:rPr>
        <w:t xml:space="preserve"> Realizowanie działań ukierunkowanych na uwrażliwienie osób, grup i społeczności </w:t>
      </w:r>
      <w:r w:rsidR="008A1129" w:rsidRPr="003A2AEC">
        <w:rPr>
          <w:rFonts w:ascii="Times New Roman" w:eastAsia="Calibri" w:hAnsi="Times New Roman" w:cs="Times New Roman"/>
          <w:sz w:val="24"/>
          <w:szCs w:val="24"/>
        </w:rPr>
        <w:br/>
      </w:r>
      <w:r w:rsidRPr="00B13042">
        <w:rPr>
          <w:rFonts w:ascii="Times New Roman" w:eastAsia="Calibri" w:hAnsi="Times New Roman" w:cs="Times New Roman"/>
          <w:sz w:val="24"/>
          <w:szCs w:val="24"/>
        </w:rPr>
        <w:t xml:space="preserve">na zjawisko szeroko pojętej przemocy stosowanej w domu, w szkole, w miejscu pracy, </w:t>
      </w:r>
      <w:r w:rsidR="008A1129" w:rsidRPr="003A2AEC">
        <w:rPr>
          <w:rFonts w:ascii="Times New Roman" w:eastAsia="Calibri" w:hAnsi="Times New Roman" w:cs="Times New Roman"/>
          <w:sz w:val="24"/>
          <w:szCs w:val="24"/>
        </w:rPr>
        <w:br/>
      </w:r>
      <w:r w:rsidRPr="00B13042">
        <w:rPr>
          <w:rFonts w:ascii="Times New Roman" w:eastAsia="Calibri" w:hAnsi="Times New Roman" w:cs="Times New Roman"/>
          <w:sz w:val="24"/>
          <w:szCs w:val="24"/>
        </w:rPr>
        <w:t xml:space="preserve">w mediach, itp. w celu ich zmotywowania do reagowania na przemoc (podejmowania działań zmierzających do przerwania przemocy). </w:t>
      </w:r>
    </w:p>
    <w:p w14:paraId="5B0DFE89" w14:textId="77777777" w:rsidR="008A1129" w:rsidRPr="00B13042" w:rsidRDefault="008A1129" w:rsidP="008A112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D8FA04" w14:textId="77777777" w:rsidR="00B13042" w:rsidRPr="00B13042" w:rsidRDefault="00B13042" w:rsidP="00B1304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B13042">
        <w:rPr>
          <w:rFonts w:ascii="Times New Roman" w:eastAsia="Calibri" w:hAnsi="Times New Roman" w:cs="Times New Roman"/>
          <w:sz w:val="24"/>
          <w:szCs w:val="24"/>
          <w:u w:val="single"/>
        </w:rPr>
        <w:t>Wskaźniki realizacji działań:</w:t>
      </w:r>
    </w:p>
    <w:p w14:paraId="61FC37CE" w14:textId="77777777" w:rsidR="00B13042" w:rsidRPr="00B13042" w:rsidRDefault="00B13042" w:rsidP="00627B11">
      <w:pPr>
        <w:numPr>
          <w:ilvl w:val="0"/>
          <w:numId w:val="49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3042">
        <w:rPr>
          <w:rFonts w:ascii="Times New Roman" w:eastAsia="Calibri" w:hAnsi="Times New Roman" w:cs="Times New Roman"/>
          <w:sz w:val="24"/>
          <w:szCs w:val="24"/>
        </w:rPr>
        <w:t>Liczba udzielonych form wsparcia w formie poradnictwa specjalistycznego i interwencji kryzysowej</w:t>
      </w:r>
    </w:p>
    <w:p w14:paraId="23F5B733" w14:textId="77777777" w:rsidR="00B13042" w:rsidRPr="00B13042" w:rsidRDefault="00B13042" w:rsidP="00627B11">
      <w:pPr>
        <w:numPr>
          <w:ilvl w:val="0"/>
          <w:numId w:val="49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3042">
        <w:rPr>
          <w:rFonts w:ascii="Times New Roman" w:eastAsia="Calibri" w:hAnsi="Times New Roman" w:cs="Times New Roman"/>
          <w:sz w:val="24"/>
          <w:szCs w:val="24"/>
        </w:rPr>
        <w:t>Liczba osób objętych wsparciem</w:t>
      </w:r>
    </w:p>
    <w:p w14:paraId="2481DF71" w14:textId="77777777" w:rsidR="00B13042" w:rsidRPr="00B13042" w:rsidRDefault="00B13042" w:rsidP="00627B11">
      <w:pPr>
        <w:numPr>
          <w:ilvl w:val="0"/>
          <w:numId w:val="49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3042">
        <w:rPr>
          <w:rFonts w:ascii="Times New Roman" w:eastAsia="Calibri" w:hAnsi="Times New Roman" w:cs="Times New Roman"/>
          <w:sz w:val="24"/>
          <w:szCs w:val="24"/>
        </w:rPr>
        <w:t>Liczba zrealizowanych działań profilaktycznych.</w:t>
      </w:r>
    </w:p>
    <w:p w14:paraId="2565C992" w14:textId="77777777" w:rsidR="00B13042" w:rsidRPr="00B13042" w:rsidRDefault="00B13042" w:rsidP="00627B11">
      <w:pPr>
        <w:numPr>
          <w:ilvl w:val="0"/>
          <w:numId w:val="49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3042">
        <w:rPr>
          <w:rFonts w:ascii="Times New Roman" w:eastAsia="Calibri" w:hAnsi="Times New Roman" w:cs="Times New Roman"/>
          <w:sz w:val="24"/>
          <w:szCs w:val="24"/>
        </w:rPr>
        <w:t>Liczba inicjatyw podejmowanych na rzecz upowszechnienia wiedzy o negatywnych zjawiskach społecznych oraz o czynnikach ryzyka i czynnikach chroniących (przemoc domowa, konflikty w rodzinie, hejt w mediach, dyskryminacja, mowa nienawiści, krzywdzące stereotypy, stres mniejszościowy, uzależnienia, itp.</w:t>
      </w:r>
    </w:p>
    <w:p w14:paraId="4CF29F82" w14:textId="77777777" w:rsidR="00B13042" w:rsidRPr="00B13042" w:rsidRDefault="00B13042" w:rsidP="00627B11">
      <w:pPr>
        <w:numPr>
          <w:ilvl w:val="0"/>
          <w:numId w:val="49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3042">
        <w:rPr>
          <w:rFonts w:ascii="Times New Roman" w:eastAsia="Calibri" w:hAnsi="Times New Roman" w:cs="Times New Roman"/>
          <w:sz w:val="24"/>
          <w:szCs w:val="24"/>
        </w:rPr>
        <w:t>Liczba prowadzonych procedur „Niebieska Karta”.</w:t>
      </w:r>
    </w:p>
    <w:p w14:paraId="12DE2448" w14:textId="14531EC5" w:rsidR="00B13042" w:rsidRPr="003A2AEC" w:rsidRDefault="00B13042" w:rsidP="00627B11">
      <w:pPr>
        <w:numPr>
          <w:ilvl w:val="0"/>
          <w:numId w:val="49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3042">
        <w:rPr>
          <w:rFonts w:ascii="Times New Roman" w:eastAsia="Calibri" w:hAnsi="Times New Roman" w:cs="Times New Roman"/>
          <w:sz w:val="24"/>
          <w:szCs w:val="24"/>
        </w:rPr>
        <w:t xml:space="preserve">Liczba inicjatyw promujących dostępne i nowe formy wsparcia.   </w:t>
      </w:r>
    </w:p>
    <w:p w14:paraId="53D02AE1" w14:textId="77777777" w:rsidR="008A1129" w:rsidRPr="00B13042" w:rsidRDefault="008A1129" w:rsidP="008A112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F22A0C4" w14:textId="77777777" w:rsidR="00B13042" w:rsidRPr="00B13042" w:rsidRDefault="00B13042" w:rsidP="00B1304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3042">
        <w:rPr>
          <w:rFonts w:ascii="Times New Roman" w:eastAsia="Calibri" w:hAnsi="Times New Roman" w:cs="Times New Roman"/>
          <w:sz w:val="24"/>
          <w:szCs w:val="24"/>
          <w:u w:val="single"/>
        </w:rPr>
        <w:t>Realizatorzy:</w:t>
      </w:r>
    </w:p>
    <w:p w14:paraId="1E7E6B67" w14:textId="35A7C375" w:rsidR="00B13042" w:rsidRPr="003A2AEC" w:rsidRDefault="00B13042" w:rsidP="00B1304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3042">
        <w:rPr>
          <w:rFonts w:ascii="Times New Roman" w:eastAsia="Calibri" w:hAnsi="Times New Roman" w:cs="Times New Roman"/>
          <w:sz w:val="24"/>
          <w:szCs w:val="24"/>
        </w:rPr>
        <w:t xml:space="preserve">Powiatowe Centrum Pomocy Rodzinie w Płocku, ośrodki pomocy społecznej, poradnie, instytucje oświaty, instytucje pomocowe, zespołu interdyscyplinarne, gminne komisje rozwiązywania problemów alkoholowych, policja, sądy, instytucje ochrony zdrowia, gminne </w:t>
      </w:r>
      <w:r w:rsidR="000F0227" w:rsidRPr="003A2AEC">
        <w:rPr>
          <w:rFonts w:ascii="Times New Roman" w:eastAsia="Calibri" w:hAnsi="Times New Roman" w:cs="Times New Roman"/>
          <w:sz w:val="24"/>
          <w:szCs w:val="24"/>
        </w:rPr>
        <w:br/>
      </w:r>
      <w:r w:rsidRPr="00B13042">
        <w:rPr>
          <w:rFonts w:ascii="Times New Roman" w:eastAsia="Calibri" w:hAnsi="Times New Roman" w:cs="Times New Roman"/>
          <w:sz w:val="24"/>
          <w:szCs w:val="24"/>
        </w:rPr>
        <w:t>i powiatowe jednostki organizacyjne zajmujące się wsparciem społecznym, organizacje pozarządowe.</w:t>
      </w:r>
    </w:p>
    <w:p w14:paraId="3AD2663C" w14:textId="77777777" w:rsidR="008A1129" w:rsidRPr="00B13042" w:rsidRDefault="008A1129" w:rsidP="00B1304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EB0CFB" w14:textId="77777777" w:rsidR="00B13042" w:rsidRPr="00B13042" w:rsidRDefault="00B13042" w:rsidP="00B1304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3042">
        <w:rPr>
          <w:rFonts w:ascii="Times New Roman" w:eastAsia="Calibri" w:hAnsi="Times New Roman" w:cs="Times New Roman"/>
          <w:sz w:val="24"/>
          <w:szCs w:val="24"/>
          <w:u w:val="single"/>
        </w:rPr>
        <w:t>Źródło finansowania</w:t>
      </w:r>
      <w:r w:rsidRPr="00B13042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6F148C68" w14:textId="1E59A2D6" w:rsidR="007443F6" w:rsidRPr="003A2AEC" w:rsidRDefault="00B13042" w:rsidP="00B8725E">
      <w:pPr>
        <w:spacing w:after="0" w:line="360" w:lineRule="auto"/>
        <w:jc w:val="both"/>
        <w:rPr>
          <w:b/>
          <w:bCs/>
          <w:i/>
          <w:iCs/>
          <w:u w:val="single"/>
        </w:rPr>
      </w:pPr>
      <w:r w:rsidRPr="00B13042">
        <w:rPr>
          <w:rFonts w:ascii="Times New Roman" w:eastAsia="Calibri" w:hAnsi="Times New Roman" w:cs="Times New Roman"/>
          <w:sz w:val="24"/>
          <w:szCs w:val="24"/>
        </w:rPr>
        <w:t>Środki własne samorządów gminnego i powiatowego, budżet państwa, fundusze unijne.</w:t>
      </w:r>
      <w:r w:rsidR="007443F6" w:rsidRPr="003A2AEC">
        <w:rPr>
          <w:rFonts w:cstheme="minorHAnsi"/>
          <w:b/>
          <w:bCs/>
          <w:i/>
          <w:iCs/>
          <w:u w:val="single"/>
        </w:rPr>
        <w:br w:type="page"/>
      </w:r>
    </w:p>
    <w:p w14:paraId="68F78D93" w14:textId="76379BA1" w:rsidR="00C62627" w:rsidRDefault="00C62627" w:rsidP="00627B11">
      <w:pPr>
        <w:pStyle w:val="Akapitzlist"/>
        <w:numPr>
          <w:ilvl w:val="0"/>
          <w:numId w:val="30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2627">
        <w:rPr>
          <w:rFonts w:ascii="Times New Roman" w:hAnsi="Times New Roman" w:cs="Times New Roman"/>
          <w:b/>
          <w:bCs/>
          <w:sz w:val="28"/>
          <w:szCs w:val="28"/>
        </w:rPr>
        <w:lastRenderedPageBreak/>
        <w:t>Monitoring i ewaluacja</w:t>
      </w:r>
    </w:p>
    <w:p w14:paraId="56BF3968" w14:textId="010A3E40" w:rsidR="00A513CA" w:rsidRDefault="00A513CA" w:rsidP="00A47EB1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color w:val="000000"/>
        </w:rPr>
      </w:pPr>
    </w:p>
    <w:p w14:paraId="7C6F63BB" w14:textId="64BB560C" w:rsidR="000D1D4D" w:rsidRPr="000D1D4D" w:rsidRDefault="000D1D4D" w:rsidP="00EA010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1D4D">
        <w:rPr>
          <w:rFonts w:ascii="Times New Roman" w:hAnsi="Times New Roman" w:cs="Times New Roman"/>
          <w:color w:val="000000"/>
          <w:sz w:val="24"/>
          <w:szCs w:val="24"/>
        </w:rPr>
        <w:t>Powiatowe Centrum Pomocy Rodzinie, zgodnie z art. 112 us</w:t>
      </w:r>
      <w:r w:rsidR="00515897">
        <w:rPr>
          <w:rFonts w:ascii="Times New Roman" w:hAnsi="Times New Roman" w:cs="Times New Roman"/>
          <w:color w:val="000000"/>
          <w:sz w:val="24"/>
          <w:szCs w:val="24"/>
        </w:rPr>
        <w:t>t. 9 ustawy o pomocy społecznej</w:t>
      </w:r>
      <w:r w:rsidRPr="000D1D4D">
        <w:rPr>
          <w:rFonts w:ascii="Times New Roman" w:hAnsi="Times New Roman" w:cs="Times New Roman"/>
          <w:color w:val="000000"/>
          <w:sz w:val="24"/>
          <w:szCs w:val="24"/>
        </w:rPr>
        <w:t>, pełni funkcję koordynatora realizacji Strategii Rozwiązywania Problemów Społecznych Powiatu Płockiego na lata 2026–2031.</w:t>
      </w:r>
    </w:p>
    <w:p w14:paraId="490E44F8" w14:textId="77777777" w:rsidR="000D1D4D" w:rsidRPr="000D1D4D" w:rsidRDefault="000D1D4D" w:rsidP="000D1D4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1D4D">
        <w:rPr>
          <w:rFonts w:ascii="Times New Roman" w:hAnsi="Times New Roman" w:cs="Times New Roman"/>
          <w:color w:val="000000"/>
          <w:sz w:val="24"/>
          <w:szCs w:val="24"/>
        </w:rPr>
        <w:t>Proces monitorowania i ewaluacji zapisów strategicznych obejmuje systematyczną ocenę stopnia realizacji działań oraz – w razie wystąpienia istotnych zmian społecznych wynikających m.in. ze zmiany regulacji prawnych bądź narastania określonych problemów – wprowadzanie odpowiednich modyfikacji kierunków interwencji.</w:t>
      </w:r>
    </w:p>
    <w:p w14:paraId="4378BE7C" w14:textId="77777777" w:rsidR="000D1D4D" w:rsidRPr="000D1D4D" w:rsidRDefault="000D1D4D" w:rsidP="0051589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1D4D">
        <w:rPr>
          <w:rFonts w:ascii="Times New Roman" w:hAnsi="Times New Roman" w:cs="Times New Roman"/>
          <w:color w:val="000000"/>
          <w:sz w:val="24"/>
          <w:szCs w:val="24"/>
        </w:rPr>
        <w:t xml:space="preserve">Dla każdego z celów strategicznych określono adekwatne wskaźniki monitorujące. Wskazany katalog wskaźników nie ma charakteru zamkniętego – wraz z rozwojem systemu monitorowania mogą być identyfikowane kolejne mierniki, lepiej odzwierciedlające przebieg oraz efektywność podejmowanych działań. Monitoring strategii stanowić będzie proces stały </w:t>
      </w:r>
      <w:r w:rsidRPr="000D1D4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i ciągły, obejmujący obserwację zmian ilościowych i jakościowych wybranych wskaźników, </w:t>
      </w:r>
      <w:r w:rsidRPr="000D1D4D">
        <w:rPr>
          <w:rFonts w:ascii="Times New Roman" w:hAnsi="Times New Roman" w:cs="Times New Roman"/>
          <w:color w:val="000000"/>
          <w:sz w:val="24"/>
          <w:szCs w:val="24"/>
        </w:rPr>
        <w:br/>
        <w:t>w celu zapewnienia informacji o zasadności oraz skuteczności podejmowanych działań.</w:t>
      </w:r>
    </w:p>
    <w:p w14:paraId="0A307437" w14:textId="77777777" w:rsidR="000D1D4D" w:rsidRPr="000D1D4D" w:rsidRDefault="000D1D4D" w:rsidP="0051589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1D4D">
        <w:rPr>
          <w:rFonts w:ascii="Times New Roman" w:hAnsi="Times New Roman" w:cs="Times New Roman"/>
          <w:color w:val="000000"/>
          <w:sz w:val="24"/>
          <w:szCs w:val="24"/>
        </w:rPr>
        <w:t>Ewaluacja strategii będzie realizowana na podstawie danych statystycznych, materiałów sprawozdawczych, informacji własnych oraz innych źródeł przekazywanych do koordynatora przez podmioty odpowiedzialne za realizację celów: jednostki organizacyjne pomocy społecznej, organizacje pozarządowe oraz inne instytucje działające w sferze polityki społecznej.</w:t>
      </w:r>
    </w:p>
    <w:p w14:paraId="7FE71B4C" w14:textId="15F0BA36" w:rsidR="000D1D4D" w:rsidRPr="000D1D4D" w:rsidRDefault="000D1D4D" w:rsidP="000D1D4D">
      <w:pPr>
        <w:autoSpaceDE w:val="0"/>
        <w:autoSpaceDN w:val="0"/>
        <w:adjustRightInd w:val="0"/>
        <w:spacing w:after="12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1D4D">
        <w:rPr>
          <w:rFonts w:ascii="Times New Roman" w:hAnsi="Times New Roman" w:cs="Times New Roman"/>
          <w:color w:val="000000"/>
          <w:sz w:val="24"/>
          <w:szCs w:val="24"/>
        </w:rPr>
        <w:t xml:space="preserve">Strategia Rozwiązywania Problemów Społecznych Powiatu Płockiego na lata 2026–2031 ma charakter dokumentu długofalowego. Jej realizacja zakłada osiąganie wyznaczonych celów, przy jednoczesnej możliwości dostosowywania zapisów do zmieniających się uwarunkowań społeczno-ekonomicznych. Należy liczyć się z koniecznością podejmowania działań innowacyjnych oraz wprowadzania korekt w ustalonym modelu wsparcia, w odpowiedzi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D1D4D">
        <w:rPr>
          <w:rFonts w:ascii="Times New Roman" w:hAnsi="Times New Roman" w:cs="Times New Roman"/>
          <w:color w:val="000000"/>
          <w:sz w:val="24"/>
          <w:szCs w:val="24"/>
        </w:rPr>
        <w:t>na aktualne potrzeby mieszkańców.</w:t>
      </w:r>
    </w:p>
    <w:p w14:paraId="600F3116" w14:textId="77777777" w:rsidR="000D1D4D" w:rsidRPr="000D1D4D" w:rsidRDefault="000D1D4D" w:rsidP="000D1D4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1D4D">
        <w:rPr>
          <w:rFonts w:ascii="Times New Roman" w:hAnsi="Times New Roman" w:cs="Times New Roman"/>
          <w:color w:val="000000"/>
          <w:sz w:val="24"/>
          <w:szCs w:val="24"/>
        </w:rPr>
        <w:t>Cele strategiczne odnoszą się do kluczowych problemów społecznych występujących na terenie powiatu płockiego, w szczególności:</w:t>
      </w:r>
    </w:p>
    <w:p w14:paraId="41DB0A36" w14:textId="77777777" w:rsidR="000D1D4D" w:rsidRPr="000D1D4D" w:rsidRDefault="000D1D4D" w:rsidP="00627B11">
      <w:pPr>
        <w:numPr>
          <w:ilvl w:val="0"/>
          <w:numId w:val="50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1D4D">
        <w:rPr>
          <w:rFonts w:ascii="Times New Roman" w:hAnsi="Times New Roman" w:cs="Times New Roman"/>
          <w:color w:val="000000"/>
          <w:sz w:val="24"/>
          <w:szCs w:val="24"/>
        </w:rPr>
        <w:t>funkcjonowania rodzin i systemu pieczy zastępczej,</w:t>
      </w:r>
    </w:p>
    <w:p w14:paraId="0B237EB4" w14:textId="77777777" w:rsidR="000D1D4D" w:rsidRPr="000D1D4D" w:rsidRDefault="000D1D4D" w:rsidP="00627B11">
      <w:pPr>
        <w:numPr>
          <w:ilvl w:val="0"/>
          <w:numId w:val="50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1D4D">
        <w:rPr>
          <w:rFonts w:ascii="Times New Roman" w:hAnsi="Times New Roman" w:cs="Times New Roman"/>
          <w:color w:val="000000"/>
          <w:sz w:val="24"/>
          <w:szCs w:val="24"/>
        </w:rPr>
        <w:t>problemów opiekuńczo-wychowawczych,</w:t>
      </w:r>
    </w:p>
    <w:p w14:paraId="6BC084FF" w14:textId="77777777" w:rsidR="000D1D4D" w:rsidRPr="000D1D4D" w:rsidRDefault="000D1D4D" w:rsidP="00627B11">
      <w:pPr>
        <w:numPr>
          <w:ilvl w:val="0"/>
          <w:numId w:val="50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1D4D">
        <w:rPr>
          <w:rFonts w:ascii="Times New Roman" w:hAnsi="Times New Roman" w:cs="Times New Roman"/>
          <w:color w:val="000000"/>
          <w:sz w:val="24"/>
          <w:szCs w:val="24"/>
        </w:rPr>
        <w:t>sytuacji dzieci pozbawionych opieki rodzicielskiej,</w:t>
      </w:r>
    </w:p>
    <w:p w14:paraId="53BB2106" w14:textId="77777777" w:rsidR="000D1D4D" w:rsidRPr="000D1D4D" w:rsidRDefault="000D1D4D" w:rsidP="00627B11">
      <w:pPr>
        <w:numPr>
          <w:ilvl w:val="0"/>
          <w:numId w:val="50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1D4D">
        <w:rPr>
          <w:rFonts w:ascii="Times New Roman" w:hAnsi="Times New Roman" w:cs="Times New Roman"/>
          <w:color w:val="000000"/>
          <w:sz w:val="24"/>
          <w:szCs w:val="24"/>
        </w:rPr>
        <w:t>potrzeb osób z niepełnosprawnościami i osób starszych,</w:t>
      </w:r>
    </w:p>
    <w:p w14:paraId="4B4C841E" w14:textId="77777777" w:rsidR="00515897" w:rsidRDefault="000D1D4D" w:rsidP="00627B11">
      <w:pPr>
        <w:numPr>
          <w:ilvl w:val="0"/>
          <w:numId w:val="50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1D4D">
        <w:rPr>
          <w:rFonts w:ascii="Times New Roman" w:hAnsi="Times New Roman" w:cs="Times New Roman"/>
          <w:color w:val="000000"/>
          <w:sz w:val="24"/>
          <w:szCs w:val="24"/>
        </w:rPr>
        <w:t>przeciwdziałania wykluczeniu społecznemu i bezrobociu</w:t>
      </w:r>
    </w:p>
    <w:p w14:paraId="4CEEBCB8" w14:textId="65EBB90B" w:rsidR="000D1D4D" w:rsidRPr="000D1D4D" w:rsidRDefault="00515897" w:rsidP="00627B11">
      <w:pPr>
        <w:numPr>
          <w:ilvl w:val="0"/>
          <w:numId w:val="50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przeciwdziałania przemocy domowej</w:t>
      </w:r>
      <w:r w:rsidR="000D1D4D" w:rsidRPr="000D1D4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DCABB01" w14:textId="1BCA21FC" w:rsidR="000D1D4D" w:rsidRPr="000D1D4D" w:rsidRDefault="000D1D4D" w:rsidP="000D1D4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1D4D">
        <w:rPr>
          <w:rFonts w:ascii="Times New Roman" w:hAnsi="Times New Roman" w:cs="Times New Roman"/>
          <w:color w:val="000000"/>
          <w:sz w:val="24"/>
          <w:szCs w:val="24"/>
        </w:rPr>
        <w:t xml:space="preserve">Realizacja strategii wymaga zaangażowania zasobów na poziomie państwowym, regionalnym i powiatowym, a jej skuteczność uzależniona jest od zintegrowanych działań wszystkich podmiotów oraz akceptacji społecznej dla przyjętych kierunków. Dokument </w:t>
      </w:r>
      <w:r w:rsidR="0051589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 w:rsidRPr="000D1D4D">
        <w:rPr>
          <w:rFonts w:ascii="Times New Roman" w:hAnsi="Times New Roman" w:cs="Times New Roman"/>
          <w:color w:val="000000"/>
          <w:sz w:val="24"/>
          <w:szCs w:val="24"/>
        </w:rPr>
        <w:t xml:space="preserve">ma charakter otwarty, co oznacza możliwość modyfikacji i dostosowywania jego zapisów </w:t>
      </w:r>
      <w:r w:rsidR="00C77DF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D1D4D">
        <w:rPr>
          <w:rFonts w:ascii="Times New Roman" w:hAnsi="Times New Roman" w:cs="Times New Roman"/>
          <w:color w:val="000000"/>
          <w:sz w:val="24"/>
          <w:szCs w:val="24"/>
        </w:rPr>
        <w:t>do bieżącej sytuacji społecznej. Strategia stanowi również podstawę do ubiegania się o środki zewnętrzne przeznaczone na finansowanie działalności poszczególnych jednostek i realizację wyznaczonych działań.</w:t>
      </w:r>
    </w:p>
    <w:p w14:paraId="12DE8804" w14:textId="6574FF3C" w:rsidR="00A47EB1" w:rsidRPr="000D1D4D" w:rsidRDefault="000D1D4D" w:rsidP="000D1D4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1D4D">
        <w:rPr>
          <w:rFonts w:ascii="Times New Roman" w:hAnsi="Times New Roman" w:cs="Times New Roman"/>
          <w:color w:val="000000"/>
          <w:sz w:val="24"/>
          <w:szCs w:val="24"/>
        </w:rPr>
        <w:t>Misją strategii jest skuteczne przeciwdziałanie wykluczeniu społecznemu osób i rodzin, wsparcie osób narażonych na marginalizację oraz tworzenie warunków sprzyjających pełnemu uczestnictwu mieszkańców powiatu płockiego w życiu społecznym i zawodowym.</w:t>
      </w:r>
    </w:p>
    <w:p w14:paraId="52FC5B8D" w14:textId="36510AE3" w:rsidR="00A513CA" w:rsidRPr="00737033" w:rsidRDefault="00A513CA" w:rsidP="00A47EB1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</w:p>
    <w:p w14:paraId="5E1B780F" w14:textId="5ED9D03B" w:rsidR="00A513CA" w:rsidRDefault="00A513CA" w:rsidP="00A513C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14:paraId="756BE23A" w14:textId="4823DB23" w:rsidR="000D1D4D" w:rsidRDefault="000D1D4D">
      <w:pPr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br w:type="page"/>
      </w:r>
    </w:p>
    <w:p w14:paraId="781180C2" w14:textId="7A433974" w:rsidR="00C528FF" w:rsidRDefault="00C528FF" w:rsidP="00627B11">
      <w:pPr>
        <w:pStyle w:val="Akapitzlist"/>
        <w:numPr>
          <w:ilvl w:val="0"/>
          <w:numId w:val="30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</w:t>
      </w:r>
      <w:r w:rsidRPr="00C528FF">
        <w:rPr>
          <w:rFonts w:ascii="Times New Roman" w:hAnsi="Times New Roman" w:cs="Times New Roman"/>
          <w:b/>
          <w:bCs/>
          <w:sz w:val="28"/>
          <w:szCs w:val="28"/>
        </w:rPr>
        <w:t>Zakończenie</w:t>
      </w:r>
    </w:p>
    <w:p w14:paraId="3ADC0134" w14:textId="2526F332" w:rsidR="001B3B5D" w:rsidRPr="00F6424F" w:rsidRDefault="001B3B5D" w:rsidP="001B3B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A2B8906" w14:textId="153372B6" w:rsidR="00F6424F" w:rsidRPr="00F6424F" w:rsidRDefault="00F6424F" w:rsidP="00F6424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24F">
        <w:rPr>
          <w:rFonts w:ascii="Times New Roman" w:hAnsi="Times New Roman" w:cs="Times New Roman"/>
          <w:color w:val="000000"/>
          <w:sz w:val="24"/>
          <w:szCs w:val="24"/>
        </w:rPr>
        <w:t xml:space="preserve">Powiatowa Strategia Rozwiązywania Problemów Społecznych stanowi podstawowy dokument wyznaczający cele i zadania w obszarze polityki społecznej Powiatu Płockiego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424F">
        <w:rPr>
          <w:rFonts w:ascii="Times New Roman" w:hAnsi="Times New Roman" w:cs="Times New Roman"/>
          <w:color w:val="000000"/>
          <w:sz w:val="24"/>
          <w:szCs w:val="24"/>
        </w:rPr>
        <w:t xml:space="preserve">na najbliższe pięć lat. Dokument ten określa kierunki działań lokalnej polityki społecznej, uwzględniając potrzeby mieszkańców oraz ukierunkowując podejmowane inicjatywy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424F">
        <w:rPr>
          <w:rFonts w:ascii="Times New Roman" w:hAnsi="Times New Roman" w:cs="Times New Roman"/>
          <w:color w:val="000000"/>
          <w:sz w:val="24"/>
          <w:szCs w:val="24"/>
        </w:rPr>
        <w:t>na realizację przyjętej misji.</w:t>
      </w:r>
    </w:p>
    <w:p w14:paraId="133459DD" w14:textId="67E045B4" w:rsidR="00F6424F" w:rsidRPr="00F6424F" w:rsidRDefault="00F6424F" w:rsidP="00F6424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24F">
        <w:rPr>
          <w:rFonts w:ascii="Times New Roman" w:hAnsi="Times New Roman" w:cs="Times New Roman"/>
          <w:color w:val="000000"/>
          <w:sz w:val="24"/>
          <w:szCs w:val="24"/>
        </w:rPr>
        <w:t xml:space="preserve">Realizacja założonych celów strategicznych będzie możliwa dzięki współpracy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424F">
        <w:rPr>
          <w:rFonts w:ascii="Times New Roman" w:hAnsi="Times New Roman" w:cs="Times New Roman"/>
          <w:color w:val="000000"/>
          <w:sz w:val="24"/>
          <w:szCs w:val="24"/>
        </w:rPr>
        <w:t xml:space="preserve">i zaangażowaniu wszystkich podmiotów działających na rzecz mieszkańców znajdujących </w:t>
      </w:r>
      <w:r w:rsidR="0051589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  <w:r w:rsidRPr="00F6424F">
        <w:rPr>
          <w:rFonts w:ascii="Times New Roman" w:hAnsi="Times New Roman" w:cs="Times New Roman"/>
          <w:color w:val="000000"/>
          <w:sz w:val="24"/>
          <w:szCs w:val="24"/>
        </w:rPr>
        <w:t>się w szczególnie trudnej sytuacji społeczno-ekonomicznej. Przyjęte kierunki interwencji obejmują kluczowe obszary życia społecznego, które powinny pozostawać w sferze szczególnej odpowiedzialności samorządu powiatowego.</w:t>
      </w:r>
    </w:p>
    <w:p w14:paraId="5A682CFB" w14:textId="77777777" w:rsidR="00F6424F" w:rsidRPr="00F6424F" w:rsidRDefault="00F6424F" w:rsidP="00F6424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24F">
        <w:rPr>
          <w:rFonts w:ascii="Times New Roman" w:hAnsi="Times New Roman" w:cs="Times New Roman"/>
          <w:color w:val="000000"/>
          <w:sz w:val="24"/>
          <w:szCs w:val="24"/>
        </w:rPr>
        <w:t>Należy podkreślić, że strategia stanowi narzędzie ramowe – dopiero poprzez wypełnienie jej zapisów konkretnymi działaniami praktycznymi możliwe będzie osiągnięcie wymiernej poprawy jakości życia społeczności powiatu.</w:t>
      </w:r>
    </w:p>
    <w:p w14:paraId="624C8DB1" w14:textId="4784A3F7" w:rsidR="001B3B5D" w:rsidRPr="00F6424F" w:rsidRDefault="00F6424F" w:rsidP="00F6424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24F">
        <w:rPr>
          <w:rFonts w:ascii="Times New Roman" w:hAnsi="Times New Roman" w:cs="Times New Roman"/>
          <w:color w:val="000000"/>
          <w:sz w:val="24"/>
          <w:szCs w:val="24"/>
        </w:rPr>
        <w:t xml:space="preserve">Strategia pełni rolę dokumentu nadrzędnego wobec opracowywanych programów sektorowych w zakresie polityki społecznej powiatu, a jej postanowienia powinny </w:t>
      </w:r>
      <w:r w:rsidR="0051589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</w:t>
      </w:r>
      <w:r w:rsidRPr="00F6424F">
        <w:rPr>
          <w:rFonts w:ascii="Times New Roman" w:hAnsi="Times New Roman" w:cs="Times New Roman"/>
          <w:color w:val="000000"/>
          <w:sz w:val="24"/>
          <w:szCs w:val="24"/>
        </w:rPr>
        <w:t>być uwzględniane również przy konstruowaniu kolejnych dokumentów o charakterze długookresowym.</w:t>
      </w:r>
    </w:p>
    <w:p w14:paraId="3A9694EB" w14:textId="3DDBBFC8" w:rsidR="001B3B5D" w:rsidRPr="00F6424F" w:rsidRDefault="001B3B5D" w:rsidP="00DA66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B4C0AEB" w14:textId="6C434DB5" w:rsidR="00F6665E" w:rsidRDefault="00F6665E">
      <w:pPr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br w:type="page"/>
      </w:r>
    </w:p>
    <w:p w14:paraId="49AA66B9" w14:textId="77777777" w:rsidR="0027693B" w:rsidRDefault="0027693B" w:rsidP="0027693B">
      <w:pPr>
        <w:pStyle w:val="Akapitzlist"/>
        <w:numPr>
          <w:ilvl w:val="0"/>
          <w:numId w:val="30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28F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Spis tabel </w:t>
      </w:r>
    </w:p>
    <w:p w14:paraId="2933AD56" w14:textId="77777777" w:rsidR="0027693B" w:rsidRDefault="0027693B" w:rsidP="002769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14:paraId="3E8D85D2" w14:textId="77777777" w:rsidR="0027693B" w:rsidRPr="00515897" w:rsidRDefault="0027693B" w:rsidP="002769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897">
        <w:rPr>
          <w:rFonts w:ascii="Times New Roman" w:hAnsi="Times New Roman" w:cs="Times New Roman"/>
          <w:sz w:val="24"/>
          <w:szCs w:val="24"/>
        </w:rPr>
        <w:t>Tabela 1. Ludność powiatu</w:t>
      </w:r>
      <w:r>
        <w:rPr>
          <w:rFonts w:ascii="Times New Roman" w:hAnsi="Times New Roman" w:cs="Times New Roman"/>
          <w:sz w:val="24"/>
          <w:szCs w:val="24"/>
        </w:rPr>
        <w:t xml:space="preserve"> płockiego</w:t>
      </w:r>
      <w:r w:rsidRPr="00515897">
        <w:rPr>
          <w:rFonts w:ascii="Times New Roman" w:hAnsi="Times New Roman" w:cs="Times New Roman"/>
          <w:sz w:val="24"/>
          <w:szCs w:val="24"/>
        </w:rPr>
        <w:t xml:space="preserve"> według płci na dzień 31.12.20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515897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653B15D" w14:textId="77777777" w:rsidR="0027693B" w:rsidRPr="00515897" w:rsidRDefault="0027693B" w:rsidP="002769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515897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Tabela 2. Ludność powiatu płockiego wg. płci w latach 20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2</w:t>
      </w:r>
      <w:r w:rsidRPr="00515897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1-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2023</w:t>
      </w:r>
    </w:p>
    <w:p w14:paraId="63C82216" w14:textId="77777777" w:rsidR="0027693B" w:rsidRPr="00515897" w:rsidRDefault="0027693B" w:rsidP="002769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897">
        <w:rPr>
          <w:rFonts w:ascii="Times New Roman" w:hAnsi="Times New Roman" w:cs="Times New Roman"/>
          <w:sz w:val="24"/>
          <w:szCs w:val="24"/>
        </w:rPr>
        <w:t>Tabela 3. Struktura wiekowa mieszkańców powiatu płockiego w latach 20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15897">
        <w:rPr>
          <w:rFonts w:ascii="Times New Roman" w:hAnsi="Times New Roman" w:cs="Times New Roman"/>
          <w:sz w:val="24"/>
          <w:szCs w:val="24"/>
        </w:rPr>
        <w:t>1-20</w:t>
      </w:r>
      <w:r>
        <w:rPr>
          <w:rFonts w:ascii="Times New Roman" w:hAnsi="Times New Roman" w:cs="Times New Roman"/>
          <w:sz w:val="24"/>
          <w:szCs w:val="24"/>
        </w:rPr>
        <w:t>23</w:t>
      </w:r>
    </w:p>
    <w:p w14:paraId="0FD09603" w14:textId="77777777" w:rsidR="0027693B" w:rsidRPr="0024110A" w:rsidRDefault="0027693B" w:rsidP="0027693B">
      <w:pPr>
        <w:spacing w:after="0" w:line="360" w:lineRule="auto"/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110A">
        <w:rPr>
          <w:rFonts w:ascii="Times New Roman" w:hAnsi="Times New Roman" w:cs="Times New Roman"/>
          <w:color w:val="000000" w:themeColor="text1"/>
          <w:sz w:val="24"/>
          <w:szCs w:val="24"/>
        </w:rPr>
        <w:t>Tabela 4. Wskaźnik przyrostu naturalnego w powiecie płockim w latach 2021-2023 ze względu na miejsce zamieszkania</w:t>
      </w:r>
    </w:p>
    <w:p w14:paraId="5017B9C5" w14:textId="77777777" w:rsidR="0027693B" w:rsidRPr="006615A1" w:rsidRDefault="0027693B" w:rsidP="0027693B">
      <w:pPr>
        <w:shd w:val="clear" w:color="auto" w:fill="FFFFFF"/>
        <w:spacing w:after="0" w:line="360" w:lineRule="auto"/>
        <w:ind w:left="851" w:hanging="851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615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Tabela 5. Liczba osób i rodzin objętych pomocą społeczną w poszczególnych gminach w latach                  2021-2023</w:t>
      </w:r>
    </w:p>
    <w:p w14:paraId="393E9BC0" w14:textId="77777777" w:rsidR="0027693B" w:rsidRPr="006615A1" w:rsidRDefault="0027693B" w:rsidP="0027693B">
      <w:pPr>
        <w:shd w:val="clear" w:color="auto" w:fill="FFFFFF"/>
        <w:spacing w:after="0" w:line="360" w:lineRule="auto"/>
        <w:ind w:left="851" w:hanging="851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615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Tabela 6.</w:t>
      </w:r>
      <w:r w:rsidRPr="006615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Powody przyznania pomocy przez ośrodki pomocy społecznej z terenu powiatu płockiego w latach 2021-2023</w:t>
      </w:r>
    </w:p>
    <w:p w14:paraId="31E9DEC8" w14:textId="77777777" w:rsidR="0027693B" w:rsidRPr="006615A1" w:rsidRDefault="0027693B" w:rsidP="0027693B">
      <w:pPr>
        <w:shd w:val="clear" w:color="auto" w:fill="FFFFFF"/>
        <w:spacing w:after="0" w:line="360" w:lineRule="auto"/>
        <w:ind w:left="851" w:hanging="851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615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Tabela 7. </w:t>
      </w:r>
      <w:r w:rsidRPr="006615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Nakłady finansowe na udzielone świadczenia z pomocy społecznej w gminach                        –zadania własne w latach 2021-2023</w:t>
      </w:r>
    </w:p>
    <w:p w14:paraId="741463D0" w14:textId="77777777" w:rsidR="0027693B" w:rsidRPr="006615A1" w:rsidRDefault="0027693B" w:rsidP="0027693B">
      <w:pPr>
        <w:spacing w:after="0" w:line="360" w:lineRule="auto"/>
        <w:ind w:left="851" w:hanging="851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61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Tabela 8. </w:t>
      </w:r>
      <w:r w:rsidRPr="006615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Liczba pracowników zatrudnionych w ośrodkach pomocy społecznej na terenie powiatu płockiego w latach 2021-2023</w:t>
      </w:r>
    </w:p>
    <w:p w14:paraId="4D461581" w14:textId="77777777" w:rsidR="0027693B" w:rsidRPr="006615A1" w:rsidRDefault="0027693B" w:rsidP="0027693B">
      <w:pPr>
        <w:spacing w:after="0" w:line="360" w:lineRule="auto"/>
        <w:ind w:left="851" w:hanging="851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615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Tabela 9. Zatrudnienie w ośrodkach pomocy społecznej powiatu płockiego w latach 2021-2023 </w:t>
      </w:r>
      <w:r w:rsidRPr="006615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br/>
        <w:t>w rozbiciu na grupy pracownicze</w:t>
      </w:r>
    </w:p>
    <w:p w14:paraId="14B3C1EB" w14:textId="77777777" w:rsidR="0027693B" w:rsidRPr="006615A1" w:rsidRDefault="0027693B" w:rsidP="0027693B">
      <w:pPr>
        <w:spacing w:after="0" w:line="360" w:lineRule="auto"/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1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Tabela 10. Działalność diagnostyczna Poradni Psychologiczno-Pedagogicznej w Płocku </w:t>
      </w:r>
      <w:r w:rsidRPr="006615A1">
        <w:rPr>
          <w:rFonts w:ascii="Times New Roman" w:hAnsi="Times New Roman" w:cs="Times New Roman"/>
          <w:color w:val="000000" w:themeColor="text1"/>
          <w:sz w:val="24"/>
          <w:szCs w:val="24"/>
        </w:rPr>
        <w:br/>
        <w:t>w latach 2021-2023</w:t>
      </w:r>
    </w:p>
    <w:p w14:paraId="4F2315DC" w14:textId="77777777" w:rsidR="0027693B" w:rsidRPr="006615A1" w:rsidRDefault="0027693B" w:rsidP="002769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15A1">
        <w:rPr>
          <w:rFonts w:ascii="Times New Roman" w:hAnsi="Times New Roman" w:cs="Times New Roman"/>
          <w:color w:val="000000" w:themeColor="text1"/>
          <w:sz w:val="24"/>
          <w:szCs w:val="24"/>
        </w:rPr>
        <w:t>Tabela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6615A1">
        <w:rPr>
          <w:rFonts w:ascii="Times New Roman" w:hAnsi="Times New Roman" w:cs="Times New Roman"/>
          <w:color w:val="000000" w:themeColor="text1"/>
          <w:sz w:val="24"/>
          <w:szCs w:val="24"/>
        </w:rPr>
        <w:t>. Formy pomocy udzielonej dzieciom i młodzieży w latach 2021-2023</w:t>
      </w:r>
    </w:p>
    <w:p w14:paraId="100A6953" w14:textId="77777777" w:rsidR="0027693B" w:rsidRPr="006615A1" w:rsidRDefault="0027693B" w:rsidP="0027693B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615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Tabela 12. Rodziny zastępcze w powiecie płockim w latach </w:t>
      </w:r>
      <w:r w:rsidRPr="006615A1">
        <w:rPr>
          <w:rFonts w:ascii="Times New Roman" w:hAnsi="Times New Roman" w:cs="Times New Roman"/>
          <w:color w:val="000000" w:themeColor="text1"/>
          <w:sz w:val="24"/>
          <w:szCs w:val="24"/>
        </w:rPr>
        <w:t>2021-2023</w:t>
      </w:r>
    </w:p>
    <w:p w14:paraId="7A7744CE" w14:textId="77777777" w:rsidR="0027693B" w:rsidRPr="006615A1" w:rsidRDefault="0027693B" w:rsidP="0027693B">
      <w:pPr>
        <w:spacing w:after="0" w:line="360" w:lineRule="auto"/>
        <w:ind w:left="851" w:hanging="851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615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Tabela 13. Liczba dzieci z orzeczeniem o niepełnosprawności lub stopniu niepełnosprawności przebywających w rodzinach zastępczych w latach </w:t>
      </w:r>
      <w:r w:rsidRPr="006615A1">
        <w:rPr>
          <w:rFonts w:ascii="Times New Roman" w:hAnsi="Times New Roman" w:cs="Times New Roman"/>
          <w:color w:val="000000" w:themeColor="text1"/>
          <w:sz w:val="24"/>
          <w:szCs w:val="24"/>
        </w:rPr>
        <w:t>2021-2023 stan na 31.12. danego roku</w:t>
      </w:r>
    </w:p>
    <w:p w14:paraId="4C9780C1" w14:textId="77777777" w:rsidR="0027693B" w:rsidRPr="006615A1" w:rsidRDefault="0027693B" w:rsidP="0027693B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615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Tabela 14. Wydatki powiatu płockiego na rodzinną pieczę zastępczą w latach </w:t>
      </w:r>
      <w:r w:rsidRPr="006615A1">
        <w:rPr>
          <w:rFonts w:ascii="Times New Roman" w:hAnsi="Times New Roman" w:cs="Times New Roman"/>
          <w:color w:val="000000" w:themeColor="text1"/>
          <w:sz w:val="24"/>
          <w:szCs w:val="24"/>
        </w:rPr>
        <w:t>2021-2023</w:t>
      </w:r>
    </w:p>
    <w:p w14:paraId="6B3357EF" w14:textId="68BD8CF7" w:rsidR="0027693B" w:rsidRPr="006615A1" w:rsidRDefault="0027693B" w:rsidP="0027693B">
      <w:pPr>
        <w:spacing w:after="0" w:line="360" w:lineRule="auto"/>
        <w:ind w:left="1134" w:hanging="113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615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Tabela 1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</w:t>
      </w:r>
      <w:r w:rsidRPr="006615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Liczba rodzin zastępczych w powiecie płockim w latach </w:t>
      </w:r>
      <w:r w:rsidRPr="006615A1">
        <w:rPr>
          <w:rFonts w:ascii="Times New Roman" w:hAnsi="Times New Roman" w:cs="Times New Roman"/>
          <w:color w:val="000000" w:themeColor="text1"/>
          <w:sz w:val="24"/>
          <w:szCs w:val="24"/>
        </w:rPr>
        <w:t>2021-2023</w:t>
      </w:r>
      <w:r w:rsidRPr="006615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wg liczby dzieci – stan na dzień 31.12. danego roku</w:t>
      </w:r>
    </w:p>
    <w:p w14:paraId="2BC15447" w14:textId="77777777" w:rsidR="0027693B" w:rsidRPr="001664DF" w:rsidRDefault="0027693B" w:rsidP="0027693B">
      <w:pPr>
        <w:spacing w:after="0" w:line="360" w:lineRule="auto"/>
        <w:ind w:left="851" w:hanging="851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664D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Tabela 16. Wiek dzieci przebywających w rodzinnej pieczy zastępczej w powiecie płockim                    w latach 2021-2023– stan na dzień 31.12. danego roku </w:t>
      </w:r>
    </w:p>
    <w:p w14:paraId="32CAE35D" w14:textId="77777777" w:rsidR="0027693B" w:rsidRPr="001664DF" w:rsidRDefault="0027693B" w:rsidP="0027693B">
      <w:pPr>
        <w:spacing w:after="0" w:line="360" w:lineRule="auto"/>
        <w:ind w:left="851" w:hanging="851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664D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Tabela 17.  Liczba dzieci przebywających w placówkach opiekuńczo-wychowawczych                           na terenie powiatu płockiego w latach 2021-2023 </w:t>
      </w:r>
    </w:p>
    <w:p w14:paraId="2C8129C6" w14:textId="77777777" w:rsidR="0027693B" w:rsidRPr="001664DF" w:rsidRDefault="0027693B" w:rsidP="0027693B">
      <w:pPr>
        <w:spacing w:after="0" w:line="360" w:lineRule="auto"/>
        <w:ind w:left="993" w:hanging="993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664D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Tabela 18. Powody umieszczenia dzieci w pieczy zastępczej (rodzinnej i instytucjonalnej)                    na terenie powiatu płockiego w latach 2021-2023</w:t>
      </w:r>
    </w:p>
    <w:p w14:paraId="722C533D" w14:textId="77777777" w:rsidR="0027693B" w:rsidRPr="001664DF" w:rsidRDefault="0027693B" w:rsidP="0027693B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664D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Tabela 19. Napływ dzieci z pieczy zastępczej na terenie powiatu płockiego w latach 2021-2023 </w:t>
      </w:r>
    </w:p>
    <w:p w14:paraId="298241D9" w14:textId="77777777" w:rsidR="0027693B" w:rsidRPr="001664DF" w:rsidRDefault="0027693B" w:rsidP="0027693B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664D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 xml:space="preserve">Tabela 20. Odpływ dzieci z pieczy zastępczej na terenie powiatu płockiego w latach 2021-2023 </w:t>
      </w:r>
    </w:p>
    <w:p w14:paraId="0524F0E3" w14:textId="77777777" w:rsidR="0027693B" w:rsidRPr="001664DF" w:rsidRDefault="0027693B" w:rsidP="0027693B">
      <w:pPr>
        <w:spacing w:after="0" w:line="360" w:lineRule="auto"/>
        <w:ind w:left="993" w:hanging="993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664D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Tabela 21. Liczba rodzin zastępczych i rodzinnych domów dziecka oraz dzieci objętych wsparciem koordynatora rodzinnej pieczy zastępczej – w latach 2021 – 2023-stan                na dzień 31.12. danego roku </w:t>
      </w:r>
    </w:p>
    <w:p w14:paraId="7539D9C7" w14:textId="77777777" w:rsidR="0027693B" w:rsidRPr="001664DF" w:rsidRDefault="0027693B" w:rsidP="0027693B">
      <w:pPr>
        <w:spacing w:after="0" w:line="360" w:lineRule="auto"/>
        <w:ind w:left="993" w:hanging="993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664D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Tabela 22. Liczba wizyt koordynatora rodzinnej pieczy zastępczej w rodzinach zastępczych, placówkach oświatowych i innych instytucjach działających na rzecz dziecka                           i rodziny w latach 2021 - 2023</w:t>
      </w:r>
    </w:p>
    <w:p w14:paraId="476492AA" w14:textId="77777777" w:rsidR="0027693B" w:rsidRPr="001664DF" w:rsidRDefault="0027693B" w:rsidP="0027693B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664D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Tabela 23. Formy wsparcia dla usamodzielniających się wychowanków w latach 2021-2023</w:t>
      </w:r>
    </w:p>
    <w:p w14:paraId="785B68D5" w14:textId="77777777" w:rsidR="0027693B" w:rsidRPr="001664DF" w:rsidRDefault="0027693B" w:rsidP="0027693B">
      <w:pPr>
        <w:spacing w:after="0" w:line="360" w:lineRule="auto"/>
        <w:ind w:left="993" w:hanging="993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664D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Tabela 24. Rodzaje szkół, w których kontynuują naukę wychowankowie z zastępczych form opieki w latach 2021-2023</w:t>
      </w:r>
    </w:p>
    <w:p w14:paraId="65D1B4DA" w14:textId="77777777" w:rsidR="0027693B" w:rsidRDefault="0027693B" w:rsidP="0027693B">
      <w:pPr>
        <w:spacing w:after="0" w:line="360" w:lineRule="auto"/>
        <w:ind w:left="993" w:hanging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64DF">
        <w:rPr>
          <w:rFonts w:ascii="Times New Roman" w:hAnsi="Times New Roman" w:cs="Times New Roman"/>
          <w:color w:val="000000" w:themeColor="text1"/>
          <w:sz w:val="24"/>
          <w:szCs w:val="24"/>
        </w:rPr>
        <w:t>Tabela 25. Wydatki na osoby usamodzielniane z rodzinnej pieczy zastępczej i instytucjonalnej pieczy zastępczej w latach 2021-2023</w:t>
      </w:r>
    </w:p>
    <w:p w14:paraId="39140A9A" w14:textId="77777777" w:rsidR="0027693B" w:rsidRDefault="0027693B" w:rsidP="0027693B">
      <w:pPr>
        <w:spacing w:after="0" w:line="360" w:lineRule="auto"/>
        <w:ind w:left="993" w:hanging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64DF">
        <w:rPr>
          <w:rFonts w:ascii="Times New Roman" w:hAnsi="Times New Roman" w:cs="Times New Roman"/>
          <w:color w:val="000000" w:themeColor="text1"/>
          <w:sz w:val="24"/>
          <w:szCs w:val="24"/>
        </w:rPr>
        <w:t>Tabela 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1664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Poradnictwo specjalistyczne i interwencja kryzysowa</w:t>
      </w:r>
    </w:p>
    <w:p w14:paraId="50E79601" w14:textId="77777777" w:rsidR="0027693B" w:rsidRDefault="0027693B" w:rsidP="0027693B">
      <w:pPr>
        <w:spacing w:after="0" w:line="360" w:lineRule="auto"/>
        <w:ind w:left="993" w:hanging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64DF">
        <w:rPr>
          <w:rFonts w:ascii="Times New Roman" w:hAnsi="Times New Roman" w:cs="Times New Roman"/>
          <w:color w:val="000000" w:themeColor="text1"/>
          <w:sz w:val="24"/>
          <w:szCs w:val="24"/>
        </w:rPr>
        <w:t>Tabela 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1664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Profilaktyka/edukacja</w:t>
      </w:r>
    </w:p>
    <w:p w14:paraId="5F7278F5" w14:textId="77777777" w:rsidR="0027693B" w:rsidRPr="001664DF" w:rsidRDefault="0027693B" w:rsidP="0027693B">
      <w:pPr>
        <w:shd w:val="clear" w:color="auto" w:fill="FFFFFF"/>
        <w:spacing w:after="0" w:line="360" w:lineRule="auto"/>
        <w:ind w:left="993" w:hanging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64D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Tabela 28</w:t>
      </w:r>
      <w:r w:rsidRPr="001664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Liczba wydanych orzeczeń o niepełnosprawności </w:t>
      </w:r>
    </w:p>
    <w:p w14:paraId="45972B9E" w14:textId="77777777" w:rsidR="0027693B" w:rsidRPr="001664DF" w:rsidRDefault="0027693B" w:rsidP="0027693B">
      <w:pPr>
        <w:shd w:val="clear" w:color="auto" w:fill="FFFFFF"/>
        <w:spacing w:after="0" w:line="360" w:lineRule="auto"/>
        <w:ind w:left="993" w:hanging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64DF">
        <w:rPr>
          <w:rFonts w:ascii="Times New Roman" w:hAnsi="Times New Roman" w:cs="Times New Roman"/>
          <w:color w:val="000000" w:themeColor="text1"/>
          <w:sz w:val="24"/>
          <w:szCs w:val="24"/>
        </w:rPr>
        <w:t>Tabela 29.</w:t>
      </w:r>
      <w:r w:rsidRPr="001664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Liczba wydanych orzeczeń wg wieku i płci</w:t>
      </w:r>
    </w:p>
    <w:p w14:paraId="5371135B" w14:textId="77777777" w:rsidR="0027693B" w:rsidRPr="000A5688" w:rsidRDefault="0027693B" w:rsidP="0027693B">
      <w:pPr>
        <w:spacing w:after="0" w:line="360" w:lineRule="auto"/>
        <w:ind w:left="1134" w:hanging="1134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A56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Tabela 30. Liczba wydanych orzeczeń o stopniu niepełnosprawności ze względu na stopień wykształcenia w latach 2021-2023</w:t>
      </w:r>
    </w:p>
    <w:p w14:paraId="3400646C" w14:textId="77777777" w:rsidR="0027693B" w:rsidRPr="000A5688" w:rsidRDefault="0027693B" w:rsidP="0027693B">
      <w:pPr>
        <w:pStyle w:val="Akapitzlist"/>
        <w:spacing w:after="0" w:line="360" w:lineRule="auto"/>
        <w:ind w:left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A568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Tabela 31. Liczba i ce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l przyjętych wniosków – osoby przed</w:t>
      </w:r>
      <w:r w:rsidRPr="000A568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16 rok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iem</w:t>
      </w:r>
      <w:r w:rsidRPr="000A568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życia</w:t>
      </w:r>
    </w:p>
    <w:p w14:paraId="0E195F53" w14:textId="77777777" w:rsidR="0027693B" w:rsidRPr="000A5688" w:rsidRDefault="0027693B" w:rsidP="0027693B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A568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Tabela 32. Liczba wydanych orzeczeń według przyczyn niepełnosprawności i wieku </w:t>
      </w:r>
    </w:p>
    <w:p w14:paraId="7E6AAFB1" w14:textId="77777777" w:rsidR="0027693B" w:rsidRPr="000A5688" w:rsidRDefault="0027693B" w:rsidP="0027693B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A568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Tabela 33. </w:t>
      </w:r>
      <w:r w:rsidRPr="000A56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Liczba i cel przyjętych wniosków – osoby po 16 roku życia</w:t>
      </w:r>
    </w:p>
    <w:p w14:paraId="5DE31083" w14:textId="77777777" w:rsidR="0027693B" w:rsidRPr="000A5688" w:rsidRDefault="0027693B" w:rsidP="0027693B">
      <w:pPr>
        <w:pStyle w:val="Akapitzlist"/>
        <w:spacing w:after="0" w:line="360" w:lineRule="auto"/>
        <w:ind w:left="1134" w:hanging="113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A568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Tabela 34. Liczba przyznanych i wypłaconych dofinansowań w latach 2021-2023 wg rodzaju barier</w:t>
      </w:r>
    </w:p>
    <w:p w14:paraId="6AFD4B20" w14:textId="77777777" w:rsidR="0027693B" w:rsidRPr="000A5688" w:rsidRDefault="0027693B" w:rsidP="0027693B">
      <w:pPr>
        <w:spacing w:after="0" w:line="360" w:lineRule="auto"/>
        <w:ind w:left="993" w:hanging="993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A56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Tabela 35. </w:t>
      </w:r>
      <w:r w:rsidRPr="000A568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Liczba przyznanych i wypłaconych dofinansowań w latach 2021-2023                                        – zaopatrzenie w sprzęt rehabilitacyjny, przedmioty ortopedyczne i środki pomocnicze</w:t>
      </w:r>
    </w:p>
    <w:p w14:paraId="12380D27" w14:textId="77777777" w:rsidR="0027693B" w:rsidRPr="000A5688" w:rsidRDefault="0027693B" w:rsidP="0027693B">
      <w:pPr>
        <w:pStyle w:val="Akapitzlist"/>
        <w:spacing w:after="0" w:line="360" w:lineRule="auto"/>
        <w:ind w:left="993" w:hanging="993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A568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Tabela 36. Liczba osób ubiegających się o dofinansowanie uczestnictwa w turnusach rehabilitacyjnych a liczba osób, którym przyznano dofinansowanie (wraz                                       z opiekunami) w latach 2021-2023</w:t>
      </w:r>
    </w:p>
    <w:p w14:paraId="0B5D54D5" w14:textId="77777777" w:rsidR="0027693B" w:rsidRPr="000A5688" w:rsidRDefault="0027693B" w:rsidP="0027693B">
      <w:pPr>
        <w:spacing w:after="0" w:line="360" w:lineRule="auto"/>
        <w:ind w:left="993" w:hanging="993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A568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Tabela 37. Liczba osób niepełnosprawnych korzystająca z dofinansowania i wysokość środków </w:t>
      </w:r>
      <w:r w:rsidRPr="000A568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br/>
        <w:t>na poszczególnych zadaniach w latach 2021-2023</w:t>
      </w:r>
    </w:p>
    <w:p w14:paraId="168C23AF" w14:textId="77777777" w:rsidR="0027693B" w:rsidRPr="0024110A" w:rsidRDefault="0027693B" w:rsidP="0027693B">
      <w:pPr>
        <w:spacing w:after="0" w:line="360" w:lineRule="auto"/>
        <w:ind w:left="993" w:hanging="993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19419BCF" w14:textId="77777777" w:rsidR="0027693B" w:rsidRPr="0024110A" w:rsidRDefault="0027693B" w:rsidP="0027693B">
      <w:pPr>
        <w:spacing w:after="0" w:line="360" w:lineRule="auto"/>
        <w:ind w:left="993" w:hanging="993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050326A0" w14:textId="77777777" w:rsidR="0027693B" w:rsidRPr="000A5688" w:rsidRDefault="0027693B" w:rsidP="0027693B">
      <w:pPr>
        <w:spacing w:after="0" w:line="360" w:lineRule="auto"/>
        <w:ind w:left="993" w:hanging="993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A568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 xml:space="preserve">Tabela 38. </w:t>
      </w:r>
      <w:r w:rsidRPr="000A5688">
        <w:rPr>
          <w:rFonts w:ascii="Times New Roman" w:hAnsi="Times New Roman" w:cs="Times New Roman"/>
          <w:color w:val="000000" w:themeColor="text1"/>
          <w:sz w:val="24"/>
          <w:szCs w:val="24"/>
        </w:rPr>
        <w:t>Rodzaje i formy wsparcia dla osób niepełnosprawnych w ramach pilotażowego programu „Aktywny Samorząd” w latach 2021-2023</w:t>
      </w:r>
    </w:p>
    <w:p w14:paraId="64ED741B" w14:textId="77777777" w:rsidR="0027693B" w:rsidRPr="00C67990" w:rsidRDefault="0027693B" w:rsidP="0027693B">
      <w:pPr>
        <w:autoSpaceDE w:val="0"/>
        <w:autoSpaceDN w:val="0"/>
        <w:adjustRightInd w:val="0"/>
        <w:spacing w:after="0" w:line="360" w:lineRule="auto"/>
        <w:ind w:left="993" w:hanging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99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Tabela 39. </w:t>
      </w:r>
      <w:r w:rsidRPr="00C67990">
        <w:rPr>
          <w:rFonts w:ascii="Times New Roman" w:hAnsi="Times New Roman" w:cs="Times New Roman"/>
          <w:color w:val="000000" w:themeColor="text1"/>
          <w:sz w:val="24"/>
          <w:szCs w:val="24"/>
        </w:rPr>
        <w:t>Realizacja „Programu wyrównywania różnic między regionami” w powiecie płockim w latach 2021-2023</w:t>
      </w:r>
    </w:p>
    <w:p w14:paraId="048C218E" w14:textId="77777777" w:rsidR="0027693B" w:rsidRPr="00C67990" w:rsidRDefault="0027693B" w:rsidP="0027693B">
      <w:pPr>
        <w:spacing w:after="0" w:line="360" w:lineRule="auto"/>
        <w:ind w:left="993" w:hanging="993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679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Tabela 40. </w:t>
      </w:r>
      <w:r w:rsidRPr="00C6799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Liczba mieszkańców umieszczonych w domach pomocy społecznej powiatu płockiego w latach 2021-2023</w:t>
      </w:r>
    </w:p>
    <w:p w14:paraId="0EEFEDBA" w14:textId="77777777" w:rsidR="0027693B" w:rsidRPr="00C67990" w:rsidRDefault="0027693B" w:rsidP="0027693B">
      <w:pPr>
        <w:spacing w:after="0" w:line="360" w:lineRule="auto"/>
        <w:ind w:left="1134" w:hanging="113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679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Tabela 41. </w:t>
      </w:r>
      <w:r w:rsidRPr="00C6799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Liczba mieszkańców z terenu powiatu płockiego zamieszkujących w domach pomocy społecznej – stan na 31.12.2023 r.</w:t>
      </w:r>
    </w:p>
    <w:p w14:paraId="257FA155" w14:textId="77777777" w:rsidR="0027693B" w:rsidRPr="00C67990" w:rsidRDefault="0027693B" w:rsidP="0027693B">
      <w:pPr>
        <w:spacing w:after="0" w:line="360" w:lineRule="auto"/>
        <w:ind w:left="993" w:hanging="993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6799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Tabela 42. Struktura wiekowa ogółem mieszkańców domów pomocy społecznej powiatu płockiego w latach 2021-2023</w:t>
      </w:r>
    </w:p>
    <w:p w14:paraId="2C5D0C87" w14:textId="77777777" w:rsidR="0027693B" w:rsidRDefault="0027693B" w:rsidP="0027693B">
      <w:pPr>
        <w:spacing w:after="0" w:line="360" w:lineRule="auto"/>
        <w:ind w:left="993" w:hanging="993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6799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Tabela 43. Podział mieszkańców domów pomocy społecznej powiatu płockiego ze względu                 na płeć w latach 2021-2023</w:t>
      </w:r>
    </w:p>
    <w:p w14:paraId="08B657EF" w14:textId="77777777" w:rsidR="0027693B" w:rsidRDefault="0027693B" w:rsidP="0027693B">
      <w:pPr>
        <w:spacing w:after="0" w:line="360" w:lineRule="auto"/>
        <w:ind w:left="993" w:hanging="993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6799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Tabela 4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4</w:t>
      </w:r>
      <w:r w:rsidRPr="00C6799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 Podział mieszkańców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ze względu na płeć w poszczególnych domach</w:t>
      </w:r>
      <w:r w:rsidRPr="00C6799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pomocy społecznej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prowadzonych przez</w:t>
      </w:r>
      <w:r w:rsidRPr="00C6799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powiatu płocki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- stan na dzień 31.12.</w:t>
      </w:r>
      <w:r w:rsidRPr="00C6799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2023</w:t>
      </w:r>
    </w:p>
    <w:p w14:paraId="56582AD6" w14:textId="77777777" w:rsidR="0027693B" w:rsidRPr="00C67990" w:rsidRDefault="0027693B" w:rsidP="0027693B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6799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Tabela 45. Liczba mieszkańców przyjętych do domów pomocy społecznej w latach 2021-2023</w:t>
      </w:r>
    </w:p>
    <w:p w14:paraId="0F704ABB" w14:textId="77777777" w:rsidR="0027693B" w:rsidRPr="00C67990" w:rsidRDefault="0027693B" w:rsidP="0027693B">
      <w:pPr>
        <w:spacing w:after="0" w:line="360" w:lineRule="auto"/>
        <w:ind w:left="993" w:hanging="993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6799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Tabela 46. Odpłatność mieszkańców za pobyt w domu pomocy społecznej powiatu płockiego </w:t>
      </w:r>
      <w:r w:rsidRPr="00C6799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br/>
        <w:t>w latach 2021-2023 - dotyczy mieszkańców kierowanych przez gminy.</w:t>
      </w:r>
    </w:p>
    <w:p w14:paraId="61EFAC7E" w14:textId="77777777" w:rsidR="0027693B" w:rsidRPr="00C67990" w:rsidRDefault="0027693B" w:rsidP="0027693B">
      <w:pPr>
        <w:spacing w:after="0" w:line="360" w:lineRule="auto"/>
        <w:ind w:left="993" w:hanging="993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6799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Tabela 47. Liczba uczestników WTZ z podziałem na stopnie niepełnosprawności w latach 2021 – 2023 </w:t>
      </w:r>
    </w:p>
    <w:p w14:paraId="42B93F55" w14:textId="77777777" w:rsidR="0027693B" w:rsidRPr="0038117B" w:rsidRDefault="0027693B" w:rsidP="0027693B">
      <w:pPr>
        <w:spacing w:after="0" w:line="360" w:lineRule="auto"/>
        <w:ind w:left="993" w:hanging="993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8117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Tabela 48. Wysokość środków PFRON przeznaczonych na pokrycie kosztów działalności WTZ w latach 2021 – 2023</w:t>
      </w:r>
    </w:p>
    <w:p w14:paraId="57BF6663" w14:textId="77777777" w:rsidR="0027693B" w:rsidRPr="0038117B" w:rsidRDefault="0027693B" w:rsidP="0027693B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8117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Tabela 49. Liczba uczestników WTZ wg wieku w latach 2021 – 2023</w:t>
      </w:r>
    </w:p>
    <w:p w14:paraId="64C7BAE1" w14:textId="77777777" w:rsidR="0027693B" w:rsidRDefault="0027693B" w:rsidP="0027693B">
      <w:pPr>
        <w:spacing w:after="0" w:line="360" w:lineRule="auto"/>
        <w:ind w:left="1134" w:hanging="113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8117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Tabela 50. Uczestnicy WTZ z podziałem na przyczynę niepełnosprawności w latach 2021                          – 2023</w:t>
      </w:r>
    </w:p>
    <w:p w14:paraId="5D593E8D" w14:textId="77777777" w:rsidR="0027693B" w:rsidRDefault="0027693B" w:rsidP="0027693B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8117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Tabela 51. Stopa bezrobocia w latach 2021-2023</w:t>
      </w:r>
    </w:p>
    <w:p w14:paraId="43C187E1" w14:textId="77777777" w:rsidR="0027693B" w:rsidRPr="0038117B" w:rsidRDefault="0027693B" w:rsidP="0027693B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8117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Tabela 52. Bezrobotne kobiety i mężczyźni w latach 2021-2023</w:t>
      </w:r>
    </w:p>
    <w:p w14:paraId="7286A8B7" w14:textId="77777777" w:rsidR="0027693B" w:rsidRPr="0038117B" w:rsidRDefault="0027693B" w:rsidP="0027693B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8117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Tabela 53. Bezrobotni wg wieku - stan na 31.12.2023</w:t>
      </w:r>
    </w:p>
    <w:p w14:paraId="3303567D" w14:textId="77777777" w:rsidR="0027693B" w:rsidRPr="0038117B" w:rsidRDefault="0027693B" w:rsidP="0027693B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8117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Tabela 54. Bezrobotni wg wykształcenia - stan na 31.12.2023</w:t>
      </w:r>
    </w:p>
    <w:p w14:paraId="2219C35E" w14:textId="77777777" w:rsidR="0027693B" w:rsidRPr="0038117B" w:rsidRDefault="0027693B" w:rsidP="0027693B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8117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Tabela 55. Wybrane kategorie bezrobotnych - stan na 31.12.2023</w:t>
      </w:r>
    </w:p>
    <w:p w14:paraId="5168AB57" w14:textId="77777777" w:rsidR="0027693B" w:rsidRPr="0038117B" w:rsidRDefault="0027693B" w:rsidP="0027693B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8117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Tabela 56. Liczba osób bezrobotnych zarejestrowanych wg stażu pracy</w:t>
      </w:r>
    </w:p>
    <w:p w14:paraId="3781F94E" w14:textId="77777777" w:rsidR="0027693B" w:rsidRPr="00B43347" w:rsidRDefault="0027693B" w:rsidP="0027693B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4334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Tabela 57. Liczba osób bezrobotnych zarejestrowanych wg wykształcenia</w:t>
      </w:r>
    </w:p>
    <w:p w14:paraId="1045F0DE" w14:textId="77777777" w:rsidR="0027693B" w:rsidRPr="00B43347" w:rsidRDefault="0027693B" w:rsidP="0027693B">
      <w:pPr>
        <w:spacing w:after="0" w:line="360" w:lineRule="auto"/>
        <w:ind w:left="1134" w:hanging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33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Tabela 58. </w:t>
      </w:r>
      <w:r w:rsidRPr="00B4334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Liczba osób bezrobotnych wg stopnia niepełnosprawności w 2023 roku</w:t>
      </w:r>
    </w:p>
    <w:p w14:paraId="66362BB8" w14:textId="77777777" w:rsidR="0027693B" w:rsidRPr="00B43347" w:rsidRDefault="0027693B" w:rsidP="0027693B">
      <w:pPr>
        <w:spacing w:after="0" w:line="360" w:lineRule="auto"/>
        <w:ind w:left="1134" w:hanging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3347">
        <w:rPr>
          <w:rFonts w:ascii="Times New Roman" w:hAnsi="Times New Roman" w:cs="Times New Roman"/>
          <w:color w:val="000000" w:themeColor="text1"/>
          <w:sz w:val="24"/>
          <w:szCs w:val="24"/>
        </w:rPr>
        <w:t>Tabela 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B433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Wyksztalcenie</w:t>
      </w:r>
      <w:r w:rsidRPr="00B4334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bezrobotnych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osób ni</w:t>
      </w:r>
      <w:r w:rsidRPr="00B4334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epełnosprawności w 2023 roku</w:t>
      </w:r>
    </w:p>
    <w:p w14:paraId="47381F17" w14:textId="77777777" w:rsidR="0027693B" w:rsidRDefault="0027693B" w:rsidP="0027693B">
      <w:pPr>
        <w:spacing w:after="0" w:line="360" w:lineRule="auto"/>
        <w:ind w:left="1134" w:hanging="1134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F0D88C0" w14:textId="77777777" w:rsidR="0027693B" w:rsidRPr="00B43347" w:rsidRDefault="0027693B" w:rsidP="0027693B">
      <w:pPr>
        <w:spacing w:after="0" w:line="360" w:lineRule="auto"/>
        <w:ind w:left="1134" w:hanging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334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Tabela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60</w:t>
      </w:r>
      <w:r w:rsidRPr="00B433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Liczba osób</w:t>
      </w:r>
      <w:r w:rsidRPr="00B4334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bezrobotnych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z terenu powiatu płockiego z podziałem na gminy                         w latach 2021-2023</w:t>
      </w:r>
    </w:p>
    <w:p w14:paraId="55440DF5" w14:textId="77777777" w:rsidR="0027693B" w:rsidRDefault="0027693B" w:rsidP="0027693B">
      <w:pPr>
        <w:spacing w:after="0" w:line="360" w:lineRule="auto"/>
        <w:ind w:left="1134" w:hanging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33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Tabela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61</w:t>
      </w:r>
      <w:r w:rsidRPr="00B433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Formy aktywizacji zawodowej w latach 2021-2023 ze wskazaniem źródła finansowania oraz ilość uczestników</w:t>
      </w:r>
    </w:p>
    <w:p w14:paraId="2ED85289" w14:textId="77777777" w:rsidR="0027693B" w:rsidRDefault="0027693B" w:rsidP="0027693B">
      <w:pPr>
        <w:spacing w:after="0" w:line="360" w:lineRule="auto"/>
        <w:ind w:left="1134" w:hanging="1134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B433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Tabela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62</w:t>
      </w:r>
      <w:r w:rsidRPr="00B433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Dane dotyczące osiągniętej efektywności kosztowej oraz zatrudnieniowej podstawowych form aktywizacji zawodowej w latach 2021-2023 w powiecie płockim na tle danych krajowych</w:t>
      </w:r>
    </w:p>
    <w:p w14:paraId="3BE32624" w14:textId="77777777" w:rsidR="0027693B" w:rsidRPr="00B43347" w:rsidRDefault="0027693B" w:rsidP="0027693B">
      <w:pPr>
        <w:spacing w:after="0" w:line="360" w:lineRule="auto"/>
        <w:ind w:left="1134" w:hanging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334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Tabela 63. L</w:t>
      </w:r>
      <w:r w:rsidRPr="00B433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iczba przestępstw kryminalnych w poszczególnych gminach powiatu płockiego </w:t>
      </w:r>
      <w:r w:rsidRPr="00B4334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w latach 2021-2023</w:t>
      </w:r>
    </w:p>
    <w:p w14:paraId="143AFACA" w14:textId="77777777" w:rsidR="0027693B" w:rsidRPr="00BC6578" w:rsidRDefault="0027693B" w:rsidP="0027693B">
      <w:pPr>
        <w:shd w:val="clear" w:color="auto" w:fill="FFFFFF"/>
        <w:spacing w:after="0" w:line="360" w:lineRule="auto"/>
        <w:ind w:left="1134" w:hanging="113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C657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Tabela 64. Liczba odnotowanych samobójstw w poszczególnych gminach powiatu płockiego </w:t>
      </w:r>
      <w:r w:rsidRPr="00BC657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br/>
        <w:t>w latach 2021-2023</w:t>
      </w:r>
    </w:p>
    <w:p w14:paraId="35B3C457" w14:textId="77777777" w:rsidR="0027693B" w:rsidRPr="00BC6578" w:rsidRDefault="0027693B" w:rsidP="0027693B">
      <w:pPr>
        <w:shd w:val="clear" w:color="auto" w:fill="FFFFFF"/>
        <w:spacing w:after="0" w:line="360" w:lineRule="auto"/>
        <w:ind w:left="1134" w:hanging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C65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Tabela 65. Liczba osób doświadczających przemocy domowej i stosujących przemoc domową </w:t>
      </w:r>
      <w:r w:rsidRPr="00BC65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w latach 2021-2023</w:t>
      </w:r>
    </w:p>
    <w:p w14:paraId="4C8016D8" w14:textId="77777777" w:rsidR="0027693B" w:rsidRPr="00BC6578" w:rsidRDefault="0027693B" w:rsidP="002769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C65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Tabela 66. Liczba interwencji dotyczący przemocy domowej w latach 2021-2023</w:t>
      </w:r>
    </w:p>
    <w:p w14:paraId="68F9431E" w14:textId="77777777" w:rsidR="0027693B" w:rsidRPr="00BC6578" w:rsidRDefault="0027693B" w:rsidP="0027693B">
      <w:pPr>
        <w:shd w:val="clear" w:color="auto" w:fill="FFFFFF"/>
        <w:spacing w:after="0" w:line="360" w:lineRule="auto"/>
        <w:ind w:left="1134" w:hanging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C65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Tabela 6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7</w:t>
      </w:r>
      <w:r w:rsidRPr="00BC65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. Liczba postępowań karnych oraz postępowań zakończonych wyrokiem skazującym </w:t>
      </w:r>
      <w:r w:rsidRPr="00BC65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w sprawach dot. przemocy domowej</w:t>
      </w:r>
    </w:p>
    <w:p w14:paraId="3D90D042" w14:textId="77777777" w:rsidR="0027693B" w:rsidRPr="00BC6578" w:rsidRDefault="0027693B" w:rsidP="002769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C65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Tabela 68. Przemoc domowa</w:t>
      </w:r>
    </w:p>
    <w:p w14:paraId="77923F34" w14:textId="77777777" w:rsidR="0027693B" w:rsidRPr="00BC6578" w:rsidRDefault="0027693B" w:rsidP="0027693B">
      <w:pPr>
        <w:shd w:val="clear" w:color="auto" w:fill="FFFFFF"/>
        <w:spacing w:after="0" w:line="360" w:lineRule="auto"/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C65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Tabela 69. Liczba osób doprowadzonych w celu wytrzeźwienia – mieszkańcy powiatu płockiego w latach 2021-2023</w:t>
      </w:r>
    </w:p>
    <w:p w14:paraId="408F95D1" w14:textId="77777777" w:rsidR="0027693B" w:rsidRPr="00BC6578" w:rsidRDefault="0027693B" w:rsidP="002769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C65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Tabela 70. Alkoholizm uzależnienia w powiecie płockim w latach 2021-2023</w:t>
      </w:r>
    </w:p>
    <w:p w14:paraId="5F734A5E" w14:textId="77777777" w:rsidR="0027693B" w:rsidRPr="00BC6578" w:rsidRDefault="0027693B" w:rsidP="0027693B">
      <w:pPr>
        <w:shd w:val="clear" w:color="auto" w:fill="FFFFFF"/>
        <w:spacing w:after="0" w:line="360" w:lineRule="auto"/>
        <w:ind w:left="1134" w:hanging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C65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Tabela 71. Wysokość środków finansowych przeznaczona na profilaktykę rozwiązywania problemów uzależnień w gminach powiatu płockiego w latach 2021-2023</w:t>
      </w:r>
    </w:p>
    <w:p w14:paraId="64F8D103" w14:textId="77777777" w:rsidR="0027693B" w:rsidRDefault="0027693B" w:rsidP="002769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14:paraId="38774A44" w14:textId="77777777" w:rsidR="0027693B" w:rsidRDefault="0027693B" w:rsidP="002769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14:paraId="5368D4F0" w14:textId="77777777" w:rsidR="0027693B" w:rsidRDefault="0027693B" w:rsidP="0027693B">
      <w:pPr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br w:type="page"/>
      </w:r>
    </w:p>
    <w:p w14:paraId="77BDEAE7" w14:textId="77777777" w:rsidR="0027693B" w:rsidRPr="00C528FF" w:rsidRDefault="0027693B" w:rsidP="0027693B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</w:t>
      </w:r>
      <w:r w:rsidRPr="00C528FF">
        <w:rPr>
          <w:rFonts w:ascii="Times New Roman" w:hAnsi="Times New Roman" w:cs="Times New Roman"/>
          <w:b/>
          <w:bCs/>
          <w:sz w:val="28"/>
          <w:szCs w:val="28"/>
        </w:rPr>
        <w:t>Spis wykresów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BE99974" w14:textId="77777777" w:rsidR="0027693B" w:rsidRDefault="0027693B" w:rsidP="002769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BB0C298" w14:textId="77777777" w:rsidR="0027693B" w:rsidRPr="00BC6578" w:rsidRDefault="0027693B" w:rsidP="0027693B">
      <w:pPr>
        <w:spacing w:after="0" w:line="36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BC6578">
        <w:rPr>
          <w:rFonts w:ascii="Times New Roman" w:hAnsi="Times New Roman" w:cs="Times New Roman"/>
          <w:sz w:val="24"/>
          <w:szCs w:val="24"/>
        </w:rPr>
        <w:t>Wykres 1. Ludność powiatu płockiego wg płci w podziale na miejsce zamieszkania na dzień                                31.12.2023 r.</w:t>
      </w:r>
    </w:p>
    <w:p w14:paraId="272617B0" w14:textId="77777777" w:rsidR="0027693B" w:rsidRPr="00BC6578" w:rsidRDefault="0027693B" w:rsidP="002769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578">
        <w:rPr>
          <w:rFonts w:ascii="Times New Roman" w:hAnsi="Times New Roman" w:cs="Times New Roman"/>
          <w:sz w:val="24"/>
          <w:szCs w:val="24"/>
        </w:rPr>
        <w:t xml:space="preserve">Wykres 2. Ludność według płci i wieku w 2021 r. </w:t>
      </w:r>
    </w:p>
    <w:p w14:paraId="7B6785F0" w14:textId="77777777" w:rsidR="0027693B" w:rsidRPr="00BC6578" w:rsidRDefault="0027693B" w:rsidP="002769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578">
        <w:rPr>
          <w:rFonts w:ascii="Times New Roman" w:hAnsi="Times New Roman" w:cs="Times New Roman"/>
          <w:sz w:val="24"/>
          <w:szCs w:val="24"/>
        </w:rPr>
        <w:t xml:space="preserve">Wykres 3. Ludność według płci i wieku w 2023 r. </w:t>
      </w:r>
    </w:p>
    <w:p w14:paraId="4D8A4192" w14:textId="77777777" w:rsidR="0027693B" w:rsidRPr="00BC6578" w:rsidRDefault="0027693B" w:rsidP="0027693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6578">
        <w:rPr>
          <w:rFonts w:ascii="Times New Roman" w:hAnsi="Times New Roman" w:cs="Times New Roman"/>
          <w:color w:val="000000" w:themeColor="text1"/>
          <w:sz w:val="24"/>
          <w:szCs w:val="24"/>
        </w:rPr>
        <w:t>Wykres 4. Liczba osób i rodzin objętych pomocą społeczną w latach 2021-2023</w:t>
      </w:r>
    </w:p>
    <w:p w14:paraId="4C0261C5" w14:textId="77777777" w:rsidR="0027693B" w:rsidRPr="00BC6578" w:rsidRDefault="0027693B" w:rsidP="0027693B">
      <w:pPr>
        <w:spacing w:after="0" w:line="360" w:lineRule="auto"/>
        <w:ind w:left="1134" w:hanging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6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Wykres 5. Liczba osób korzystających z systemu pomocy społecznej w 2023 r. a ludność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            </w:t>
      </w:r>
      <w:r w:rsidRPr="00BC6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 powiecie</w:t>
      </w:r>
    </w:p>
    <w:p w14:paraId="126D9358" w14:textId="77777777" w:rsidR="0027693B" w:rsidRPr="00BC6578" w:rsidRDefault="0027693B" w:rsidP="0027693B">
      <w:pPr>
        <w:spacing w:after="0" w:line="360" w:lineRule="auto"/>
        <w:ind w:left="993" w:hanging="993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C6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Wykres 6. Wysokość wydatków na pomoc społeczną w roku 2023 w poszczególnych gminach powiatu płockiego w przeliczeniu na 1 mieszkańca (w złotych)  </w:t>
      </w:r>
    </w:p>
    <w:p w14:paraId="10BA431B" w14:textId="77777777" w:rsidR="0027693B" w:rsidRPr="00BC6578" w:rsidRDefault="0027693B" w:rsidP="0027693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6578">
        <w:rPr>
          <w:rFonts w:ascii="Times New Roman" w:hAnsi="Times New Roman" w:cs="Times New Roman"/>
          <w:color w:val="000000" w:themeColor="text1"/>
          <w:sz w:val="24"/>
          <w:szCs w:val="24"/>
        </w:rPr>
        <w:t>Wykres 7. Rodziny zastępcze na terenie powiatu płockiego wg typu</w:t>
      </w:r>
    </w:p>
    <w:p w14:paraId="54AD15C2" w14:textId="77777777" w:rsidR="0027693B" w:rsidRPr="00BC6578" w:rsidRDefault="0027693B" w:rsidP="0027693B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C657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Wykres 8. Liczba wydanych orzeczeń dla osób powyżej 17 roku życia w 2023 r. </w:t>
      </w:r>
    </w:p>
    <w:p w14:paraId="0F28A11A" w14:textId="77777777" w:rsidR="0027693B" w:rsidRPr="00BC6578" w:rsidRDefault="0027693B" w:rsidP="0027693B">
      <w:pPr>
        <w:spacing w:after="0" w:line="360" w:lineRule="auto"/>
        <w:ind w:left="993" w:hanging="993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C6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Wykres 9. Podział mieszkańców domów pomocy społecznej ze względu na płeć w powiecie płockim w 2023 r.</w:t>
      </w:r>
    </w:p>
    <w:p w14:paraId="24B90BF5" w14:textId="77777777" w:rsidR="0027693B" w:rsidRPr="00BC6578" w:rsidRDefault="0027693B" w:rsidP="0027693B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C657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Wykres 10. Odpłatność mieszkańców za pobyt w DPS z dopłatą gmin w latach 2021-2023 </w:t>
      </w:r>
    </w:p>
    <w:p w14:paraId="6A0C819B" w14:textId="77777777" w:rsidR="0027693B" w:rsidRPr="00BC6578" w:rsidRDefault="0027693B" w:rsidP="0027693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657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Wykres 11. </w:t>
      </w:r>
      <w:r w:rsidRPr="00BC6578">
        <w:rPr>
          <w:rFonts w:ascii="Times New Roman" w:hAnsi="Times New Roman" w:cs="Times New Roman"/>
          <w:color w:val="000000" w:themeColor="text1"/>
          <w:sz w:val="24"/>
          <w:szCs w:val="24"/>
        </w:rPr>
        <w:t>Stwierdzone przestępstwa w powiecie płockim w latach 2021-2023</w:t>
      </w:r>
    </w:p>
    <w:p w14:paraId="7CD4FBB6" w14:textId="77777777" w:rsidR="0027693B" w:rsidRPr="00BC6578" w:rsidRDefault="0027693B" w:rsidP="0027693B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C657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Wykres 12. </w:t>
      </w:r>
      <w:r w:rsidRPr="00BC65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Liczba ofiar przemocy domowej w powiecie płockim w latach 2021-2023</w:t>
      </w:r>
    </w:p>
    <w:p w14:paraId="11C95E3F" w14:textId="77777777" w:rsidR="0027693B" w:rsidRPr="004D19A9" w:rsidRDefault="0027693B" w:rsidP="0027693B">
      <w:pPr>
        <w:spacing w:after="0" w:line="360" w:lineRule="auto"/>
        <w:jc w:val="both"/>
      </w:pPr>
    </w:p>
    <w:p w14:paraId="7897F1E7" w14:textId="6F813AC3" w:rsidR="004965ED" w:rsidRPr="004D19A9" w:rsidRDefault="004965ED" w:rsidP="0027693B">
      <w:pPr>
        <w:pStyle w:val="Akapitzlist"/>
        <w:spacing w:after="0" w:line="360" w:lineRule="auto"/>
        <w:ind w:left="426"/>
        <w:jc w:val="both"/>
      </w:pPr>
    </w:p>
    <w:sectPr w:rsidR="004965ED" w:rsidRPr="004D19A9" w:rsidSect="003B1AF9">
      <w:footerReference w:type="default" r:id="rId32"/>
      <w:pgSz w:w="11906" w:h="16838"/>
      <w:pgMar w:top="1418" w:right="1418" w:bottom="1418" w:left="1418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F9BFA3" w14:textId="77777777" w:rsidR="00F76594" w:rsidRDefault="00F76594" w:rsidP="00735F02">
      <w:pPr>
        <w:spacing w:after="0" w:line="240" w:lineRule="auto"/>
      </w:pPr>
      <w:r>
        <w:separator/>
      </w:r>
    </w:p>
  </w:endnote>
  <w:endnote w:type="continuationSeparator" w:id="0">
    <w:p w14:paraId="770355CB" w14:textId="77777777" w:rsidR="00F76594" w:rsidRDefault="00F76594" w:rsidP="00735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1176961660"/>
      <w:docPartObj>
        <w:docPartGallery w:val="Page Numbers (Bottom of Page)"/>
        <w:docPartUnique/>
      </w:docPartObj>
    </w:sdtPr>
    <w:sdtEndPr/>
    <w:sdtContent>
      <w:p w14:paraId="52CEE789" w14:textId="083A7E7D" w:rsidR="00846584" w:rsidRPr="00DF0B27" w:rsidRDefault="00846584">
        <w:pPr>
          <w:pStyle w:val="Stopk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F0B2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F0B2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F0B2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7693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F0B2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13A9DA3" w14:textId="77777777" w:rsidR="00846584" w:rsidRPr="00DF0B27" w:rsidRDefault="00846584">
    <w:pPr>
      <w:pStyle w:val="Stopka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6B81AC" w14:textId="77777777" w:rsidR="00F76594" w:rsidRDefault="00F76594" w:rsidP="00735F02">
      <w:pPr>
        <w:spacing w:after="0" w:line="240" w:lineRule="auto"/>
      </w:pPr>
      <w:r>
        <w:separator/>
      </w:r>
    </w:p>
  </w:footnote>
  <w:footnote w:type="continuationSeparator" w:id="0">
    <w:p w14:paraId="08BB420D" w14:textId="77777777" w:rsidR="00F76594" w:rsidRDefault="00F76594" w:rsidP="00735F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18334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B934B4"/>
    <w:multiLevelType w:val="hybridMultilevel"/>
    <w:tmpl w:val="837485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209AE"/>
    <w:multiLevelType w:val="hybridMultilevel"/>
    <w:tmpl w:val="36F6E814"/>
    <w:lvl w:ilvl="0" w:tplc="41CEF3C4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" w15:restartNumberingAfterBreak="0">
    <w:nsid w:val="03DA7EE3"/>
    <w:multiLevelType w:val="hybridMultilevel"/>
    <w:tmpl w:val="B0D8F2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8263AF"/>
    <w:multiLevelType w:val="hybridMultilevel"/>
    <w:tmpl w:val="C0E4998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1063F7"/>
    <w:multiLevelType w:val="hybridMultilevel"/>
    <w:tmpl w:val="796CA47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B68457E"/>
    <w:multiLevelType w:val="multilevel"/>
    <w:tmpl w:val="9202C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C231CE"/>
    <w:multiLevelType w:val="hybridMultilevel"/>
    <w:tmpl w:val="D354BEA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7A62E4"/>
    <w:multiLevelType w:val="multilevel"/>
    <w:tmpl w:val="AB988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C9C79B8"/>
    <w:multiLevelType w:val="hybridMultilevel"/>
    <w:tmpl w:val="9BA8F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077B9B"/>
    <w:multiLevelType w:val="hybridMultilevel"/>
    <w:tmpl w:val="773CD35C"/>
    <w:lvl w:ilvl="0" w:tplc="04150011">
      <w:start w:val="1"/>
      <w:numFmt w:val="decimal"/>
      <w:lvlText w:val="%1)"/>
      <w:lvlJc w:val="left"/>
      <w:pPr>
        <w:ind w:left="9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2" w:hanging="360"/>
      </w:pPr>
    </w:lvl>
    <w:lvl w:ilvl="2" w:tplc="0415001B" w:tentative="1">
      <w:start w:val="1"/>
      <w:numFmt w:val="lowerRoman"/>
      <w:lvlText w:val="%3."/>
      <w:lvlJc w:val="right"/>
      <w:pPr>
        <w:ind w:left="2382" w:hanging="180"/>
      </w:pPr>
    </w:lvl>
    <w:lvl w:ilvl="3" w:tplc="0415000F" w:tentative="1">
      <w:start w:val="1"/>
      <w:numFmt w:val="decimal"/>
      <w:lvlText w:val="%4."/>
      <w:lvlJc w:val="left"/>
      <w:pPr>
        <w:ind w:left="3102" w:hanging="360"/>
      </w:pPr>
    </w:lvl>
    <w:lvl w:ilvl="4" w:tplc="04150019" w:tentative="1">
      <w:start w:val="1"/>
      <w:numFmt w:val="lowerLetter"/>
      <w:lvlText w:val="%5."/>
      <w:lvlJc w:val="left"/>
      <w:pPr>
        <w:ind w:left="3822" w:hanging="360"/>
      </w:pPr>
    </w:lvl>
    <w:lvl w:ilvl="5" w:tplc="0415001B" w:tentative="1">
      <w:start w:val="1"/>
      <w:numFmt w:val="lowerRoman"/>
      <w:lvlText w:val="%6."/>
      <w:lvlJc w:val="right"/>
      <w:pPr>
        <w:ind w:left="4542" w:hanging="180"/>
      </w:pPr>
    </w:lvl>
    <w:lvl w:ilvl="6" w:tplc="0415000F" w:tentative="1">
      <w:start w:val="1"/>
      <w:numFmt w:val="decimal"/>
      <w:lvlText w:val="%7."/>
      <w:lvlJc w:val="left"/>
      <w:pPr>
        <w:ind w:left="5262" w:hanging="360"/>
      </w:pPr>
    </w:lvl>
    <w:lvl w:ilvl="7" w:tplc="04150019" w:tentative="1">
      <w:start w:val="1"/>
      <w:numFmt w:val="lowerLetter"/>
      <w:lvlText w:val="%8."/>
      <w:lvlJc w:val="left"/>
      <w:pPr>
        <w:ind w:left="5982" w:hanging="360"/>
      </w:pPr>
    </w:lvl>
    <w:lvl w:ilvl="8" w:tplc="0415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11" w15:restartNumberingAfterBreak="0">
    <w:nsid w:val="0E7A0554"/>
    <w:multiLevelType w:val="hybridMultilevel"/>
    <w:tmpl w:val="0E9818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5156DC"/>
    <w:multiLevelType w:val="hybridMultilevel"/>
    <w:tmpl w:val="0EC0562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19C3053"/>
    <w:multiLevelType w:val="hybridMultilevel"/>
    <w:tmpl w:val="11BA70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4C6610"/>
    <w:multiLevelType w:val="hybridMultilevel"/>
    <w:tmpl w:val="A30A3CC6"/>
    <w:lvl w:ilvl="0" w:tplc="AB00B6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0D1785"/>
    <w:multiLevelType w:val="multilevel"/>
    <w:tmpl w:val="4F9C92B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6" w15:restartNumberingAfterBreak="0">
    <w:nsid w:val="1DDB1E41"/>
    <w:multiLevelType w:val="multilevel"/>
    <w:tmpl w:val="1D2CA9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24" w:hanging="1800"/>
      </w:pPr>
      <w:rPr>
        <w:rFonts w:hint="default"/>
      </w:rPr>
    </w:lvl>
  </w:abstractNum>
  <w:abstractNum w:abstractNumId="17" w15:restartNumberingAfterBreak="0">
    <w:nsid w:val="1F20551B"/>
    <w:multiLevelType w:val="multilevel"/>
    <w:tmpl w:val="EBF823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20CC6ED7"/>
    <w:multiLevelType w:val="hybridMultilevel"/>
    <w:tmpl w:val="FB800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C662A1"/>
    <w:multiLevelType w:val="multilevel"/>
    <w:tmpl w:val="2AFED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90F5088"/>
    <w:multiLevelType w:val="hybridMultilevel"/>
    <w:tmpl w:val="5044C91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29D04D78"/>
    <w:multiLevelType w:val="hybridMultilevel"/>
    <w:tmpl w:val="73F86B2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2A5D5A9B"/>
    <w:multiLevelType w:val="hybridMultilevel"/>
    <w:tmpl w:val="901E56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1E319E"/>
    <w:multiLevelType w:val="hybridMultilevel"/>
    <w:tmpl w:val="8FC279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957CF5"/>
    <w:multiLevelType w:val="hybridMultilevel"/>
    <w:tmpl w:val="7D1053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CC2E8D"/>
    <w:multiLevelType w:val="hybridMultilevel"/>
    <w:tmpl w:val="2D78A7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6B34B1"/>
    <w:multiLevelType w:val="hybridMultilevel"/>
    <w:tmpl w:val="3BDA65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E13F5B"/>
    <w:multiLevelType w:val="hybridMultilevel"/>
    <w:tmpl w:val="9D38F55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41DE182F"/>
    <w:multiLevelType w:val="hybridMultilevel"/>
    <w:tmpl w:val="AD309C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2F036A0"/>
    <w:multiLevelType w:val="multilevel"/>
    <w:tmpl w:val="BF48A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3711049"/>
    <w:multiLevelType w:val="hybridMultilevel"/>
    <w:tmpl w:val="F95E2D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7E7B60"/>
    <w:multiLevelType w:val="hybridMultilevel"/>
    <w:tmpl w:val="C62876E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46C98BE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480B7F39"/>
    <w:multiLevelType w:val="multilevel"/>
    <w:tmpl w:val="635E6C1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D2551B6"/>
    <w:multiLevelType w:val="multilevel"/>
    <w:tmpl w:val="EC484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228214A"/>
    <w:multiLevelType w:val="hybridMultilevel"/>
    <w:tmpl w:val="AF2CD310"/>
    <w:lvl w:ilvl="0" w:tplc="602839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D61C4D"/>
    <w:multiLevelType w:val="hybridMultilevel"/>
    <w:tmpl w:val="CA9EBDCC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 w15:restartNumberingAfterBreak="0">
    <w:nsid w:val="52F25DB6"/>
    <w:multiLevelType w:val="hybridMultilevel"/>
    <w:tmpl w:val="8A649BEC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37746DA"/>
    <w:multiLevelType w:val="hybridMultilevel"/>
    <w:tmpl w:val="99D05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5C76AFE"/>
    <w:multiLevelType w:val="multilevel"/>
    <w:tmpl w:val="DE5E6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9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1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44" w:hanging="1800"/>
      </w:pPr>
      <w:rPr>
        <w:rFonts w:hint="default"/>
      </w:rPr>
    </w:lvl>
  </w:abstractNum>
  <w:abstractNum w:abstractNumId="40" w15:restartNumberingAfterBreak="0">
    <w:nsid w:val="5A7170FC"/>
    <w:multiLevelType w:val="hybridMultilevel"/>
    <w:tmpl w:val="9D207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AAC4B80"/>
    <w:multiLevelType w:val="hybridMultilevel"/>
    <w:tmpl w:val="455E78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C8C27A9"/>
    <w:multiLevelType w:val="hybridMultilevel"/>
    <w:tmpl w:val="8CA6427C"/>
    <w:lvl w:ilvl="0" w:tplc="1074A19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5F835E4E"/>
    <w:multiLevelType w:val="hybridMultilevel"/>
    <w:tmpl w:val="60D684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4FC67EB"/>
    <w:multiLevelType w:val="hybridMultilevel"/>
    <w:tmpl w:val="DD0E239C"/>
    <w:lvl w:ilvl="0" w:tplc="04150001">
      <w:start w:val="1"/>
      <w:numFmt w:val="bullet"/>
      <w:lvlText w:val=""/>
      <w:lvlJc w:val="left"/>
      <w:pPr>
        <w:ind w:left="13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</w:abstractNum>
  <w:abstractNum w:abstractNumId="45" w15:restartNumberingAfterBreak="0">
    <w:nsid w:val="65860B68"/>
    <w:multiLevelType w:val="hybridMultilevel"/>
    <w:tmpl w:val="08FABDE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66B155A8"/>
    <w:multiLevelType w:val="hybridMultilevel"/>
    <w:tmpl w:val="FCC0D54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7033927"/>
    <w:multiLevelType w:val="hybridMultilevel"/>
    <w:tmpl w:val="2D78A7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3487229"/>
    <w:multiLevelType w:val="hybridMultilevel"/>
    <w:tmpl w:val="D57EF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4A4D94"/>
    <w:multiLevelType w:val="hybridMultilevel"/>
    <w:tmpl w:val="BE3A4C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6CA71A3"/>
    <w:multiLevelType w:val="multilevel"/>
    <w:tmpl w:val="280CC4E6"/>
    <w:lvl w:ilvl="0">
      <w:start w:val="1"/>
      <w:numFmt w:val="bullet"/>
      <w:lvlText w:val=""/>
      <w:lvlJc w:val="left"/>
      <w:pPr>
        <w:tabs>
          <w:tab w:val="num" w:pos="858"/>
        </w:tabs>
        <w:ind w:left="858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78"/>
        </w:tabs>
        <w:ind w:left="157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98"/>
        </w:tabs>
        <w:ind w:left="229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18"/>
        </w:tabs>
        <w:ind w:left="301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38"/>
        </w:tabs>
        <w:ind w:left="373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58"/>
        </w:tabs>
        <w:ind w:left="445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78"/>
        </w:tabs>
        <w:ind w:left="517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98"/>
        </w:tabs>
        <w:ind w:left="589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18"/>
        </w:tabs>
        <w:ind w:left="6618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7C5188F"/>
    <w:multiLevelType w:val="multilevel"/>
    <w:tmpl w:val="99141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83D1B9C"/>
    <w:multiLevelType w:val="hybridMultilevel"/>
    <w:tmpl w:val="923C9F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9DE1851"/>
    <w:multiLevelType w:val="hybridMultilevel"/>
    <w:tmpl w:val="2E668E4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A0D1ECA"/>
    <w:multiLevelType w:val="multilevel"/>
    <w:tmpl w:val="B1209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D0B53BD"/>
    <w:multiLevelType w:val="hybridMultilevel"/>
    <w:tmpl w:val="22EE7CC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0"/>
  </w:num>
  <w:num w:numId="3">
    <w:abstractNumId w:val="26"/>
  </w:num>
  <w:num w:numId="4">
    <w:abstractNumId w:val="11"/>
  </w:num>
  <w:num w:numId="5">
    <w:abstractNumId w:val="10"/>
  </w:num>
  <w:num w:numId="6">
    <w:abstractNumId w:val="55"/>
  </w:num>
  <w:num w:numId="7">
    <w:abstractNumId w:val="2"/>
  </w:num>
  <w:num w:numId="8">
    <w:abstractNumId w:val="46"/>
  </w:num>
  <w:num w:numId="9">
    <w:abstractNumId w:val="37"/>
  </w:num>
  <w:num w:numId="10">
    <w:abstractNumId w:val="12"/>
  </w:num>
  <w:num w:numId="11">
    <w:abstractNumId w:val="21"/>
  </w:num>
  <w:num w:numId="12">
    <w:abstractNumId w:val="15"/>
  </w:num>
  <w:num w:numId="13">
    <w:abstractNumId w:val="13"/>
  </w:num>
  <w:num w:numId="14">
    <w:abstractNumId w:val="52"/>
  </w:num>
  <w:num w:numId="15">
    <w:abstractNumId w:val="9"/>
  </w:num>
  <w:num w:numId="16">
    <w:abstractNumId w:val="42"/>
  </w:num>
  <w:num w:numId="17">
    <w:abstractNumId w:val="3"/>
  </w:num>
  <w:num w:numId="18">
    <w:abstractNumId w:val="23"/>
  </w:num>
  <w:num w:numId="19">
    <w:abstractNumId w:val="18"/>
  </w:num>
  <w:num w:numId="20">
    <w:abstractNumId w:val="44"/>
  </w:num>
  <w:num w:numId="21">
    <w:abstractNumId w:val="27"/>
  </w:num>
  <w:num w:numId="22">
    <w:abstractNumId w:val="29"/>
  </w:num>
  <w:num w:numId="23">
    <w:abstractNumId w:val="51"/>
  </w:num>
  <w:num w:numId="24">
    <w:abstractNumId w:val="7"/>
  </w:num>
  <w:num w:numId="25">
    <w:abstractNumId w:val="41"/>
  </w:num>
  <w:num w:numId="26">
    <w:abstractNumId w:val="45"/>
  </w:num>
  <w:num w:numId="27">
    <w:abstractNumId w:val="50"/>
  </w:num>
  <w:num w:numId="28">
    <w:abstractNumId w:val="33"/>
  </w:num>
  <w:num w:numId="29">
    <w:abstractNumId w:val="1"/>
  </w:num>
  <w:num w:numId="30">
    <w:abstractNumId w:val="16"/>
  </w:num>
  <w:num w:numId="31">
    <w:abstractNumId w:val="43"/>
  </w:num>
  <w:num w:numId="32">
    <w:abstractNumId w:val="24"/>
  </w:num>
  <w:num w:numId="33">
    <w:abstractNumId w:val="30"/>
  </w:num>
  <w:num w:numId="34">
    <w:abstractNumId w:val="39"/>
  </w:num>
  <w:num w:numId="35">
    <w:abstractNumId w:val="34"/>
  </w:num>
  <w:num w:numId="36">
    <w:abstractNumId w:val="6"/>
  </w:num>
  <w:num w:numId="37">
    <w:abstractNumId w:val="54"/>
  </w:num>
  <w:num w:numId="38">
    <w:abstractNumId w:val="28"/>
  </w:num>
  <w:num w:numId="39">
    <w:abstractNumId w:val="5"/>
  </w:num>
  <w:num w:numId="40">
    <w:abstractNumId w:val="20"/>
  </w:num>
  <w:num w:numId="41">
    <w:abstractNumId w:val="31"/>
  </w:num>
  <w:num w:numId="42">
    <w:abstractNumId w:val="53"/>
  </w:num>
  <w:num w:numId="43">
    <w:abstractNumId w:val="48"/>
  </w:num>
  <w:num w:numId="44">
    <w:abstractNumId w:val="0"/>
  </w:num>
  <w:num w:numId="45">
    <w:abstractNumId w:val="32"/>
  </w:num>
  <w:num w:numId="46">
    <w:abstractNumId w:val="25"/>
  </w:num>
  <w:num w:numId="47">
    <w:abstractNumId w:val="19"/>
  </w:num>
  <w:num w:numId="48">
    <w:abstractNumId w:val="35"/>
  </w:num>
  <w:num w:numId="49">
    <w:abstractNumId w:val="14"/>
  </w:num>
  <w:num w:numId="50">
    <w:abstractNumId w:val="8"/>
  </w:num>
  <w:num w:numId="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8"/>
  </w:num>
  <w:num w:numId="53">
    <w:abstractNumId w:val="36"/>
  </w:num>
  <w:num w:numId="54">
    <w:abstractNumId w:val="22"/>
  </w:num>
  <w:num w:numId="55">
    <w:abstractNumId w:val="49"/>
  </w:num>
  <w:num w:numId="56">
    <w:abstractNumId w:val="4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A8E"/>
    <w:rsid w:val="00000A95"/>
    <w:rsid w:val="000010E5"/>
    <w:rsid w:val="00002C30"/>
    <w:rsid w:val="00003A1E"/>
    <w:rsid w:val="000058F9"/>
    <w:rsid w:val="00007147"/>
    <w:rsid w:val="00010E20"/>
    <w:rsid w:val="00012F9A"/>
    <w:rsid w:val="0002043B"/>
    <w:rsid w:val="00020BF0"/>
    <w:rsid w:val="000218DD"/>
    <w:rsid w:val="00022072"/>
    <w:rsid w:val="0002450A"/>
    <w:rsid w:val="0002561F"/>
    <w:rsid w:val="00031267"/>
    <w:rsid w:val="000332FD"/>
    <w:rsid w:val="00037B23"/>
    <w:rsid w:val="0004173B"/>
    <w:rsid w:val="00042398"/>
    <w:rsid w:val="00043566"/>
    <w:rsid w:val="0004404A"/>
    <w:rsid w:val="0004576D"/>
    <w:rsid w:val="00050F21"/>
    <w:rsid w:val="0005322F"/>
    <w:rsid w:val="00054B85"/>
    <w:rsid w:val="00055061"/>
    <w:rsid w:val="00057FA4"/>
    <w:rsid w:val="0006063E"/>
    <w:rsid w:val="000606EE"/>
    <w:rsid w:val="000607A3"/>
    <w:rsid w:val="00064319"/>
    <w:rsid w:val="000655C1"/>
    <w:rsid w:val="000656FB"/>
    <w:rsid w:val="000661E7"/>
    <w:rsid w:val="00075406"/>
    <w:rsid w:val="0008045E"/>
    <w:rsid w:val="000808CB"/>
    <w:rsid w:val="0008239D"/>
    <w:rsid w:val="000832B1"/>
    <w:rsid w:val="00084339"/>
    <w:rsid w:val="00084FCA"/>
    <w:rsid w:val="000917F0"/>
    <w:rsid w:val="00091858"/>
    <w:rsid w:val="0009325D"/>
    <w:rsid w:val="00096349"/>
    <w:rsid w:val="0009734D"/>
    <w:rsid w:val="000A1CAD"/>
    <w:rsid w:val="000B1E7A"/>
    <w:rsid w:val="000B45B3"/>
    <w:rsid w:val="000B4A58"/>
    <w:rsid w:val="000B4E59"/>
    <w:rsid w:val="000B5AEE"/>
    <w:rsid w:val="000B7290"/>
    <w:rsid w:val="000B729B"/>
    <w:rsid w:val="000C061B"/>
    <w:rsid w:val="000C1901"/>
    <w:rsid w:val="000C27B8"/>
    <w:rsid w:val="000C50AC"/>
    <w:rsid w:val="000D1D4D"/>
    <w:rsid w:val="000D403C"/>
    <w:rsid w:val="000D4928"/>
    <w:rsid w:val="000D6123"/>
    <w:rsid w:val="000D688F"/>
    <w:rsid w:val="000D69DC"/>
    <w:rsid w:val="000E14F0"/>
    <w:rsid w:val="000E25E8"/>
    <w:rsid w:val="000E2A1F"/>
    <w:rsid w:val="000E6137"/>
    <w:rsid w:val="000E6DF9"/>
    <w:rsid w:val="000E7B41"/>
    <w:rsid w:val="000F0227"/>
    <w:rsid w:val="000F0500"/>
    <w:rsid w:val="000F191A"/>
    <w:rsid w:val="000F41B4"/>
    <w:rsid w:val="000F66E1"/>
    <w:rsid w:val="000F77DD"/>
    <w:rsid w:val="000F7A87"/>
    <w:rsid w:val="000F7D89"/>
    <w:rsid w:val="001024F0"/>
    <w:rsid w:val="00106059"/>
    <w:rsid w:val="00111CA3"/>
    <w:rsid w:val="00115A82"/>
    <w:rsid w:val="0012204D"/>
    <w:rsid w:val="0012289B"/>
    <w:rsid w:val="00123D01"/>
    <w:rsid w:val="00130EF7"/>
    <w:rsid w:val="00131410"/>
    <w:rsid w:val="00131A76"/>
    <w:rsid w:val="00132F5A"/>
    <w:rsid w:val="00133B3D"/>
    <w:rsid w:val="00133D81"/>
    <w:rsid w:val="00134F3A"/>
    <w:rsid w:val="00136419"/>
    <w:rsid w:val="001364DD"/>
    <w:rsid w:val="00136E81"/>
    <w:rsid w:val="001375D8"/>
    <w:rsid w:val="00142B3F"/>
    <w:rsid w:val="00144294"/>
    <w:rsid w:val="001475B2"/>
    <w:rsid w:val="00151FA0"/>
    <w:rsid w:val="001522F6"/>
    <w:rsid w:val="001525ED"/>
    <w:rsid w:val="00156898"/>
    <w:rsid w:val="001576ED"/>
    <w:rsid w:val="00165302"/>
    <w:rsid w:val="00173882"/>
    <w:rsid w:val="00173F05"/>
    <w:rsid w:val="001769BA"/>
    <w:rsid w:val="001813D5"/>
    <w:rsid w:val="00183148"/>
    <w:rsid w:val="00184E4E"/>
    <w:rsid w:val="00191210"/>
    <w:rsid w:val="00191402"/>
    <w:rsid w:val="00192290"/>
    <w:rsid w:val="001933FA"/>
    <w:rsid w:val="001A0C0B"/>
    <w:rsid w:val="001A0D69"/>
    <w:rsid w:val="001A3C81"/>
    <w:rsid w:val="001A44A6"/>
    <w:rsid w:val="001A494A"/>
    <w:rsid w:val="001A6E4F"/>
    <w:rsid w:val="001A704E"/>
    <w:rsid w:val="001A765F"/>
    <w:rsid w:val="001B0A62"/>
    <w:rsid w:val="001B3B5D"/>
    <w:rsid w:val="001B64D7"/>
    <w:rsid w:val="001B7F7D"/>
    <w:rsid w:val="001C45F5"/>
    <w:rsid w:val="001C6FB2"/>
    <w:rsid w:val="001C72BE"/>
    <w:rsid w:val="001D06FE"/>
    <w:rsid w:val="001D5F21"/>
    <w:rsid w:val="001D7133"/>
    <w:rsid w:val="001D7181"/>
    <w:rsid w:val="001D7BC4"/>
    <w:rsid w:val="001E0053"/>
    <w:rsid w:val="001F17C9"/>
    <w:rsid w:val="001F1993"/>
    <w:rsid w:val="001F3291"/>
    <w:rsid w:val="001F3A30"/>
    <w:rsid w:val="001F4A77"/>
    <w:rsid w:val="001F5472"/>
    <w:rsid w:val="001F7B9D"/>
    <w:rsid w:val="00200E0E"/>
    <w:rsid w:val="0020281B"/>
    <w:rsid w:val="0020384B"/>
    <w:rsid w:val="00203EF9"/>
    <w:rsid w:val="0020481D"/>
    <w:rsid w:val="00207349"/>
    <w:rsid w:val="0020764F"/>
    <w:rsid w:val="00207939"/>
    <w:rsid w:val="00207FCE"/>
    <w:rsid w:val="00212492"/>
    <w:rsid w:val="0021433E"/>
    <w:rsid w:val="002175CB"/>
    <w:rsid w:val="00217BEF"/>
    <w:rsid w:val="00221840"/>
    <w:rsid w:val="002246D9"/>
    <w:rsid w:val="00225423"/>
    <w:rsid w:val="00234532"/>
    <w:rsid w:val="00243919"/>
    <w:rsid w:val="00244779"/>
    <w:rsid w:val="002465DE"/>
    <w:rsid w:val="00252A90"/>
    <w:rsid w:val="00253A32"/>
    <w:rsid w:val="00253EC3"/>
    <w:rsid w:val="00260A4E"/>
    <w:rsid w:val="00260C43"/>
    <w:rsid w:val="00261762"/>
    <w:rsid w:val="00262D4D"/>
    <w:rsid w:val="00263586"/>
    <w:rsid w:val="00267EFE"/>
    <w:rsid w:val="002705C7"/>
    <w:rsid w:val="00271F3B"/>
    <w:rsid w:val="0027248C"/>
    <w:rsid w:val="0027291C"/>
    <w:rsid w:val="00273D0B"/>
    <w:rsid w:val="00274C1C"/>
    <w:rsid w:val="002760C7"/>
    <w:rsid w:val="0027693B"/>
    <w:rsid w:val="002825BA"/>
    <w:rsid w:val="00283BBB"/>
    <w:rsid w:val="00290E03"/>
    <w:rsid w:val="002951A3"/>
    <w:rsid w:val="0029587A"/>
    <w:rsid w:val="00295E61"/>
    <w:rsid w:val="002A02CB"/>
    <w:rsid w:val="002A0A8F"/>
    <w:rsid w:val="002A144E"/>
    <w:rsid w:val="002A409B"/>
    <w:rsid w:val="002A5257"/>
    <w:rsid w:val="002B0EB4"/>
    <w:rsid w:val="002B1563"/>
    <w:rsid w:val="002B39FA"/>
    <w:rsid w:val="002B3A21"/>
    <w:rsid w:val="002B3E70"/>
    <w:rsid w:val="002B4B85"/>
    <w:rsid w:val="002B5DA8"/>
    <w:rsid w:val="002B76E4"/>
    <w:rsid w:val="002B772E"/>
    <w:rsid w:val="002C06E8"/>
    <w:rsid w:val="002C0EC3"/>
    <w:rsid w:val="002C0FA1"/>
    <w:rsid w:val="002C29C2"/>
    <w:rsid w:val="002D37C8"/>
    <w:rsid w:val="002D60A7"/>
    <w:rsid w:val="002E038B"/>
    <w:rsid w:val="002E098D"/>
    <w:rsid w:val="002E16B9"/>
    <w:rsid w:val="002E3687"/>
    <w:rsid w:val="002E4B8D"/>
    <w:rsid w:val="002E64F1"/>
    <w:rsid w:val="002F048F"/>
    <w:rsid w:val="002F1FF5"/>
    <w:rsid w:val="002F25A5"/>
    <w:rsid w:val="002F2E14"/>
    <w:rsid w:val="002F304B"/>
    <w:rsid w:val="002F3BD8"/>
    <w:rsid w:val="002F5838"/>
    <w:rsid w:val="002F5AC1"/>
    <w:rsid w:val="002F5EBA"/>
    <w:rsid w:val="002F68D7"/>
    <w:rsid w:val="002F69D4"/>
    <w:rsid w:val="002F73B8"/>
    <w:rsid w:val="00301973"/>
    <w:rsid w:val="00302D6A"/>
    <w:rsid w:val="00303D47"/>
    <w:rsid w:val="0030492C"/>
    <w:rsid w:val="00304F16"/>
    <w:rsid w:val="00306986"/>
    <w:rsid w:val="00307B9F"/>
    <w:rsid w:val="00310132"/>
    <w:rsid w:val="00310368"/>
    <w:rsid w:val="00316AED"/>
    <w:rsid w:val="00321B89"/>
    <w:rsid w:val="00322ED3"/>
    <w:rsid w:val="00323B7F"/>
    <w:rsid w:val="003245F8"/>
    <w:rsid w:val="00324E56"/>
    <w:rsid w:val="00325CC3"/>
    <w:rsid w:val="00326761"/>
    <w:rsid w:val="00327BB4"/>
    <w:rsid w:val="0033001C"/>
    <w:rsid w:val="003374A6"/>
    <w:rsid w:val="00340B74"/>
    <w:rsid w:val="00341A02"/>
    <w:rsid w:val="003423A4"/>
    <w:rsid w:val="00342DA1"/>
    <w:rsid w:val="003445E1"/>
    <w:rsid w:val="0034698A"/>
    <w:rsid w:val="003469A6"/>
    <w:rsid w:val="003500BA"/>
    <w:rsid w:val="00350637"/>
    <w:rsid w:val="003529B3"/>
    <w:rsid w:val="00352E99"/>
    <w:rsid w:val="00353F9C"/>
    <w:rsid w:val="00354D9A"/>
    <w:rsid w:val="00355730"/>
    <w:rsid w:val="00355BA5"/>
    <w:rsid w:val="00362FA1"/>
    <w:rsid w:val="003643AD"/>
    <w:rsid w:val="00365322"/>
    <w:rsid w:val="00365E46"/>
    <w:rsid w:val="00367A2C"/>
    <w:rsid w:val="00367BCB"/>
    <w:rsid w:val="00371208"/>
    <w:rsid w:val="0037279F"/>
    <w:rsid w:val="003727CC"/>
    <w:rsid w:val="00375D25"/>
    <w:rsid w:val="00375D74"/>
    <w:rsid w:val="003767B7"/>
    <w:rsid w:val="00377E5E"/>
    <w:rsid w:val="00382089"/>
    <w:rsid w:val="00382D04"/>
    <w:rsid w:val="00385A3F"/>
    <w:rsid w:val="0039068C"/>
    <w:rsid w:val="00393293"/>
    <w:rsid w:val="003940A2"/>
    <w:rsid w:val="003A0C9D"/>
    <w:rsid w:val="003A0D8F"/>
    <w:rsid w:val="003A2AEC"/>
    <w:rsid w:val="003A2EE7"/>
    <w:rsid w:val="003A389F"/>
    <w:rsid w:val="003A606D"/>
    <w:rsid w:val="003A69CC"/>
    <w:rsid w:val="003B1AF9"/>
    <w:rsid w:val="003B4F58"/>
    <w:rsid w:val="003B6986"/>
    <w:rsid w:val="003B6A24"/>
    <w:rsid w:val="003B6B42"/>
    <w:rsid w:val="003C0AA8"/>
    <w:rsid w:val="003C1E15"/>
    <w:rsid w:val="003C4E3F"/>
    <w:rsid w:val="003C7A8D"/>
    <w:rsid w:val="003C7C25"/>
    <w:rsid w:val="003D07B7"/>
    <w:rsid w:val="003D1A85"/>
    <w:rsid w:val="003D258C"/>
    <w:rsid w:val="003D3206"/>
    <w:rsid w:val="003D430C"/>
    <w:rsid w:val="003D7174"/>
    <w:rsid w:val="003D7E4C"/>
    <w:rsid w:val="003E13A7"/>
    <w:rsid w:val="003E264F"/>
    <w:rsid w:val="003E3432"/>
    <w:rsid w:val="003E429A"/>
    <w:rsid w:val="003E4D0B"/>
    <w:rsid w:val="003E5090"/>
    <w:rsid w:val="003E6994"/>
    <w:rsid w:val="003F1129"/>
    <w:rsid w:val="003F1302"/>
    <w:rsid w:val="003F27DB"/>
    <w:rsid w:val="003F7CF7"/>
    <w:rsid w:val="0040225A"/>
    <w:rsid w:val="00404297"/>
    <w:rsid w:val="00404FFF"/>
    <w:rsid w:val="00406F3F"/>
    <w:rsid w:val="00407F8C"/>
    <w:rsid w:val="00412E72"/>
    <w:rsid w:val="00413F20"/>
    <w:rsid w:val="0041450F"/>
    <w:rsid w:val="00415334"/>
    <w:rsid w:val="004164BD"/>
    <w:rsid w:val="00417BB6"/>
    <w:rsid w:val="00420EA0"/>
    <w:rsid w:val="00422074"/>
    <w:rsid w:val="00423911"/>
    <w:rsid w:val="00431C40"/>
    <w:rsid w:val="004329D2"/>
    <w:rsid w:val="00435BD4"/>
    <w:rsid w:val="00435C13"/>
    <w:rsid w:val="004360E4"/>
    <w:rsid w:val="004366DE"/>
    <w:rsid w:val="00441188"/>
    <w:rsid w:val="00442BA5"/>
    <w:rsid w:val="004432F7"/>
    <w:rsid w:val="00443F5D"/>
    <w:rsid w:val="00451D90"/>
    <w:rsid w:val="00453F40"/>
    <w:rsid w:val="00456C11"/>
    <w:rsid w:val="0046262F"/>
    <w:rsid w:val="00462765"/>
    <w:rsid w:val="00462859"/>
    <w:rsid w:val="00462E76"/>
    <w:rsid w:val="00463D41"/>
    <w:rsid w:val="004653B0"/>
    <w:rsid w:val="00471053"/>
    <w:rsid w:val="00472946"/>
    <w:rsid w:val="00472C72"/>
    <w:rsid w:val="00474829"/>
    <w:rsid w:val="00484938"/>
    <w:rsid w:val="00485F59"/>
    <w:rsid w:val="00486030"/>
    <w:rsid w:val="004901EE"/>
    <w:rsid w:val="004945DD"/>
    <w:rsid w:val="00494DD6"/>
    <w:rsid w:val="00495125"/>
    <w:rsid w:val="004952CD"/>
    <w:rsid w:val="004965ED"/>
    <w:rsid w:val="004A0ADE"/>
    <w:rsid w:val="004A519F"/>
    <w:rsid w:val="004A5ABC"/>
    <w:rsid w:val="004B03A9"/>
    <w:rsid w:val="004B0C0E"/>
    <w:rsid w:val="004B14AE"/>
    <w:rsid w:val="004B3D4E"/>
    <w:rsid w:val="004B45A1"/>
    <w:rsid w:val="004B6165"/>
    <w:rsid w:val="004B65C3"/>
    <w:rsid w:val="004C0390"/>
    <w:rsid w:val="004C12CC"/>
    <w:rsid w:val="004C186B"/>
    <w:rsid w:val="004C4A34"/>
    <w:rsid w:val="004C535E"/>
    <w:rsid w:val="004D19A9"/>
    <w:rsid w:val="004D538C"/>
    <w:rsid w:val="004E34C5"/>
    <w:rsid w:val="004E3D67"/>
    <w:rsid w:val="004E6AAF"/>
    <w:rsid w:val="004E6B40"/>
    <w:rsid w:val="004E6F58"/>
    <w:rsid w:val="004F2688"/>
    <w:rsid w:val="004F2F8E"/>
    <w:rsid w:val="004F4EC7"/>
    <w:rsid w:val="004F55BD"/>
    <w:rsid w:val="004F5DF5"/>
    <w:rsid w:val="004F6BB3"/>
    <w:rsid w:val="004F704B"/>
    <w:rsid w:val="0050040A"/>
    <w:rsid w:val="00501254"/>
    <w:rsid w:val="00502F26"/>
    <w:rsid w:val="00507CFD"/>
    <w:rsid w:val="00514603"/>
    <w:rsid w:val="005147B1"/>
    <w:rsid w:val="005155C1"/>
    <w:rsid w:val="00515897"/>
    <w:rsid w:val="005175FE"/>
    <w:rsid w:val="0052101C"/>
    <w:rsid w:val="00521554"/>
    <w:rsid w:val="0052379A"/>
    <w:rsid w:val="0052506C"/>
    <w:rsid w:val="005254C6"/>
    <w:rsid w:val="0052790D"/>
    <w:rsid w:val="005306C1"/>
    <w:rsid w:val="00531114"/>
    <w:rsid w:val="005319DD"/>
    <w:rsid w:val="0053462E"/>
    <w:rsid w:val="00535E74"/>
    <w:rsid w:val="00535FEC"/>
    <w:rsid w:val="00537F61"/>
    <w:rsid w:val="0054303C"/>
    <w:rsid w:val="00547BC5"/>
    <w:rsid w:val="00547BF8"/>
    <w:rsid w:val="0055185D"/>
    <w:rsid w:val="005546DC"/>
    <w:rsid w:val="005565CC"/>
    <w:rsid w:val="00565997"/>
    <w:rsid w:val="005675CF"/>
    <w:rsid w:val="00567B74"/>
    <w:rsid w:val="0057210A"/>
    <w:rsid w:val="00576148"/>
    <w:rsid w:val="0058300B"/>
    <w:rsid w:val="00583ED1"/>
    <w:rsid w:val="005861E3"/>
    <w:rsid w:val="00595906"/>
    <w:rsid w:val="005A04FC"/>
    <w:rsid w:val="005A41BF"/>
    <w:rsid w:val="005A5E44"/>
    <w:rsid w:val="005A7E13"/>
    <w:rsid w:val="005B6E78"/>
    <w:rsid w:val="005B7092"/>
    <w:rsid w:val="005C0125"/>
    <w:rsid w:val="005C2B8B"/>
    <w:rsid w:val="005C4D0C"/>
    <w:rsid w:val="005C5C56"/>
    <w:rsid w:val="005D3BF9"/>
    <w:rsid w:val="005D43AE"/>
    <w:rsid w:val="005D53B0"/>
    <w:rsid w:val="005D61AA"/>
    <w:rsid w:val="005D63D1"/>
    <w:rsid w:val="005E0432"/>
    <w:rsid w:val="005E0AB5"/>
    <w:rsid w:val="005E0ACA"/>
    <w:rsid w:val="005E0EFB"/>
    <w:rsid w:val="005E1F0C"/>
    <w:rsid w:val="005E2805"/>
    <w:rsid w:val="005E3820"/>
    <w:rsid w:val="005E5EA0"/>
    <w:rsid w:val="005F29A7"/>
    <w:rsid w:val="005F4CE1"/>
    <w:rsid w:val="005F7614"/>
    <w:rsid w:val="00600056"/>
    <w:rsid w:val="00600952"/>
    <w:rsid w:val="00601D87"/>
    <w:rsid w:val="00605ABE"/>
    <w:rsid w:val="00606C86"/>
    <w:rsid w:val="00607214"/>
    <w:rsid w:val="00610009"/>
    <w:rsid w:val="00614973"/>
    <w:rsid w:val="00616CFF"/>
    <w:rsid w:val="00623A8E"/>
    <w:rsid w:val="006274B2"/>
    <w:rsid w:val="00627B11"/>
    <w:rsid w:val="006313CE"/>
    <w:rsid w:val="0063154D"/>
    <w:rsid w:val="006346BD"/>
    <w:rsid w:val="006417D1"/>
    <w:rsid w:val="00642674"/>
    <w:rsid w:val="00644328"/>
    <w:rsid w:val="006453EE"/>
    <w:rsid w:val="006501EE"/>
    <w:rsid w:val="00651C3F"/>
    <w:rsid w:val="00651E03"/>
    <w:rsid w:val="00662009"/>
    <w:rsid w:val="00662172"/>
    <w:rsid w:val="00666D9C"/>
    <w:rsid w:val="00672A74"/>
    <w:rsid w:val="0067477C"/>
    <w:rsid w:val="00681C6D"/>
    <w:rsid w:val="00682E08"/>
    <w:rsid w:val="00683878"/>
    <w:rsid w:val="00685FDE"/>
    <w:rsid w:val="00685FDF"/>
    <w:rsid w:val="00693F0C"/>
    <w:rsid w:val="00695180"/>
    <w:rsid w:val="006A120E"/>
    <w:rsid w:val="006A270F"/>
    <w:rsid w:val="006A33CD"/>
    <w:rsid w:val="006A3EED"/>
    <w:rsid w:val="006A5340"/>
    <w:rsid w:val="006A57A7"/>
    <w:rsid w:val="006B1C5D"/>
    <w:rsid w:val="006B27A0"/>
    <w:rsid w:val="006B4464"/>
    <w:rsid w:val="006B5B43"/>
    <w:rsid w:val="006C20C1"/>
    <w:rsid w:val="006C56C0"/>
    <w:rsid w:val="006E103D"/>
    <w:rsid w:val="006E2589"/>
    <w:rsid w:val="006E58BD"/>
    <w:rsid w:val="006F5B2D"/>
    <w:rsid w:val="006F64A3"/>
    <w:rsid w:val="00700008"/>
    <w:rsid w:val="007045F9"/>
    <w:rsid w:val="00706E9A"/>
    <w:rsid w:val="00707175"/>
    <w:rsid w:val="00707CE8"/>
    <w:rsid w:val="007112C1"/>
    <w:rsid w:val="0071323F"/>
    <w:rsid w:val="0071371A"/>
    <w:rsid w:val="0071573F"/>
    <w:rsid w:val="00716B4B"/>
    <w:rsid w:val="00721000"/>
    <w:rsid w:val="00722104"/>
    <w:rsid w:val="00725ED0"/>
    <w:rsid w:val="007304AB"/>
    <w:rsid w:val="00732F6A"/>
    <w:rsid w:val="00735F02"/>
    <w:rsid w:val="00737033"/>
    <w:rsid w:val="00740753"/>
    <w:rsid w:val="00740F0E"/>
    <w:rsid w:val="00741F03"/>
    <w:rsid w:val="00742D51"/>
    <w:rsid w:val="007443F6"/>
    <w:rsid w:val="0074454D"/>
    <w:rsid w:val="0074535E"/>
    <w:rsid w:val="00746E9B"/>
    <w:rsid w:val="00750B01"/>
    <w:rsid w:val="00751AE2"/>
    <w:rsid w:val="00752972"/>
    <w:rsid w:val="00756D71"/>
    <w:rsid w:val="007573CE"/>
    <w:rsid w:val="00757A23"/>
    <w:rsid w:val="00757D30"/>
    <w:rsid w:val="00757DBE"/>
    <w:rsid w:val="00767867"/>
    <w:rsid w:val="00767891"/>
    <w:rsid w:val="00770324"/>
    <w:rsid w:val="00770354"/>
    <w:rsid w:val="00772277"/>
    <w:rsid w:val="007765EB"/>
    <w:rsid w:val="00776F4E"/>
    <w:rsid w:val="00777F05"/>
    <w:rsid w:val="00782F5B"/>
    <w:rsid w:val="007850E7"/>
    <w:rsid w:val="0078616D"/>
    <w:rsid w:val="007A00DF"/>
    <w:rsid w:val="007A0BC9"/>
    <w:rsid w:val="007A3D50"/>
    <w:rsid w:val="007A467E"/>
    <w:rsid w:val="007A5AC1"/>
    <w:rsid w:val="007B0B0C"/>
    <w:rsid w:val="007B2235"/>
    <w:rsid w:val="007B41B2"/>
    <w:rsid w:val="007B4435"/>
    <w:rsid w:val="007B6D4F"/>
    <w:rsid w:val="007C4FDD"/>
    <w:rsid w:val="007C6947"/>
    <w:rsid w:val="007C6A28"/>
    <w:rsid w:val="007D0936"/>
    <w:rsid w:val="007D28B0"/>
    <w:rsid w:val="007D4E29"/>
    <w:rsid w:val="007D6561"/>
    <w:rsid w:val="007D7F71"/>
    <w:rsid w:val="007E2584"/>
    <w:rsid w:val="007E4284"/>
    <w:rsid w:val="007E638B"/>
    <w:rsid w:val="007F0A64"/>
    <w:rsid w:val="007F65D7"/>
    <w:rsid w:val="007F792D"/>
    <w:rsid w:val="00801904"/>
    <w:rsid w:val="00805F68"/>
    <w:rsid w:val="00807720"/>
    <w:rsid w:val="00810BFD"/>
    <w:rsid w:val="00811437"/>
    <w:rsid w:val="008114C1"/>
    <w:rsid w:val="00812C57"/>
    <w:rsid w:val="00815719"/>
    <w:rsid w:val="00815DB4"/>
    <w:rsid w:val="0082081C"/>
    <w:rsid w:val="00820B1C"/>
    <w:rsid w:val="00821614"/>
    <w:rsid w:val="008247D8"/>
    <w:rsid w:val="00830289"/>
    <w:rsid w:val="00830573"/>
    <w:rsid w:val="00830EBC"/>
    <w:rsid w:val="008323C6"/>
    <w:rsid w:val="008337F9"/>
    <w:rsid w:val="0083452C"/>
    <w:rsid w:val="00835226"/>
    <w:rsid w:val="00841751"/>
    <w:rsid w:val="00841CFA"/>
    <w:rsid w:val="00841D59"/>
    <w:rsid w:val="00843F96"/>
    <w:rsid w:val="00845C7F"/>
    <w:rsid w:val="00846584"/>
    <w:rsid w:val="00847E36"/>
    <w:rsid w:val="0085108A"/>
    <w:rsid w:val="00852C45"/>
    <w:rsid w:val="008568D9"/>
    <w:rsid w:val="00860641"/>
    <w:rsid w:val="008635E1"/>
    <w:rsid w:val="00865B5D"/>
    <w:rsid w:val="0086717A"/>
    <w:rsid w:val="008674A7"/>
    <w:rsid w:val="00870181"/>
    <w:rsid w:val="00870F5B"/>
    <w:rsid w:val="00872F3E"/>
    <w:rsid w:val="00874AFB"/>
    <w:rsid w:val="00874D3E"/>
    <w:rsid w:val="00874E66"/>
    <w:rsid w:val="00880795"/>
    <w:rsid w:val="00882C1F"/>
    <w:rsid w:val="00882D01"/>
    <w:rsid w:val="00885289"/>
    <w:rsid w:val="008879ED"/>
    <w:rsid w:val="00892C8A"/>
    <w:rsid w:val="00893873"/>
    <w:rsid w:val="00894BA1"/>
    <w:rsid w:val="00894C27"/>
    <w:rsid w:val="008A1129"/>
    <w:rsid w:val="008A545F"/>
    <w:rsid w:val="008A5FBE"/>
    <w:rsid w:val="008A63AF"/>
    <w:rsid w:val="008B0165"/>
    <w:rsid w:val="008B02F5"/>
    <w:rsid w:val="008B1FFC"/>
    <w:rsid w:val="008B20E1"/>
    <w:rsid w:val="008B2B36"/>
    <w:rsid w:val="008B430D"/>
    <w:rsid w:val="008B5484"/>
    <w:rsid w:val="008B6DA6"/>
    <w:rsid w:val="008C0A78"/>
    <w:rsid w:val="008C2DE7"/>
    <w:rsid w:val="008C6CCC"/>
    <w:rsid w:val="008C72BF"/>
    <w:rsid w:val="008D0408"/>
    <w:rsid w:val="008D0480"/>
    <w:rsid w:val="008D07FB"/>
    <w:rsid w:val="008D448D"/>
    <w:rsid w:val="008E552C"/>
    <w:rsid w:val="008E741A"/>
    <w:rsid w:val="008F1B96"/>
    <w:rsid w:val="008F1BEB"/>
    <w:rsid w:val="008F2D82"/>
    <w:rsid w:val="008F38AB"/>
    <w:rsid w:val="008F3C9A"/>
    <w:rsid w:val="008F529D"/>
    <w:rsid w:val="008F633E"/>
    <w:rsid w:val="008F6632"/>
    <w:rsid w:val="008F687B"/>
    <w:rsid w:val="00900297"/>
    <w:rsid w:val="0090256E"/>
    <w:rsid w:val="009079D8"/>
    <w:rsid w:val="009103A5"/>
    <w:rsid w:val="00912042"/>
    <w:rsid w:val="00912229"/>
    <w:rsid w:val="00920974"/>
    <w:rsid w:val="00924747"/>
    <w:rsid w:val="0092722C"/>
    <w:rsid w:val="00932802"/>
    <w:rsid w:val="009333ED"/>
    <w:rsid w:val="0093598C"/>
    <w:rsid w:val="00944853"/>
    <w:rsid w:val="00947047"/>
    <w:rsid w:val="00947EC0"/>
    <w:rsid w:val="009513FE"/>
    <w:rsid w:val="00951440"/>
    <w:rsid w:val="0095222B"/>
    <w:rsid w:val="0095481A"/>
    <w:rsid w:val="00955FB5"/>
    <w:rsid w:val="00957BF5"/>
    <w:rsid w:val="00960264"/>
    <w:rsid w:val="009616FF"/>
    <w:rsid w:val="009703BD"/>
    <w:rsid w:val="009720FC"/>
    <w:rsid w:val="00972AEF"/>
    <w:rsid w:val="0097425F"/>
    <w:rsid w:val="00974A2E"/>
    <w:rsid w:val="00976D04"/>
    <w:rsid w:val="009770AD"/>
    <w:rsid w:val="009852C1"/>
    <w:rsid w:val="00986433"/>
    <w:rsid w:val="00991B21"/>
    <w:rsid w:val="00991BD9"/>
    <w:rsid w:val="00993E79"/>
    <w:rsid w:val="00996CA7"/>
    <w:rsid w:val="009970A2"/>
    <w:rsid w:val="009A0716"/>
    <w:rsid w:val="009A39FC"/>
    <w:rsid w:val="009A68FF"/>
    <w:rsid w:val="009B0068"/>
    <w:rsid w:val="009B04AB"/>
    <w:rsid w:val="009B06BE"/>
    <w:rsid w:val="009C07EC"/>
    <w:rsid w:val="009C20D2"/>
    <w:rsid w:val="009C3B5A"/>
    <w:rsid w:val="009C6B78"/>
    <w:rsid w:val="009C6DB4"/>
    <w:rsid w:val="009C7517"/>
    <w:rsid w:val="009D0820"/>
    <w:rsid w:val="009D327C"/>
    <w:rsid w:val="009D3536"/>
    <w:rsid w:val="009E2035"/>
    <w:rsid w:val="009E68B7"/>
    <w:rsid w:val="009E6F81"/>
    <w:rsid w:val="009E7169"/>
    <w:rsid w:val="009E76D6"/>
    <w:rsid w:val="009F1768"/>
    <w:rsid w:val="009F26C7"/>
    <w:rsid w:val="009F4FB8"/>
    <w:rsid w:val="009F5885"/>
    <w:rsid w:val="009F5981"/>
    <w:rsid w:val="009F5EA3"/>
    <w:rsid w:val="009F743D"/>
    <w:rsid w:val="00A01A32"/>
    <w:rsid w:val="00A04BA3"/>
    <w:rsid w:val="00A0739C"/>
    <w:rsid w:val="00A110BE"/>
    <w:rsid w:val="00A111C1"/>
    <w:rsid w:val="00A223FA"/>
    <w:rsid w:val="00A22C00"/>
    <w:rsid w:val="00A24599"/>
    <w:rsid w:val="00A27FED"/>
    <w:rsid w:val="00A307F3"/>
    <w:rsid w:val="00A34150"/>
    <w:rsid w:val="00A34C4A"/>
    <w:rsid w:val="00A34F2B"/>
    <w:rsid w:val="00A36927"/>
    <w:rsid w:val="00A43729"/>
    <w:rsid w:val="00A4524E"/>
    <w:rsid w:val="00A47266"/>
    <w:rsid w:val="00A47EB1"/>
    <w:rsid w:val="00A513CA"/>
    <w:rsid w:val="00A51F2A"/>
    <w:rsid w:val="00A546AF"/>
    <w:rsid w:val="00A55DC6"/>
    <w:rsid w:val="00A57896"/>
    <w:rsid w:val="00A62038"/>
    <w:rsid w:val="00A634CC"/>
    <w:rsid w:val="00A64B64"/>
    <w:rsid w:val="00A64BDD"/>
    <w:rsid w:val="00A659BE"/>
    <w:rsid w:val="00A669C5"/>
    <w:rsid w:val="00A674E3"/>
    <w:rsid w:val="00A72362"/>
    <w:rsid w:val="00A72437"/>
    <w:rsid w:val="00A76718"/>
    <w:rsid w:val="00A813B7"/>
    <w:rsid w:val="00A8288F"/>
    <w:rsid w:val="00A83881"/>
    <w:rsid w:val="00A84CD4"/>
    <w:rsid w:val="00A858BC"/>
    <w:rsid w:val="00A87CE5"/>
    <w:rsid w:val="00A9108A"/>
    <w:rsid w:val="00A917DB"/>
    <w:rsid w:val="00A92576"/>
    <w:rsid w:val="00A95908"/>
    <w:rsid w:val="00A966CD"/>
    <w:rsid w:val="00AA01E7"/>
    <w:rsid w:val="00AA564E"/>
    <w:rsid w:val="00AA5B17"/>
    <w:rsid w:val="00AB14D2"/>
    <w:rsid w:val="00AB4151"/>
    <w:rsid w:val="00AB4B90"/>
    <w:rsid w:val="00AB4D32"/>
    <w:rsid w:val="00AB636A"/>
    <w:rsid w:val="00AB78D5"/>
    <w:rsid w:val="00AC0BA6"/>
    <w:rsid w:val="00AC1FF6"/>
    <w:rsid w:val="00AD2164"/>
    <w:rsid w:val="00AD2572"/>
    <w:rsid w:val="00AD3443"/>
    <w:rsid w:val="00AD7206"/>
    <w:rsid w:val="00AD778B"/>
    <w:rsid w:val="00AE7ABE"/>
    <w:rsid w:val="00AF0466"/>
    <w:rsid w:val="00AF3D41"/>
    <w:rsid w:val="00AF6312"/>
    <w:rsid w:val="00AF7C8A"/>
    <w:rsid w:val="00B0080B"/>
    <w:rsid w:val="00B01590"/>
    <w:rsid w:val="00B1283B"/>
    <w:rsid w:val="00B12C44"/>
    <w:rsid w:val="00B13042"/>
    <w:rsid w:val="00B143AB"/>
    <w:rsid w:val="00B15CD0"/>
    <w:rsid w:val="00B17E7C"/>
    <w:rsid w:val="00B200C7"/>
    <w:rsid w:val="00B20171"/>
    <w:rsid w:val="00B21D37"/>
    <w:rsid w:val="00B22C8F"/>
    <w:rsid w:val="00B257B3"/>
    <w:rsid w:val="00B27052"/>
    <w:rsid w:val="00B3006A"/>
    <w:rsid w:val="00B30E79"/>
    <w:rsid w:val="00B32B49"/>
    <w:rsid w:val="00B33AAB"/>
    <w:rsid w:val="00B33E70"/>
    <w:rsid w:val="00B361A8"/>
    <w:rsid w:val="00B362F6"/>
    <w:rsid w:val="00B36F44"/>
    <w:rsid w:val="00B40FF1"/>
    <w:rsid w:val="00B411A4"/>
    <w:rsid w:val="00B41D9B"/>
    <w:rsid w:val="00B42783"/>
    <w:rsid w:val="00B46774"/>
    <w:rsid w:val="00B50723"/>
    <w:rsid w:val="00B51F6A"/>
    <w:rsid w:val="00B52041"/>
    <w:rsid w:val="00B54C6E"/>
    <w:rsid w:val="00B6158B"/>
    <w:rsid w:val="00B65AA8"/>
    <w:rsid w:val="00B70478"/>
    <w:rsid w:val="00B712E6"/>
    <w:rsid w:val="00B716E3"/>
    <w:rsid w:val="00B73EB1"/>
    <w:rsid w:val="00B747FF"/>
    <w:rsid w:val="00B756C5"/>
    <w:rsid w:val="00B776D6"/>
    <w:rsid w:val="00B81AB7"/>
    <w:rsid w:val="00B81C89"/>
    <w:rsid w:val="00B835D6"/>
    <w:rsid w:val="00B8725E"/>
    <w:rsid w:val="00B91355"/>
    <w:rsid w:val="00B96494"/>
    <w:rsid w:val="00BA06D6"/>
    <w:rsid w:val="00BA22A2"/>
    <w:rsid w:val="00BA2DDA"/>
    <w:rsid w:val="00BA3842"/>
    <w:rsid w:val="00BA6EAD"/>
    <w:rsid w:val="00BA75EA"/>
    <w:rsid w:val="00BA7C4E"/>
    <w:rsid w:val="00BB3E48"/>
    <w:rsid w:val="00BB4825"/>
    <w:rsid w:val="00BB48AE"/>
    <w:rsid w:val="00BB5130"/>
    <w:rsid w:val="00BB6671"/>
    <w:rsid w:val="00BB7EF3"/>
    <w:rsid w:val="00BC0132"/>
    <w:rsid w:val="00BC04CC"/>
    <w:rsid w:val="00BC1323"/>
    <w:rsid w:val="00BC4901"/>
    <w:rsid w:val="00BC4A7A"/>
    <w:rsid w:val="00BC4FEF"/>
    <w:rsid w:val="00BC530C"/>
    <w:rsid w:val="00BC58CE"/>
    <w:rsid w:val="00BC76A1"/>
    <w:rsid w:val="00BC7D0D"/>
    <w:rsid w:val="00BD0BA7"/>
    <w:rsid w:val="00BD58E0"/>
    <w:rsid w:val="00BE02E6"/>
    <w:rsid w:val="00BE04E9"/>
    <w:rsid w:val="00BE1AA5"/>
    <w:rsid w:val="00BE3134"/>
    <w:rsid w:val="00BE43DC"/>
    <w:rsid w:val="00BE7641"/>
    <w:rsid w:val="00BF03E9"/>
    <w:rsid w:val="00BF1217"/>
    <w:rsid w:val="00BF27DD"/>
    <w:rsid w:val="00BF710E"/>
    <w:rsid w:val="00C03B68"/>
    <w:rsid w:val="00C041E5"/>
    <w:rsid w:val="00C046E1"/>
    <w:rsid w:val="00C07677"/>
    <w:rsid w:val="00C10D6C"/>
    <w:rsid w:val="00C12F10"/>
    <w:rsid w:val="00C139EA"/>
    <w:rsid w:val="00C14564"/>
    <w:rsid w:val="00C161A2"/>
    <w:rsid w:val="00C166A8"/>
    <w:rsid w:val="00C16FC2"/>
    <w:rsid w:val="00C1718A"/>
    <w:rsid w:val="00C21BDF"/>
    <w:rsid w:val="00C2430F"/>
    <w:rsid w:val="00C245D5"/>
    <w:rsid w:val="00C24E1F"/>
    <w:rsid w:val="00C257FF"/>
    <w:rsid w:val="00C32279"/>
    <w:rsid w:val="00C336B5"/>
    <w:rsid w:val="00C35C93"/>
    <w:rsid w:val="00C375B9"/>
    <w:rsid w:val="00C41A0E"/>
    <w:rsid w:val="00C45C2A"/>
    <w:rsid w:val="00C528FF"/>
    <w:rsid w:val="00C532DA"/>
    <w:rsid w:val="00C54442"/>
    <w:rsid w:val="00C5587D"/>
    <w:rsid w:val="00C61BF2"/>
    <w:rsid w:val="00C62627"/>
    <w:rsid w:val="00C702D0"/>
    <w:rsid w:val="00C73B3C"/>
    <w:rsid w:val="00C7411E"/>
    <w:rsid w:val="00C748D0"/>
    <w:rsid w:val="00C75352"/>
    <w:rsid w:val="00C75E78"/>
    <w:rsid w:val="00C7770D"/>
    <w:rsid w:val="00C77DF4"/>
    <w:rsid w:val="00C822D0"/>
    <w:rsid w:val="00C84CB0"/>
    <w:rsid w:val="00C858E2"/>
    <w:rsid w:val="00C85FD6"/>
    <w:rsid w:val="00C86000"/>
    <w:rsid w:val="00C866F6"/>
    <w:rsid w:val="00C87C22"/>
    <w:rsid w:val="00C9038B"/>
    <w:rsid w:val="00C91DF0"/>
    <w:rsid w:val="00C932FD"/>
    <w:rsid w:val="00C933FD"/>
    <w:rsid w:val="00C94DD7"/>
    <w:rsid w:val="00C97386"/>
    <w:rsid w:val="00CA1EC4"/>
    <w:rsid w:val="00CA483B"/>
    <w:rsid w:val="00CB707F"/>
    <w:rsid w:val="00CC2623"/>
    <w:rsid w:val="00CC479C"/>
    <w:rsid w:val="00CC4F6A"/>
    <w:rsid w:val="00CC7024"/>
    <w:rsid w:val="00CC759E"/>
    <w:rsid w:val="00CC7AF8"/>
    <w:rsid w:val="00CC7B82"/>
    <w:rsid w:val="00CD09BD"/>
    <w:rsid w:val="00CD21A2"/>
    <w:rsid w:val="00CD2D7B"/>
    <w:rsid w:val="00CD3747"/>
    <w:rsid w:val="00CD56F7"/>
    <w:rsid w:val="00CD6547"/>
    <w:rsid w:val="00CD7959"/>
    <w:rsid w:val="00CE0067"/>
    <w:rsid w:val="00CE2643"/>
    <w:rsid w:val="00CE32A4"/>
    <w:rsid w:val="00CE32AA"/>
    <w:rsid w:val="00CE79B1"/>
    <w:rsid w:val="00CF080B"/>
    <w:rsid w:val="00CF1213"/>
    <w:rsid w:val="00CF4F60"/>
    <w:rsid w:val="00CF647D"/>
    <w:rsid w:val="00D0037D"/>
    <w:rsid w:val="00D0043B"/>
    <w:rsid w:val="00D016AA"/>
    <w:rsid w:val="00D03B61"/>
    <w:rsid w:val="00D058F6"/>
    <w:rsid w:val="00D05DDC"/>
    <w:rsid w:val="00D06225"/>
    <w:rsid w:val="00D1001F"/>
    <w:rsid w:val="00D158D0"/>
    <w:rsid w:val="00D171E1"/>
    <w:rsid w:val="00D220A0"/>
    <w:rsid w:val="00D22ECC"/>
    <w:rsid w:val="00D23776"/>
    <w:rsid w:val="00D25420"/>
    <w:rsid w:val="00D27DD6"/>
    <w:rsid w:val="00D302A4"/>
    <w:rsid w:val="00D30837"/>
    <w:rsid w:val="00D3095E"/>
    <w:rsid w:val="00D31162"/>
    <w:rsid w:val="00D3275F"/>
    <w:rsid w:val="00D345BC"/>
    <w:rsid w:val="00D45A72"/>
    <w:rsid w:val="00D47A32"/>
    <w:rsid w:val="00D501FB"/>
    <w:rsid w:val="00D512D2"/>
    <w:rsid w:val="00D51ADE"/>
    <w:rsid w:val="00D523A3"/>
    <w:rsid w:val="00D53F94"/>
    <w:rsid w:val="00D54B73"/>
    <w:rsid w:val="00D56489"/>
    <w:rsid w:val="00D60604"/>
    <w:rsid w:val="00D63D19"/>
    <w:rsid w:val="00D63F18"/>
    <w:rsid w:val="00D6489F"/>
    <w:rsid w:val="00D64954"/>
    <w:rsid w:val="00D665BE"/>
    <w:rsid w:val="00D66DEB"/>
    <w:rsid w:val="00D676DD"/>
    <w:rsid w:val="00D70EE2"/>
    <w:rsid w:val="00D7236F"/>
    <w:rsid w:val="00D72986"/>
    <w:rsid w:val="00D72A88"/>
    <w:rsid w:val="00D730D8"/>
    <w:rsid w:val="00D777D5"/>
    <w:rsid w:val="00D8055E"/>
    <w:rsid w:val="00D819BA"/>
    <w:rsid w:val="00D825C2"/>
    <w:rsid w:val="00D82A18"/>
    <w:rsid w:val="00D84291"/>
    <w:rsid w:val="00D8464D"/>
    <w:rsid w:val="00D92874"/>
    <w:rsid w:val="00D93931"/>
    <w:rsid w:val="00D96202"/>
    <w:rsid w:val="00D96F87"/>
    <w:rsid w:val="00DA34F5"/>
    <w:rsid w:val="00DA4EAA"/>
    <w:rsid w:val="00DA52AE"/>
    <w:rsid w:val="00DA53A0"/>
    <w:rsid w:val="00DA5CD2"/>
    <w:rsid w:val="00DA628D"/>
    <w:rsid w:val="00DA667C"/>
    <w:rsid w:val="00DA7128"/>
    <w:rsid w:val="00DA7819"/>
    <w:rsid w:val="00DA7B2F"/>
    <w:rsid w:val="00DB1AC3"/>
    <w:rsid w:val="00DB1D2E"/>
    <w:rsid w:val="00DB4ED3"/>
    <w:rsid w:val="00DB5E09"/>
    <w:rsid w:val="00DB6199"/>
    <w:rsid w:val="00DB7C20"/>
    <w:rsid w:val="00DC1217"/>
    <w:rsid w:val="00DC4DB0"/>
    <w:rsid w:val="00DD18D0"/>
    <w:rsid w:val="00DD3224"/>
    <w:rsid w:val="00DD3C75"/>
    <w:rsid w:val="00DD524B"/>
    <w:rsid w:val="00DD5889"/>
    <w:rsid w:val="00DD5C42"/>
    <w:rsid w:val="00DD7E57"/>
    <w:rsid w:val="00DE0CF0"/>
    <w:rsid w:val="00DE4580"/>
    <w:rsid w:val="00DF0B27"/>
    <w:rsid w:val="00DF172F"/>
    <w:rsid w:val="00DF1E0F"/>
    <w:rsid w:val="00DF2046"/>
    <w:rsid w:val="00DF4408"/>
    <w:rsid w:val="00DF448C"/>
    <w:rsid w:val="00DF55A0"/>
    <w:rsid w:val="00DF759B"/>
    <w:rsid w:val="00DF7BE9"/>
    <w:rsid w:val="00E001BB"/>
    <w:rsid w:val="00E01201"/>
    <w:rsid w:val="00E0122D"/>
    <w:rsid w:val="00E01993"/>
    <w:rsid w:val="00E01EFC"/>
    <w:rsid w:val="00E0566A"/>
    <w:rsid w:val="00E05D26"/>
    <w:rsid w:val="00E070AF"/>
    <w:rsid w:val="00E104C9"/>
    <w:rsid w:val="00E11E6E"/>
    <w:rsid w:val="00E13775"/>
    <w:rsid w:val="00E15FA8"/>
    <w:rsid w:val="00E16BA9"/>
    <w:rsid w:val="00E21CF8"/>
    <w:rsid w:val="00E26CC4"/>
    <w:rsid w:val="00E30590"/>
    <w:rsid w:val="00E320B6"/>
    <w:rsid w:val="00E3250F"/>
    <w:rsid w:val="00E40D5A"/>
    <w:rsid w:val="00E432FF"/>
    <w:rsid w:val="00E52FEF"/>
    <w:rsid w:val="00E52FF8"/>
    <w:rsid w:val="00E54AA3"/>
    <w:rsid w:val="00E55108"/>
    <w:rsid w:val="00E60922"/>
    <w:rsid w:val="00E62DAF"/>
    <w:rsid w:val="00E703B8"/>
    <w:rsid w:val="00E73534"/>
    <w:rsid w:val="00E73B65"/>
    <w:rsid w:val="00E74D74"/>
    <w:rsid w:val="00E74FB2"/>
    <w:rsid w:val="00E757D3"/>
    <w:rsid w:val="00E761D4"/>
    <w:rsid w:val="00E77EAE"/>
    <w:rsid w:val="00E81760"/>
    <w:rsid w:val="00E8229C"/>
    <w:rsid w:val="00E82A32"/>
    <w:rsid w:val="00E83ADF"/>
    <w:rsid w:val="00E84B4E"/>
    <w:rsid w:val="00E93D93"/>
    <w:rsid w:val="00E93EEA"/>
    <w:rsid w:val="00E94346"/>
    <w:rsid w:val="00E94B77"/>
    <w:rsid w:val="00E970A8"/>
    <w:rsid w:val="00E97440"/>
    <w:rsid w:val="00E976F5"/>
    <w:rsid w:val="00EA0102"/>
    <w:rsid w:val="00EA076C"/>
    <w:rsid w:val="00EA1BBB"/>
    <w:rsid w:val="00EB2B47"/>
    <w:rsid w:val="00EB2BF3"/>
    <w:rsid w:val="00EB5998"/>
    <w:rsid w:val="00EB5E94"/>
    <w:rsid w:val="00EC5F2F"/>
    <w:rsid w:val="00EC7DEB"/>
    <w:rsid w:val="00ED4094"/>
    <w:rsid w:val="00EE0B7D"/>
    <w:rsid w:val="00EF0B96"/>
    <w:rsid w:val="00EF0D80"/>
    <w:rsid w:val="00EF1299"/>
    <w:rsid w:val="00EF37BE"/>
    <w:rsid w:val="00EF3D52"/>
    <w:rsid w:val="00EF548E"/>
    <w:rsid w:val="00F00818"/>
    <w:rsid w:val="00F01221"/>
    <w:rsid w:val="00F01496"/>
    <w:rsid w:val="00F0175C"/>
    <w:rsid w:val="00F025A8"/>
    <w:rsid w:val="00F03C36"/>
    <w:rsid w:val="00F066C3"/>
    <w:rsid w:val="00F16596"/>
    <w:rsid w:val="00F16F28"/>
    <w:rsid w:val="00F23C92"/>
    <w:rsid w:val="00F25B53"/>
    <w:rsid w:val="00F30DC1"/>
    <w:rsid w:val="00F32206"/>
    <w:rsid w:val="00F32551"/>
    <w:rsid w:val="00F33BD5"/>
    <w:rsid w:val="00F40522"/>
    <w:rsid w:val="00F40DC3"/>
    <w:rsid w:val="00F417A7"/>
    <w:rsid w:val="00F43D33"/>
    <w:rsid w:val="00F43D3D"/>
    <w:rsid w:val="00F540D0"/>
    <w:rsid w:val="00F54DD4"/>
    <w:rsid w:val="00F56458"/>
    <w:rsid w:val="00F56A71"/>
    <w:rsid w:val="00F61DF7"/>
    <w:rsid w:val="00F621F3"/>
    <w:rsid w:val="00F62477"/>
    <w:rsid w:val="00F6362C"/>
    <w:rsid w:val="00F6424F"/>
    <w:rsid w:val="00F64C3E"/>
    <w:rsid w:val="00F6665E"/>
    <w:rsid w:val="00F678C2"/>
    <w:rsid w:val="00F704C5"/>
    <w:rsid w:val="00F72200"/>
    <w:rsid w:val="00F728B7"/>
    <w:rsid w:val="00F75285"/>
    <w:rsid w:val="00F75370"/>
    <w:rsid w:val="00F763D6"/>
    <w:rsid w:val="00F76594"/>
    <w:rsid w:val="00F76A48"/>
    <w:rsid w:val="00F80276"/>
    <w:rsid w:val="00F85FFC"/>
    <w:rsid w:val="00F93495"/>
    <w:rsid w:val="00FA2B5C"/>
    <w:rsid w:val="00FA2FC6"/>
    <w:rsid w:val="00FA45CE"/>
    <w:rsid w:val="00FA4C82"/>
    <w:rsid w:val="00FA7C33"/>
    <w:rsid w:val="00FB129B"/>
    <w:rsid w:val="00FB226F"/>
    <w:rsid w:val="00FB4714"/>
    <w:rsid w:val="00FB5996"/>
    <w:rsid w:val="00FB67EF"/>
    <w:rsid w:val="00FB72A8"/>
    <w:rsid w:val="00FB7C07"/>
    <w:rsid w:val="00FC0F51"/>
    <w:rsid w:val="00FC5DCB"/>
    <w:rsid w:val="00FC5E1B"/>
    <w:rsid w:val="00FD0B0E"/>
    <w:rsid w:val="00FD0C65"/>
    <w:rsid w:val="00FD18C0"/>
    <w:rsid w:val="00FD1A4B"/>
    <w:rsid w:val="00FD1C53"/>
    <w:rsid w:val="00FD47A4"/>
    <w:rsid w:val="00FD4844"/>
    <w:rsid w:val="00FD4F36"/>
    <w:rsid w:val="00FE19EE"/>
    <w:rsid w:val="00FE35CE"/>
    <w:rsid w:val="00FE509D"/>
    <w:rsid w:val="00FE799E"/>
    <w:rsid w:val="00FF018D"/>
    <w:rsid w:val="00FF02F8"/>
    <w:rsid w:val="00FF12D3"/>
    <w:rsid w:val="00FF23EE"/>
    <w:rsid w:val="00FF3091"/>
    <w:rsid w:val="00FF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E64F7D"/>
  <w15:chartTrackingRefBased/>
  <w15:docId w15:val="{F808911A-C106-4487-B92D-CB168F63F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2986"/>
  </w:style>
  <w:style w:type="paragraph" w:styleId="Nagwek1">
    <w:name w:val="heading 1"/>
    <w:basedOn w:val="Normalny"/>
    <w:next w:val="Normalny"/>
    <w:link w:val="Nagwek1Znak"/>
    <w:uiPriority w:val="9"/>
    <w:qFormat/>
    <w:rsid w:val="001A70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62F6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21D3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62F6"/>
    <w:pPr>
      <w:keepNext/>
      <w:keepLines/>
      <w:spacing w:before="40" w:after="0"/>
      <w:outlineLvl w:val="3"/>
    </w:pPr>
    <w:rPr>
      <w:rFonts w:eastAsia="Times New Roman" w:cs="Times New Roman"/>
      <w:i/>
      <w:iCs/>
      <w:color w:val="2F549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62F6"/>
    <w:pPr>
      <w:keepNext/>
      <w:keepLines/>
      <w:spacing w:before="40" w:after="0"/>
      <w:outlineLvl w:val="4"/>
    </w:pPr>
    <w:rPr>
      <w:rFonts w:eastAsia="Times New Roman" w:cs="Times New Roman"/>
      <w:color w:val="2F549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62F6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62F6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62F6"/>
    <w:pPr>
      <w:keepNext/>
      <w:keepLines/>
      <w:spacing w:before="40" w:after="0"/>
      <w:outlineLvl w:val="7"/>
    </w:pPr>
    <w:rPr>
      <w:rFonts w:eastAsia="Times New Roman" w:cs="Times New Roman"/>
      <w:i/>
      <w:iCs/>
      <w:color w:val="272727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62F6"/>
    <w:pPr>
      <w:keepNext/>
      <w:keepLines/>
      <w:spacing w:before="40" w:after="0"/>
      <w:outlineLvl w:val="8"/>
    </w:pPr>
    <w:rPr>
      <w:rFonts w:eastAsia="Times New Roman" w:cs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3A8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35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5F02"/>
  </w:style>
  <w:style w:type="paragraph" w:styleId="Stopka">
    <w:name w:val="footer"/>
    <w:basedOn w:val="Normalny"/>
    <w:link w:val="StopkaZnak"/>
    <w:uiPriority w:val="99"/>
    <w:unhideWhenUsed/>
    <w:rsid w:val="00735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5F02"/>
  </w:style>
  <w:style w:type="paragraph" w:customStyle="1" w:styleId="Default">
    <w:name w:val="Default"/>
    <w:rsid w:val="000440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4F6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B21D3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1D5F21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F4FB8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9135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9135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9135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32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323F"/>
    <w:rPr>
      <w:rFonts w:ascii="Segoe UI" w:hAnsi="Segoe UI" w:cs="Segoe UI"/>
      <w:sz w:val="18"/>
      <w:szCs w:val="18"/>
    </w:rPr>
  </w:style>
  <w:style w:type="table" w:customStyle="1" w:styleId="Tabela-Siatka2">
    <w:name w:val="Tabela - Siatka2"/>
    <w:basedOn w:val="Standardowy"/>
    <w:next w:val="Tabela-Siatka"/>
    <w:uiPriority w:val="39"/>
    <w:rsid w:val="008B02F5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521554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semiHidden/>
    <w:rsid w:val="00C161A2"/>
  </w:style>
  <w:style w:type="paragraph" w:styleId="NormalnyWeb">
    <w:name w:val="Normal (Web)"/>
    <w:basedOn w:val="Normalny"/>
    <w:rsid w:val="00C161A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4">
    <w:name w:val="Tabela - Siatka4"/>
    <w:basedOn w:val="Standardowy"/>
    <w:next w:val="Tabela-Siatka"/>
    <w:uiPriority w:val="59"/>
    <w:rsid w:val="00C161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semiHidden/>
    <w:unhideWhenUsed/>
    <w:qFormat/>
    <w:rsid w:val="00C161A2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customStyle="1" w:styleId="Tabela-Siatka11">
    <w:name w:val="Tabela - Siatka11"/>
    <w:basedOn w:val="Standardowy"/>
    <w:next w:val="Tabela-Siatka"/>
    <w:uiPriority w:val="59"/>
    <w:rsid w:val="00C161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C161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C161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C161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59"/>
    <w:rsid w:val="00C161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E64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64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64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64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64F1"/>
    <w:rPr>
      <w:b/>
      <w:bCs/>
      <w:sz w:val="20"/>
      <w:szCs w:val="20"/>
    </w:rPr>
  </w:style>
  <w:style w:type="table" w:customStyle="1" w:styleId="Tabela-Siatka7">
    <w:name w:val="Tabela - Siatka7"/>
    <w:basedOn w:val="Standardowy"/>
    <w:next w:val="Tabela-Siatka"/>
    <w:uiPriority w:val="39"/>
    <w:rsid w:val="008F3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39"/>
    <w:rsid w:val="00091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">
    <w:name w:val="Tabela - Siatka9"/>
    <w:basedOn w:val="Standardowy"/>
    <w:next w:val="Tabela-Siatka"/>
    <w:uiPriority w:val="39"/>
    <w:rsid w:val="00997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59"/>
    <w:rsid w:val="00165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CF4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D6489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6489F"/>
  </w:style>
  <w:style w:type="table" w:customStyle="1" w:styleId="Tabela-Siatka13">
    <w:name w:val="Tabela - Siatka13"/>
    <w:basedOn w:val="Standardowy"/>
    <w:next w:val="Tabela-Siatka"/>
    <w:uiPriority w:val="39"/>
    <w:rsid w:val="00102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4">
    <w:name w:val="Tabela - Siatka14"/>
    <w:basedOn w:val="Standardowy"/>
    <w:next w:val="Tabela-Siatka"/>
    <w:uiPriority w:val="39"/>
    <w:rsid w:val="000D4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5">
    <w:name w:val="Tabela - Siatka15"/>
    <w:basedOn w:val="Standardowy"/>
    <w:next w:val="Tabela-Siatka"/>
    <w:uiPriority w:val="39"/>
    <w:rsid w:val="000D4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">
    <w:name w:val="Tabela - Siatka22"/>
    <w:basedOn w:val="Standardowy"/>
    <w:next w:val="Tabela-Siatka"/>
    <w:uiPriority w:val="39"/>
    <w:rsid w:val="000D4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2">
    <w:name w:val="Tabela - Siatka32"/>
    <w:basedOn w:val="Standardowy"/>
    <w:next w:val="Tabela-Siatka"/>
    <w:uiPriority w:val="39"/>
    <w:rsid w:val="000D4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6">
    <w:name w:val="Tabela - Siatka16"/>
    <w:basedOn w:val="Standardowy"/>
    <w:next w:val="Tabela-Siatka"/>
    <w:uiPriority w:val="39"/>
    <w:rsid w:val="00EF3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ocnewyrnione">
    <w:name w:val="Mocne wyróżnione"/>
    <w:qFormat/>
    <w:rsid w:val="00882D01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1A70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semiHidden/>
    <w:unhideWhenUsed/>
    <w:qFormat/>
    <w:rsid w:val="00B362F6"/>
    <w:pPr>
      <w:keepNext/>
      <w:keepLines/>
      <w:spacing w:before="160" w:after="80"/>
      <w:outlineLvl w:val="1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Nagwek41">
    <w:name w:val="Nagłówek 41"/>
    <w:basedOn w:val="Normalny"/>
    <w:next w:val="Normalny"/>
    <w:uiPriority w:val="9"/>
    <w:semiHidden/>
    <w:unhideWhenUsed/>
    <w:qFormat/>
    <w:rsid w:val="00B362F6"/>
    <w:pPr>
      <w:keepNext/>
      <w:keepLines/>
      <w:spacing w:before="80" w:after="40"/>
      <w:outlineLvl w:val="3"/>
    </w:pPr>
    <w:rPr>
      <w:rFonts w:eastAsia="Times New Roman" w:cs="Times New Roman"/>
      <w:i/>
      <w:iCs/>
      <w:color w:val="2F5496"/>
    </w:rPr>
  </w:style>
  <w:style w:type="paragraph" w:customStyle="1" w:styleId="Nagwek51">
    <w:name w:val="Nagłówek 51"/>
    <w:basedOn w:val="Normalny"/>
    <w:next w:val="Normalny"/>
    <w:uiPriority w:val="9"/>
    <w:semiHidden/>
    <w:unhideWhenUsed/>
    <w:qFormat/>
    <w:rsid w:val="00B362F6"/>
    <w:pPr>
      <w:keepNext/>
      <w:keepLines/>
      <w:spacing w:before="80" w:after="40"/>
      <w:outlineLvl w:val="4"/>
    </w:pPr>
    <w:rPr>
      <w:rFonts w:eastAsia="Times New Roman" w:cs="Times New Roman"/>
      <w:color w:val="2F5496"/>
    </w:rPr>
  </w:style>
  <w:style w:type="paragraph" w:customStyle="1" w:styleId="Nagwek61">
    <w:name w:val="Nagłówek 61"/>
    <w:basedOn w:val="Normalny"/>
    <w:next w:val="Normalny"/>
    <w:uiPriority w:val="9"/>
    <w:semiHidden/>
    <w:unhideWhenUsed/>
    <w:qFormat/>
    <w:rsid w:val="00B362F6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customStyle="1" w:styleId="Nagwek71">
    <w:name w:val="Nagłówek 71"/>
    <w:basedOn w:val="Normalny"/>
    <w:next w:val="Normalny"/>
    <w:uiPriority w:val="9"/>
    <w:semiHidden/>
    <w:unhideWhenUsed/>
    <w:qFormat/>
    <w:rsid w:val="00B362F6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customStyle="1" w:styleId="Nagwek81">
    <w:name w:val="Nagłówek 81"/>
    <w:basedOn w:val="Normalny"/>
    <w:next w:val="Normalny"/>
    <w:uiPriority w:val="9"/>
    <w:semiHidden/>
    <w:unhideWhenUsed/>
    <w:qFormat/>
    <w:rsid w:val="00B362F6"/>
    <w:pPr>
      <w:keepNext/>
      <w:keepLines/>
      <w:spacing w:after="0"/>
      <w:outlineLvl w:val="7"/>
    </w:pPr>
    <w:rPr>
      <w:rFonts w:eastAsia="Times New Roman" w:cs="Times New Roman"/>
      <w:i/>
      <w:iCs/>
      <w:color w:val="272727"/>
    </w:rPr>
  </w:style>
  <w:style w:type="paragraph" w:customStyle="1" w:styleId="Nagwek91">
    <w:name w:val="Nagłówek 91"/>
    <w:basedOn w:val="Normalny"/>
    <w:next w:val="Normalny"/>
    <w:uiPriority w:val="9"/>
    <w:semiHidden/>
    <w:unhideWhenUsed/>
    <w:qFormat/>
    <w:rsid w:val="00B362F6"/>
    <w:pPr>
      <w:keepNext/>
      <w:keepLines/>
      <w:spacing w:after="0"/>
      <w:outlineLvl w:val="8"/>
    </w:pPr>
    <w:rPr>
      <w:rFonts w:eastAsia="Times New Roman" w:cs="Times New Roman"/>
      <w:color w:val="272727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62F6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62F6"/>
    <w:rPr>
      <w:rFonts w:eastAsia="Times New Roman" w:cs="Times New Roman"/>
      <w:i/>
      <w:iCs/>
      <w:color w:val="2F549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62F6"/>
    <w:rPr>
      <w:rFonts w:eastAsia="Times New Roman" w:cs="Times New Roman"/>
      <w:color w:val="2F549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62F6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62F6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62F6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62F6"/>
    <w:rPr>
      <w:rFonts w:eastAsia="Times New Roman" w:cs="Times New Roman"/>
      <w:color w:val="272727"/>
    </w:rPr>
  </w:style>
  <w:style w:type="paragraph" w:customStyle="1" w:styleId="Tytu1">
    <w:name w:val="Tytuł1"/>
    <w:basedOn w:val="Normalny"/>
    <w:next w:val="Normalny"/>
    <w:uiPriority w:val="10"/>
    <w:qFormat/>
    <w:rsid w:val="00B362F6"/>
    <w:pPr>
      <w:spacing w:after="8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362F6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Podtytu1">
    <w:name w:val="Podtytuł1"/>
    <w:basedOn w:val="Normalny"/>
    <w:next w:val="Normalny"/>
    <w:uiPriority w:val="11"/>
    <w:qFormat/>
    <w:rsid w:val="00B362F6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362F6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Cytat1">
    <w:name w:val="Cytat1"/>
    <w:basedOn w:val="Normalny"/>
    <w:next w:val="Normalny"/>
    <w:uiPriority w:val="29"/>
    <w:qFormat/>
    <w:rsid w:val="00B362F6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link w:val="Cytat"/>
    <w:uiPriority w:val="29"/>
    <w:rsid w:val="00B362F6"/>
    <w:rPr>
      <w:i/>
      <w:iCs/>
      <w:color w:val="404040"/>
    </w:rPr>
  </w:style>
  <w:style w:type="character" w:customStyle="1" w:styleId="Wyrnienieintensywne1">
    <w:name w:val="Wyróżnienie intensywne1"/>
    <w:basedOn w:val="Domylnaczcionkaakapitu"/>
    <w:uiPriority w:val="21"/>
    <w:qFormat/>
    <w:rsid w:val="00B362F6"/>
    <w:rPr>
      <w:i/>
      <w:iCs/>
      <w:color w:val="2F5496"/>
    </w:rPr>
  </w:style>
  <w:style w:type="paragraph" w:customStyle="1" w:styleId="Cytatintensywny1">
    <w:name w:val="Cytat intensywny1"/>
    <w:basedOn w:val="Normalny"/>
    <w:next w:val="Normalny"/>
    <w:uiPriority w:val="30"/>
    <w:qFormat/>
    <w:rsid w:val="00B362F6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62F6"/>
    <w:rPr>
      <w:i/>
      <w:iCs/>
      <w:color w:val="2F5496"/>
    </w:rPr>
  </w:style>
  <w:style w:type="character" w:customStyle="1" w:styleId="Odwoanieintensywne1">
    <w:name w:val="Odwołanie intensywne1"/>
    <w:basedOn w:val="Domylnaczcionkaakapitu"/>
    <w:uiPriority w:val="32"/>
    <w:qFormat/>
    <w:rsid w:val="00B362F6"/>
    <w:rPr>
      <w:b/>
      <w:bCs/>
      <w:smallCaps/>
      <w:color w:val="2F5496"/>
      <w:spacing w:val="5"/>
    </w:rPr>
  </w:style>
  <w:style w:type="table" w:customStyle="1" w:styleId="Tabela-Siatka17">
    <w:name w:val="Tabela - Siatka17"/>
    <w:basedOn w:val="Standardowy"/>
    <w:next w:val="Tabela-Siatka"/>
    <w:uiPriority w:val="59"/>
    <w:rsid w:val="00B362F6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B362F6"/>
    <w:pPr>
      <w:spacing w:after="0" w:line="240" w:lineRule="auto"/>
    </w:pPr>
  </w:style>
  <w:style w:type="character" w:customStyle="1" w:styleId="Nagwek2Znak1">
    <w:name w:val="Nagłówek 2 Znak1"/>
    <w:basedOn w:val="Domylnaczcionkaakapitu"/>
    <w:uiPriority w:val="9"/>
    <w:semiHidden/>
    <w:rsid w:val="00B362F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4Znak1">
    <w:name w:val="Nagłówek 4 Znak1"/>
    <w:basedOn w:val="Domylnaczcionkaakapitu"/>
    <w:uiPriority w:val="9"/>
    <w:semiHidden/>
    <w:rsid w:val="00B362F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1">
    <w:name w:val="Nagłówek 5 Znak1"/>
    <w:basedOn w:val="Domylnaczcionkaakapitu"/>
    <w:uiPriority w:val="9"/>
    <w:semiHidden/>
    <w:rsid w:val="00B362F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1">
    <w:name w:val="Nagłówek 6 Znak1"/>
    <w:basedOn w:val="Domylnaczcionkaakapitu"/>
    <w:uiPriority w:val="9"/>
    <w:semiHidden/>
    <w:rsid w:val="00B362F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1">
    <w:name w:val="Nagłówek 7 Znak1"/>
    <w:basedOn w:val="Domylnaczcionkaakapitu"/>
    <w:uiPriority w:val="9"/>
    <w:semiHidden/>
    <w:rsid w:val="00B362F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1">
    <w:name w:val="Nagłówek 8 Znak1"/>
    <w:basedOn w:val="Domylnaczcionkaakapitu"/>
    <w:uiPriority w:val="9"/>
    <w:semiHidden/>
    <w:rsid w:val="00B362F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1">
    <w:name w:val="Nagłówek 9 Znak1"/>
    <w:basedOn w:val="Domylnaczcionkaakapitu"/>
    <w:uiPriority w:val="9"/>
    <w:semiHidden/>
    <w:rsid w:val="00B362F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ytu">
    <w:name w:val="Title"/>
    <w:basedOn w:val="Normalny"/>
    <w:next w:val="Normalny"/>
    <w:link w:val="TytuZnak"/>
    <w:uiPriority w:val="10"/>
    <w:qFormat/>
    <w:rsid w:val="00B362F6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TytuZnak1">
    <w:name w:val="Tytuł Znak1"/>
    <w:basedOn w:val="Domylnaczcionkaakapitu"/>
    <w:uiPriority w:val="10"/>
    <w:rsid w:val="00B362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62F6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PodtytuZnak1">
    <w:name w:val="Podtytuł Znak1"/>
    <w:basedOn w:val="Domylnaczcionkaakapitu"/>
    <w:uiPriority w:val="11"/>
    <w:rsid w:val="00B362F6"/>
    <w:rPr>
      <w:rFonts w:eastAsiaTheme="minorEastAsia"/>
      <w:color w:val="5A5A5A" w:themeColor="text1" w:themeTint="A5"/>
      <w:spacing w:val="15"/>
    </w:rPr>
  </w:style>
  <w:style w:type="paragraph" w:styleId="Cytat">
    <w:name w:val="Quote"/>
    <w:basedOn w:val="Normalny"/>
    <w:next w:val="Normalny"/>
    <w:link w:val="CytatZnak"/>
    <w:uiPriority w:val="29"/>
    <w:qFormat/>
    <w:rsid w:val="00B362F6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CytatZnak1">
    <w:name w:val="Cytat Znak1"/>
    <w:basedOn w:val="Domylnaczcionkaakapitu"/>
    <w:uiPriority w:val="29"/>
    <w:rsid w:val="00B362F6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B362F6"/>
    <w:rPr>
      <w:i/>
      <w:iCs/>
      <w:color w:val="4472C4" w:themeColor="accen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62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ytatintensywnyZnak1">
    <w:name w:val="Cytat intensywny Znak1"/>
    <w:basedOn w:val="Domylnaczcionkaakapitu"/>
    <w:uiPriority w:val="30"/>
    <w:rsid w:val="00B362F6"/>
    <w:rPr>
      <w:i/>
      <w:iCs/>
      <w:color w:val="4472C4" w:themeColor="accent1"/>
    </w:rPr>
  </w:style>
  <w:style w:type="character" w:styleId="Odwoanieintensywne">
    <w:name w:val="Intense Reference"/>
    <w:basedOn w:val="Domylnaczcionkaakapitu"/>
    <w:uiPriority w:val="32"/>
    <w:qFormat/>
    <w:rsid w:val="00B362F6"/>
    <w:rPr>
      <w:b/>
      <w:bCs/>
      <w:smallCaps/>
      <w:color w:val="4472C4" w:themeColor="accent1"/>
      <w:spacing w:val="5"/>
    </w:rPr>
  </w:style>
  <w:style w:type="table" w:customStyle="1" w:styleId="Tabela-Siatka18">
    <w:name w:val="Tabela - Siatka18"/>
    <w:basedOn w:val="Standardowy"/>
    <w:next w:val="Tabela-Siatka"/>
    <w:uiPriority w:val="39"/>
    <w:rsid w:val="008B2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1">
    <w:name w:val="Tabela - Siatka101"/>
    <w:basedOn w:val="Standardowy"/>
    <w:next w:val="Tabela-Siatka"/>
    <w:uiPriority w:val="59"/>
    <w:rsid w:val="008B2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1">
    <w:name w:val="Tabela - Siatka121"/>
    <w:basedOn w:val="Standardowy"/>
    <w:next w:val="Tabela-Siatka"/>
    <w:uiPriority w:val="59"/>
    <w:rsid w:val="008B2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4E6B40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4E6B40"/>
    <w:pPr>
      <w:spacing w:after="100"/>
    </w:pPr>
  </w:style>
  <w:style w:type="numbering" w:customStyle="1" w:styleId="Bezlisty2">
    <w:name w:val="Bez listy2"/>
    <w:next w:val="Bezlisty"/>
    <w:uiPriority w:val="99"/>
    <w:semiHidden/>
    <w:unhideWhenUsed/>
    <w:rsid w:val="00A669C5"/>
  </w:style>
  <w:style w:type="table" w:customStyle="1" w:styleId="Tabela-Siatka19">
    <w:name w:val="Tabela - Siatka19"/>
    <w:basedOn w:val="Standardowy"/>
    <w:next w:val="Tabela-Siatka"/>
    <w:uiPriority w:val="39"/>
    <w:rsid w:val="00A66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0">
    <w:name w:val="Tabela - Siatka110"/>
    <w:basedOn w:val="Standardowy"/>
    <w:next w:val="Tabela-Siatka"/>
    <w:uiPriority w:val="39"/>
    <w:rsid w:val="00A669C5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3">
    <w:name w:val="Tabela - Siatka23"/>
    <w:basedOn w:val="Standardowy"/>
    <w:next w:val="Tabela-Siatka"/>
    <w:uiPriority w:val="39"/>
    <w:rsid w:val="00A669C5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3">
    <w:name w:val="Tabela - Siatka33"/>
    <w:basedOn w:val="Standardowy"/>
    <w:next w:val="Tabela-Siatka"/>
    <w:uiPriority w:val="39"/>
    <w:rsid w:val="00A669C5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">
    <w:name w:val="Bez listy11"/>
    <w:next w:val="Bezlisty"/>
    <w:semiHidden/>
    <w:rsid w:val="00A669C5"/>
  </w:style>
  <w:style w:type="table" w:customStyle="1" w:styleId="Tabela-Siatka41">
    <w:name w:val="Tabela - Siatka41"/>
    <w:basedOn w:val="Standardowy"/>
    <w:next w:val="Tabela-Siatka"/>
    <w:uiPriority w:val="59"/>
    <w:rsid w:val="00A669C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next w:val="Tabela-Siatka"/>
    <w:uiPriority w:val="59"/>
    <w:rsid w:val="00A669C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1">
    <w:name w:val="Tabela - Siatka211"/>
    <w:basedOn w:val="Standardowy"/>
    <w:next w:val="Tabela-Siatka"/>
    <w:uiPriority w:val="59"/>
    <w:rsid w:val="00A669C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1">
    <w:name w:val="Tabela - Siatka311"/>
    <w:basedOn w:val="Standardowy"/>
    <w:next w:val="Tabela-Siatka"/>
    <w:uiPriority w:val="59"/>
    <w:rsid w:val="00A669C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1">
    <w:name w:val="Tabela - Siatka51"/>
    <w:basedOn w:val="Standardowy"/>
    <w:next w:val="Tabela-Siatka"/>
    <w:uiPriority w:val="59"/>
    <w:rsid w:val="00A669C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1">
    <w:name w:val="Tabela - Siatka61"/>
    <w:basedOn w:val="Standardowy"/>
    <w:next w:val="Tabela-Siatka"/>
    <w:uiPriority w:val="59"/>
    <w:rsid w:val="00A669C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1">
    <w:name w:val="Tabela - Siatka71"/>
    <w:basedOn w:val="Standardowy"/>
    <w:next w:val="Tabela-Siatka"/>
    <w:uiPriority w:val="39"/>
    <w:rsid w:val="00A66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1">
    <w:name w:val="Tabela - Siatka81"/>
    <w:basedOn w:val="Standardowy"/>
    <w:next w:val="Tabela-Siatka"/>
    <w:uiPriority w:val="39"/>
    <w:rsid w:val="00A66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1">
    <w:name w:val="Tabela - Siatka91"/>
    <w:basedOn w:val="Standardowy"/>
    <w:next w:val="Tabela-Siatka"/>
    <w:uiPriority w:val="39"/>
    <w:rsid w:val="00A66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2">
    <w:name w:val="Tabela - Siatka102"/>
    <w:basedOn w:val="Standardowy"/>
    <w:next w:val="Tabela-Siatka"/>
    <w:uiPriority w:val="59"/>
    <w:rsid w:val="00A66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2">
    <w:name w:val="Tabela - Siatka122"/>
    <w:basedOn w:val="Standardowy"/>
    <w:next w:val="Tabela-Siatka"/>
    <w:uiPriority w:val="59"/>
    <w:rsid w:val="00A66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31">
    <w:name w:val="Tabela - Siatka131"/>
    <w:basedOn w:val="Standardowy"/>
    <w:next w:val="Tabela-Siatka"/>
    <w:uiPriority w:val="39"/>
    <w:rsid w:val="00A66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41">
    <w:name w:val="Tabela - Siatka141"/>
    <w:basedOn w:val="Standardowy"/>
    <w:next w:val="Tabela-Siatka"/>
    <w:uiPriority w:val="39"/>
    <w:rsid w:val="00A66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51">
    <w:name w:val="Tabela - Siatka151"/>
    <w:basedOn w:val="Standardowy"/>
    <w:next w:val="Tabela-Siatka"/>
    <w:uiPriority w:val="39"/>
    <w:rsid w:val="00A66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1">
    <w:name w:val="Tabela - Siatka221"/>
    <w:basedOn w:val="Standardowy"/>
    <w:next w:val="Tabela-Siatka"/>
    <w:uiPriority w:val="39"/>
    <w:rsid w:val="00A66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21">
    <w:name w:val="Tabela - Siatka321"/>
    <w:basedOn w:val="Standardowy"/>
    <w:next w:val="Tabela-Siatka"/>
    <w:uiPriority w:val="39"/>
    <w:rsid w:val="00A66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61">
    <w:name w:val="Tabela - Siatka161"/>
    <w:basedOn w:val="Standardowy"/>
    <w:next w:val="Tabela-Siatka"/>
    <w:uiPriority w:val="39"/>
    <w:rsid w:val="00A66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8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l.wikipedia.org/wiki/Bielsk_(wojew%C3%B3dztwo_mazowieckie)" TargetMode="External"/><Relationship Id="rId18" Type="http://schemas.openxmlformats.org/officeDocument/2006/relationships/chart" Target="charts/chart3.xml"/><Relationship Id="rId26" Type="http://schemas.openxmlformats.org/officeDocument/2006/relationships/chart" Target="charts/chart10.xml"/><Relationship Id="rId3" Type="http://schemas.openxmlformats.org/officeDocument/2006/relationships/styles" Target="styles.xml"/><Relationship Id="rId21" Type="http://schemas.openxmlformats.org/officeDocument/2006/relationships/image" Target="media/image3.bin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pl.wikipedia.org/wiki/Wyszogr%C3%B3d_(wojew%C3%B3dztwo_mazowieckie)" TargetMode="External"/><Relationship Id="rId17" Type="http://schemas.openxmlformats.org/officeDocument/2006/relationships/chart" Target="charts/chart2.xml"/><Relationship Id="rId25" Type="http://schemas.openxmlformats.org/officeDocument/2006/relationships/chart" Target="charts/chart9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chart" Target="charts/chart5.xml"/><Relationship Id="rId29" Type="http://schemas.openxmlformats.org/officeDocument/2006/relationships/chart" Target="charts/chart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l.wikipedia.org/wiki/G%C4%85bin" TargetMode="External"/><Relationship Id="rId24" Type="http://schemas.openxmlformats.org/officeDocument/2006/relationships/chart" Target="charts/chart8.xm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pl.wikipedia.org/wiki/S%C5%82ubice_(wojew%C3%B3dztwo_mazowieckie)" TargetMode="External"/><Relationship Id="rId23" Type="http://schemas.openxmlformats.org/officeDocument/2006/relationships/chart" Target="charts/chart7.xml"/><Relationship Id="rId28" Type="http://schemas.openxmlformats.org/officeDocument/2006/relationships/chart" Target="charts/chart12.xml"/><Relationship Id="rId10" Type="http://schemas.openxmlformats.org/officeDocument/2006/relationships/hyperlink" Target="https://pl.wikipedia.org/wiki/Drobin" TargetMode="External"/><Relationship Id="rId19" Type="http://schemas.openxmlformats.org/officeDocument/2006/relationships/chart" Target="charts/chart4.xml"/><Relationship Id="rId31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pl.wikipedia.org/wiki/Bodzan%C3%B3w_(wojew%C3%B3dztwo_mazowieckie)" TargetMode="External"/><Relationship Id="rId22" Type="http://schemas.openxmlformats.org/officeDocument/2006/relationships/chart" Target="charts/chart6.xml"/><Relationship Id="rId27" Type="http://schemas.openxmlformats.org/officeDocument/2006/relationships/chart" Target="charts/chart11.xml"/><Relationship Id="rId30" Type="http://schemas.openxmlformats.org/officeDocument/2006/relationships/chart" Target="charts/chart14.xml"/><Relationship Id="rId8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zczajkowski\Documents\TEMP\Inne\Strategia1\LUDNOSC_31-12-2023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3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9.xml"/><Relationship Id="rId1" Type="http://schemas.microsoft.com/office/2011/relationships/chartStyle" Target="style9.xml"/><Relationship Id="rId4" Type="http://schemas.openxmlformats.org/officeDocument/2006/relationships/package" Target="../embeddings/Arkusz_programu_Microsoft_Excel4.xlsx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10.xml"/><Relationship Id="rId1" Type="http://schemas.microsoft.com/office/2011/relationships/chartStyle" Target="style10.xml"/><Relationship Id="rId4" Type="http://schemas.openxmlformats.org/officeDocument/2006/relationships/package" Target="../embeddings/Arkusz_programu_Microsoft_Excel5.xlsx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11.xml"/><Relationship Id="rId1" Type="http://schemas.microsoft.com/office/2011/relationships/chartStyle" Target="style11.xml"/><Relationship Id="rId4" Type="http://schemas.openxmlformats.org/officeDocument/2006/relationships/package" Target="../embeddings/Arkusz_programu_Microsoft_Excel6.xlsx"/></Relationships>
</file>

<file path=word/charts/_rels/chart1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Arkusz_programu_Microsoft_Excel7.xlsx"/><Relationship Id="rId1" Type="http://schemas.openxmlformats.org/officeDocument/2006/relationships/themeOverride" Target="../theme/themeOverride6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zczajkowski\Documents\TEMP\Inne\Strategia1\LUDNOSC_31-12-2023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zczajkowski\Documents\TEMP\Inne\Strategia1\LUDNOSC_31-12-2023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zczajkowski\Documents\TEMP\Inne\Strategia1\LUDNosc_wg-wieku-2021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zczajkowski\Documents\TEMP\Inne\Strategia1\LUDNo&#347;&#263;_wg-wieku-2023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Arkusz_programu_Microsoft_Excel.xlsx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Arkusz_programu_Microsoft_Excel1.xlsx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machowska\Desktop\Tabela-wykres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2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2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TABLICA!$I$28</c:f>
              <c:strCache>
                <c:ptCount val="1"/>
                <c:pt idx="0">
                  <c:v>Mężczyźni</c:v>
                </c:pt>
              </c:strCache>
            </c:strRef>
          </c:tx>
          <c:dPt>
            <c:idx val="0"/>
            <c:bubble3D val="0"/>
            <c:spPr>
              <a:solidFill>
                <a:srgbClr val="004586"/>
              </a:solidFill>
              <a:ln w="9525" cap="flat" cmpd="sng" algn="ctr">
                <a:solidFill>
                  <a:schemeClr val="accent1">
                    <a:shade val="9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01D0-4BAA-A725-4FD2D5CC5FAC}"/>
              </c:ext>
            </c:extLst>
          </c:dPt>
          <c:dPt>
            <c:idx val="1"/>
            <c:bubble3D val="0"/>
            <c:spPr>
              <a:solidFill>
                <a:srgbClr val="FFAA95"/>
              </a:solidFill>
              <a:ln w="9525" cap="flat" cmpd="sng" algn="ctr">
                <a:solidFill>
                  <a:schemeClr val="accent2">
                    <a:shade val="9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01D0-4BAA-A725-4FD2D5CC5FAC}"/>
              </c:ext>
            </c:extLst>
          </c:dPt>
          <c:dLbls>
            <c:dLbl>
              <c:idx val="0"/>
              <c:layout>
                <c:manualLayout>
                  <c:x val="0.20873426512865534"/>
                  <c:y val="6.3386608096259192E-2"/>
                </c:manualLayout>
              </c:layout>
              <c:spPr>
                <a:solidFill>
                  <a:srgbClr val="00458F"/>
                </a:solidFill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1D0-4BAA-A725-4FD2D5CC5FAC}"/>
                </c:ext>
              </c:extLst>
            </c:dLbl>
            <c:dLbl>
              <c:idx val="1"/>
              <c:layout>
                <c:manualLayout>
                  <c:x val="-1.0504178135809367E-2"/>
                  <c:y val="-0.30273798192808316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/>
                      </a:solidFill>
                      <a:latin typeface="Arial" panose="020B0604020202020204" pitchFamily="34" charset="0"/>
                      <a:ea typeface="+mn-ea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1D0-4BAA-A725-4FD2D5CC5FA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>
                  <a:solidFill>
                    <a:schemeClr val="tx1"/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TABLICA!$H$29:$H$30</c:f>
              <c:strCache>
                <c:ptCount val="2"/>
                <c:pt idx="0">
                  <c:v>miasto</c:v>
                </c:pt>
                <c:pt idx="1">
                  <c:v>wieś</c:v>
                </c:pt>
              </c:strCache>
            </c:strRef>
          </c:cat>
          <c:val>
            <c:numRef>
              <c:f>TABLICA!$I$29:$I$30</c:f>
              <c:numCache>
                <c:formatCode>General</c:formatCode>
                <c:ptCount val="2"/>
                <c:pt idx="0">
                  <c:v>4949</c:v>
                </c:pt>
                <c:pt idx="1">
                  <c:v>49455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1D0-4BAA-A725-4FD2D5CC5F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4375249406095103"/>
          <c:y val="0.89653949294330071"/>
          <c:w val="0.2861414266283353"/>
          <c:h val="7.632346499428412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6.894174422612892E-2"/>
          <c:w val="1"/>
          <c:h val="0.86297746907799922"/>
        </c:manualLayout>
      </c:layout>
      <c:pie3D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Kolumna1</c:v>
                </c:pt>
              </c:strCache>
            </c:strRef>
          </c:tx>
          <c:explosion val="54"/>
          <c:dPt>
            <c:idx val="0"/>
            <c:bubble3D val="0"/>
            <c:explosion val="22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58D3-4E81-8F57-AC0FE2A46D4E}"/>
              </c:ext>
            </c:extLst>
          </c:dPt>
          <c:dPt>
            <c:idx val="1"/>
            <c:bubble3D val="0"/>
            <c:explosion val="29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58D3-4E81-8F57-AC0FE2A46D4E}"/>
              </c:ext>
            </c:extLst>
          </c:dPt>
          <c:dPt>
            <c:idx val="2"/>
            <c:bubble3D val="0"/>
            <c:explosion val="22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58D3-4E81-8F57-AC0FE2A46D4E}"/>
              </c:ext>
            </c:extLst>
          </c:dPt>
          <c:dPt>
            <c:idx val="3"/>
            <c:bubble3D val="0"/>
            <c:explosion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58D3-4E81-8F57-AC0FE2A46D4E}"/>
              </c:ext>
            </c:extLst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Arkusz1!$A$2:$A$5</c:f>
              <c:strCache>
                <c:ptCount val="4"/>
                <c:pt idx="0">
                  <c:v>17-25 lat</c:v>
                </c:pt>
                <c:pt idx="1">
                  <c:v>26-40</c:v>
                </c:pt>
                <c:pt idx="2">
                  <c:v>41-60</c:v>
                </c:pt>
                <c:pt idx="3">
                  <c:v>61 - więcej</c:v>
                </c:pt>
              </c:strCache>
            </c:strRef>
          </c:cat>
          <c:val>
            <c:numRef>
              <c:f>Arkusz1!$B$2:$B$5</c:f>
              <c:numCache>
                <c:formatCode>General</c:formatCode>
                <c:ptCount val="4"/>
                <c:pt idx="0">
                  <c:v>152</c:v>
                </c:pt>
                <c:pt idx="1">
                  <c:v>140</c:v>
                </c:pt>
                <c:pt idx="2">
                  <c:v>524</c:v>
                </c:pt>
                <c:pt idx="3">
                  <c:v>1879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58D3-4E81-8F57-AC0FE2A46D4E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Mężczyźni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Arkusz1!$A$2:$A$7</c:f>
              <c:strCache>
                <c:ptCount val="6"/>
                <c:pt idx="0">
                  <c:v>Brwilno</c:v>
                </c:pt>
                <c:pt idx="1">
                  <c:v>Goślice</c:v>
                </c:pt>
                <c:pt idx="2">
                  <c:v>Koszelew</c:v>
                </c:pt>
                <c:pt idx="3">
                  <c:v>Nowe Miszewo</c:v>
                </c:pt>
                <c:pt idx="4">
                  <c:v>Wyszogród</c:v>
                </c:pt>
                <c:pt idx="5">
                  <c:v>Zakrzewo</c:v>
                </c:pt>
              </c:strCache>
            </c:strRef>
          </c:cat>
          <c:val>
            <c:numRef>
              <c:f>Arkusz1!$B$2:$B$7</c:f>
              <c:numCache>
                <c:formatCode>General</c:formatCode>
                <c:ptCount val="6"/>
                <c:pt idx="0">
                  <c:v>96</c:v>
                </c:pt>
                <c:pt idx="1">
                  <c:v>87</c:v>
                </c:pt>
                <c:pt idx="2">
                  <c:v>61</c:v>
                </c:pt>
                <c:pt idx="3">
                  <c:v>118</c:v>
                </c:pt>
                <c:pt idx="4">
                  <c:v>22</c:v>
                </c:pt>
                <c:pt idx="5">
                  <c:v>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8A3-424E-A63B-7565DCE4C390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Kobiety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Arkusz1!$A$2:$A$7</c:f>
              <c:strCache>
                <c:ptCount val="6"/>
                <c:pt idx="0">
                  <c:v>Brwilno</c:v>
                </c:pt>
                <c:pt idx="1">
                  <c:v>Goślice</c:v>
                </c:pt>
                <c:pt idx="2">
                  <c:v>Koszelew</c:v>
                </c:pt>
                <c:pt idx="3">
                  <c:v>Nowe Miszewo</c:v>
                </c:pt>
                <c:pt idx="4">
                  <c:v>Wyszogród</c:v>
                </c:pt>
                <c:pt idx="5">
                  <c:v>Zakrzewo</c:v>
                </c:pt>
              </c:strCache>
            </c:strRef>
          </c:cat>
          <c:val>
            <c:numRef>
              <c:f>Arkusz1!$C$2:$C$7</c:f>
              <c:numCache>
                <c:formatCode>General</c:formatCode>
                <c:ptCount val="6"/>
                <c:pt idx="0">
                  <c:v>47</c:v>
                </c:pt>
                <c:pt idx="1">
                  <c:v>41</c:v>
                </c:pt>
                <c:pt idx="2">
                  <c:v>43</c:v>
                </c:pt>
                <c:pt idx="3">
                  <c:v>69</c:v>
                </c:pt>
                <c:pt idx="4">
                  <c:v>12</c:v>
                </c:pt>
                <c:pt idx="5">
                  <c:v>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8A3-424E-A63B-7565DCE4C39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31293488"/>
        <c:axId val="531289960"/>
      </c:barChart>
      <c:catAx>
        <c:axId val="53129348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31289960"/>
        <c:crosses val="autoZero"/>
        <c:auto val="1"/>
        <c:lblAlgn val="ctr"/>
        <c:lblOffset val="100"/>
        <c:noMultiLvlLbl val="0"/>
      </c:catAx>
      <c:valAx>
        <c:axId val="5312899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31293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bez dopłaty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>
              <a:outerShdw blurRad="254000" sx="102000" sy="102000" algn="ctr" rotWithShape="0">
                <a:prstClr val="black">
                  <a:alpha val="20000"/>
                </a:prst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756C-4DA2-91A0-3F5C9F033AE2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756C-4DA2-91A0-3F5C9F033AE2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756C-4DA2-91A0-3F5C9F033AE2}"/>
              </c:ext>
            </c:extLst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1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Arkusz1!$A$2:$A$4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Arkusz1!$B$2:$B$4</c:f>
              <c:numCache>
                <c:formatCode>#\ ?/?</c:formatCode>
                <c:ptCount val="3"/>
                <c:pt idx="0">
                  <c:v>0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56C-4DA2-91A0-3F5C9F033AE2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z dopłatą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>
              <a:outerShdw blurRad="254000" sx="102000" sy="102000" algn="ctr" rotWithShape="0">
                <a:prstClr val="black">
                  <a:alpha val="20000"/>
                </a:prst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756C-4DA2-91A0-3F5C9F033AE2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756C-4DA2-91A0-3F5C9F033AE2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756C-4DA2-91A0-3F5C9F033AE2}"/>
              </c:ext>
            </c:extLst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Arkusz1!$A$2:$A$4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Arkusz1!$C$2:$C$4</c:f>
              <c:numCache>
                <c:formatCode>#\ ?/?</c:formatCode>
                <c:ptCount val="3"/>
                <c:pt idx="0">
                  <c:v>405</c:v>
                </c:pt>
                <c:pt idx="1">
                  <c:v>425</c:v>
                </c:pt>
                <c:pt idx="2">
                  <c:v>451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756C-4DA2-91A0-3F5C9F033AE2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pełna odplatność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>
              <a:outerShdw blurRad="254000" sx="102000" sy="102000" algn="ctr" rotWithShape="0">
                <a:prstClr val="black">
                  <a:alpha val="20000"/>
                </a:prst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756C-4DA2-91A0-3F5C9F033AE2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756C-4DA2-91A0-3F5C9F033AE2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3-756C-4DA2-91A0-3F5C9F033AE2}"/>
              </c:ext>
            </c:extLst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Arkusz1!$A$2:$A$4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Arkusz1!$D$2:$D$4</c:f>
              <c:numCache>
                <c:formatCode>#\ ?/?</c:formatCode>
                <c:ptCount val="3"/>
                <c:pt idx="0">
                  <c:v>6</c:v>
                </c:pt>
                <c:pt idx="1">
                  <c:v>13</c:v>
                </c:pt>
                <c:pt idx="2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756C-4DA2-91A0-3F5C9F033AE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531288392"/>
        <c:axId val="531288000"/>
      </c:barChart>
      <c:valAx>
        <c:axId val="531288000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#\ ?/?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31288392"/>
        <c:crosses val="autoZero"/>
        <c:crossBetween val="between"/>
      </c:valAx>
      <c:catAx>
        <c:axId val="53128839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3128800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1">
                <a:shade val="65000"/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Arkusz1!$A$2:$A$6</c:f>
              <c:strCache>
                <c:ptCount val="4"/>
                <c:pt idx="0">
                  <c:v>kradzieże, włamania</c:v>
                </c:pt>
                <c:pt idx="1">
                  <c:v>bójki i pobicia</c:v>
                </c:pt>
                <c:pt idx="2">
                  <c:v>rozboje i wymuszenia rozbójnicze</c:v>
                </c:pt>
                <c:pt idx="3">
                  <c:v>zabójstwa</c:v>
                </c:pt>
              </c:strCache>
            </c:strRef>
          </c:cat>
          <c:val>
            <c:numRef>
              <c:f>Arkusz1!$B$2:$B$6</c:f>
              <c:numCache>
                <c:formatCode>General</c:formatCode>
                <c:ptCount val="5"/>
                <c:pt idx="0">
                  <c:v>95</c:v>
                </c:pt>
                <c:pt idx="1">
                  <c:v>5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226-423C-BC19-A78142AF1AF8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Arkusz1!$A$2:$A$6</c:f>
              <c:strCache>
                <c:ptCount val="4"/>
                <c:pt idx="0">
                  <c:v>kradzieże, włamania</c:v>
                </c:pt>
                <c:pt idx="1">
                  <c:v>bójki i pobicia</c:v>
                </c:pt>
                <c:pt idx="2">
                  <c:v>rozboje i wymuszenia rozbójnicze</c:v>
                </c:pt>
                <c:pt idx="3">
                  <c:v>zabójstwa</c:v>
                </c:pt>
              </c:strCache>
            </c:strRef>
          </c:cat>
          <c:val>
            <c:numRef>
              <c:f>Arkusz1!$C$2:$C$6</c:f>
              <c:numCache>
                <c:formatCode>General</c:formatCode>
                <c:ptCount val="5"/>
                <c:pt idx="0">
                  <c:v>133</c:v>
                </c:pt>
                <c:pt idx="1">
                  <c:v>9</c:v>
                </c:pt>
                <c:pt idx="2">
                  <c:v>4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226-423C-BC19-A78142AF1AF8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>
                <a:tint val="65000"/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Arkusz1!$A$2:$A$6</c:f>
              <c:strCache>
                <c:ptCount val="4"/>
                <c:pt idx="0">
                  <c:v>kradzieże, włamania</c:v>
                </c:pt>
                <c:pt idx="1">
                  <c:v>bójki i pobicia</c:v>
                </c:pt>
                <c:pt idx="2">
                  <c:v>rozboje i wymuszenia rozbójnicze</c:v>
                </c:pt>
                <c:pt idx="3">
                  <c:v>zabójstwa</c:v>
                </c:pt>
              </c:strCache>
            </c:strRef>
          </c:cat>
          <c:val>
            <c:numRef>
              <c:f>Arkusz1!$D$2:$D$6</c:f>
              <c:numCache>
                <c:formatCode>General</c:formatCode>
                <c:ptCount val="5"/>
                <c:pt idx="0">
                  <c:v>84</c:v>
                </c:pt>
                <c:pt idx="1">
                  <c:v>7</c:v>
                </c:pt>
                <c:pt idx="2">
                  <c:v>5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226-423C-BC19-A78142AF1AF8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531291528"/>
        <c:axId val="531287216"/>
      </c:barChart>
      <c:catAx>
        <c:axId val="53129152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31287216"/>
        <c:crosses val="autoZero"/>
        <c:auto val="1"/>
        <c:lblAlgn val="ctr"/>
        <c:lblOffset val="100"/>
        <c:noMultiLvlLbl val="0"/>
      </c:catAx>
      <c:valAx>
        <c:axId val="531287216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312915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5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0925978026503713E-2"/>
          <c:y val="8.0040449955291096E-2"/>
          <c:w val="0.94907407407407407"/>
          <c:h val="0.7183923884514436"/>
        </c:manualLayout>
      </c:layout>
      <c:pie3D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Sprzedaż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34AB-448B-B6E4-A65711D08B09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34AB-448B-B6E4-A65711D08B09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34AB-448B-B6E4-A65711D08B09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94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470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numRef>
              <c:f>Arkusz1!$A$2:$A$4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Arkusz1!$B$2:$B$4</c:f>
              <c:numCache>
                <c:formatCode>General</c:formatCode>
                <c:ptCount val="3"/>
                <c:pt idx="0">
                  <c:v>155</c:v>
                </c:pt>
                <c:pt idx="1">
                  <c:v>174</c:v>
                </c:pt>
                <c:pt idx="2">
                  <c:v>171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34AB-448B-B6E4-A65711D08B0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253">
          <a:noFill/>
        </a:ln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95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470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/>
          <a:lstStyle/>
          <a:p>
            <a:pPr>
              <a:defRPr sz="1300" b="0" strike="noStrike" spc="-1">
                <a:latin typeface="Arial"/>
              </a:defRPr>
            </a:pPr>
            <a:r>
              <a:rPr lang="pl-PL" sz="1300" b="0" strike="noStrike" spc="-1">
                <a:latin typeface="Arial"/>
              </a:rPr>
              <a:t>Kobiety</a:t>
            </a:r>
          </a:p>
        </c:rich>
      </c:tx>
      <c:overlay val="0"/>
      <c:spPr>
        <a:noFill/>
        <a:ln w="0">
          <a:noFill/>
        </a:ln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TABLICA!$L$28</c:f>
              <c:strCache>
                <c:ptCount val="1"/>
                <c:pt idx="0">
                  <c:v>Kobiety</c:v>
                </c:pt>
              </c:strCache>
            </c:strRef>
          </c:tx>
          <c:spPr>
            <a:solidFill>
              <a:srgbClr val="B4C7DC"/>
            </a:solidFill>
            <a:ln w="0">
              <a:noFill/>
            </a:ln>
          </c:spPr>
          <c:dPt>
            <c:idx val="0"/>
            <c:bubble3D val="0"/>
            <c:spPr>
              <a:solidFill>
                <a:srgbClr val="004586"/>
              </a:solidFill>
              <a:ln w="0">
                <a:noFill/>
              </a:ln>
            </c:spPr>
            <c:extLst>
              <c:ext xmlns:c16="http://schemas.microsoft.com/office/drawing/2014/chart" uri="{C3380CC4-5D6E-409C-BE32-E72D297353CC}">
                <c16:uniqueId val="{00000001-CF53-4EE4-85C5-3A804E6B7C58}"/>
              </c:ext>
            </c:extLst>
          </c:dPt>
          <c:dPt>
            <c:idx val="1"/>
            <c:bubble3D val="0"/>
            <c:spPr>
              <a:solidFill>
                <a:srgbClr val="FFAA95"/>
              </a:solidFill>
              <a:ln w="0">
                <a:noFill/>
              </a:ln>
            </c:spPr>
            <c:extLst>
              <c:ext xmlns:c16="http://schemas.microsoft.com/office/drawing/2014/chart" uri="{C3380CC4-5D6E-409C-BE32-E72D297353CC}">
                <c16:uniqueId val="{00000003-CF53-4EE4-85C5-3A804E6B7C58}"/>
              </c:ext>
            </c:extLst>
          </c:dPt>
          <c:dLbls>
            <c:dLbl>
              <c:idx val="0"/>
              <c:layout>
                <c:manualLayout>
                  <c:x val="0.19836815352802747"/>
                  <c:y val="7.6634053598867921E-2"/>
                </c:manualLayout>
              </c:layout>
              <c:spPr>
                <a:solidFill>
                  <a:srgbClr val="004586"/>
                </a:solidFill>
                <a:ln>
                  <a:noFill/>
                </a:ln>
              </c:spPr>
              <c:txPr>
                <a:bodyPr wrap="none"/>
                <a:lstStyle/>
                <a:p>
                  <a:pPr>
                    <a:defRPr sz="1000" b="0" strike="noStrike" spc="-1">
                      <a:solidFill>
                        <a:schemeClr val="bg1"/>
                      </a:solidFill>
                      <a:latin typeface="Arial"/>
                    </a:defRPr>
                  </a:pPr>
                  <a:endParaRPr lang="pl-PL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1"/>
              <c:showBubbleSize val="1"/>
              <c:separator>
</c:separator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1-CF53-4EE4-85C5-3A804E6B7C58}"/>
                </c:ext>
              </c:extLst>
            </c:dLbl>
            <c:dLbl>
              <c:idx val="1"/>
              <c:layout>
                <c:manualLayout>
                  <c:x val="-4.3118960799093196E-3"/>
                  <c:y val="-0.28659309406782291"/>
                </c:manualLayout>
              </c:layout>
              <c:spPr>
                <a:solidFill>
                  <a:srgbClr val="FFAA95"/>
                </a:solidFill>
                <a:ln>
                  <a:noFill/>
                </a:ln>
              </c:spPr>
              <c:txPr>
                <a:bodyPr wrap="none"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pl-PL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1"/>
              <c:showBubbleSize val="1"/>
              <c:separator>
</c:separator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3-CF53-4EE4-85C5-3A804E6B7C58}"/>
                </c:ext>
              </c:extLst>
            </c:dLbl>
            <c:spPr>
              <a:solidFill>
                <a:srgbClr val="B4C7DC"/>
              </a:solidFill>
              <a:ln>
                <a:noFill/>
              </a:ln>
              <a:effectLst/>
            </c:spPr>
            <c:txPr>
              <a:bodyPr wrap="none"/>
              <a:lstStyle/>
              <a:p>
                <a:pPr>
                  <a:defRPr sz="1000" b="0" strike="noStrike" spc="-1">
                    <a:latin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1"/>
            <c:separator> 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TABLICA!$K$29:$K$30</c:f>
              <c:strCache>
                <c:ptCount val="2"/>
                <c:pt idx="0">
                  <c:v>miasto</c:v>
                </c:pt>
                <c:pt idx="1">
                  <c:v>wieś</c:v>
                </c:pt>
              </c:strCache>
            </c:strRef>
          </c:cat>
          <c:val>
            <c:numRef>
              <c:f>TABLICA!$L$29:$L$30</c:f>
              <c:numCache>
                <c:formatCode>General</c:formatCode>
                <c:ptCount val="2"/>
                <c:pt idx="0">
                  <c:v>5327</c:v>
                </c:pt>
                <c:pt idx="1">
                  <c:v>49800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F53-4EE4-85C5-3A804E6B7C5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0">
          <a:noFill/>
        </a:ln>
      </c:spPr>
    </c:plotArea>
    <c:legend>
      <c:legendPos val="b"/>
      <c:layout>
        <c:manualLayout>
          <c:xMode val="edge"/>
          <c:yMode val="edge"/>
          <c:x val="4.4290744381402486E-2"/>
          <c:y val="0.89568870037785309"/>
          <c:w val="0.53194460006858768"/>
          <c:h val="7.7174257559731757E-2"/>
        </c:manualLayout>
      </c:layout>
      <c:overlay val="0"/>
      <c:spPr>
        <a:noFill/>
        <a:ln w="0">
          <a:noFill/>
        </a:ln>
      </c:spPr>
      <c:txPr>
        <a:bodyPr/>
        <a:lstStyle/>
        <a:p>
          <a:pPr>
            <a:defRPr sz="1000" b="0" strike="noStrike" spc="-1">
              <a:latin typeface="Arial"/>
            </a:defRPr>
          </a:pPr>
          <a:endParaRPr lang="pl-PL"/>
        </a:p>
      </c:txPr>
    </c:legend>
    <c:plotVisOnly val="1"/>
    <c:dispBlanksAs val="zero"/>
    <c:showDLblsOverMax val="1"/>
  </c:chart>
  <c:spPr>
    <a:solidFill>
      <a:srgbClr val="FFFFFF"/>
    </a:solidFill>
    <a:ln w="0"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/>
          <a:lstStyle/>
          <a:p>
            <a:pPr>
              <a:defRPr sz="1300" b="0" strike="noStrike" spc="-1">
                <a:latin typeface="Arial"/>
              </a:defRPr>
            </a:pPr>
            <a:r>
              <a:rPr lang="pl-PL" sz="1300" b="0" strike="noStrike" spc="-1">
                <a:latin typeface="Arial"/>
              </a:rPr>
              <a:t>Ogółem</a:t>
            </a:r>
          </a:p>
        </c:rich>
      </c:tx>
      <c:layout>
        <c:manualLayout>
          <c:xMode val="edge"/>
          <c:yMode val="edge"/>
          <c:x val="0.39347387736343425"/>
          <c:y val="7.0643642072213506E-2"/>
        </c:manualLayout>
      </c:layout>
      <c:overlay val="0"/>
      <c:spPr>
        <a:noFill/>
        <a:ln w="0">
          <a:noFill/>
        </a:ln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TABLICA!$G$28</c:f>
              <c:strCache>
                <c:ptCount val="1"/>
                <c:pt idx="0">
                  <c:v>Ogółem</c:v>
                </c:pt>
              </c:strCache>
            </c:strRef>
          </c:tx>
          <c:spPr>
            <a:solidFill>
              <a:srgbClr val="B4C7DC"/>
            </a:solidFill>
            <a:ln w="0">
              <a:noFill/>
            </a:ln>
          </c:spPr>
          <c:dPt>
            <c:idx val="0"/>
            <c:bubble3D val="0"/>
            <c:spPr>
              <a:solidFill>
                <a:srgbClr val="004586"/>
              </a:solidFill>
              <a:ln w="0">
                <a:noFill/>
              </a:ln>
            </c:spPr>
            <c:extLst>
              <c:ext xmlns:c16="http://schemas.microsoft.com/office/drawing/2014/chart" uri="{C3380CC4-5D6E-409C-BE32-E72D297353CC}">
                <c16:uniqueId val="{00000001-AEBB-42A7-8A1D-69D054608A2D}"/>
              </c:ext>
            </c:extLst>
          </c:dPt>
          <c:dPt>
            <c:idx val="1"/>
            <c:bubble3D val="0"/>
            <c:spPr>
              <a:solidFill>
                <a:srgbClr val="FFAA95"/>
              </a:solidFill>
              <a:ln w="0">
                <a:noFill/>
              </a:ln>
            </c:spPr>
            <c:extLst>
              <c:ext xmlns:c16="http://schemas.microsoft.com/office/drawing/2014/chart" uri="{C3380CC4-5D6E-409C-BE32-E72D297353CC}">
                <c16:uniqueId val="{00000003-AEBB-42A7-8A1D-69D054608A2D}"/>
              </c:ext>
            </c:extLst>
          </c:dPt>
          <c:dLbls>
            <c:dLbl>
              <c:idx val="0"/>
              <c:layout>
                <c:manualLayout>
                  <c:x val="0.20101583791364869"/>
                  <c:y val="7.7987675991050567E-2"/>
                </c:manualLayout>
              </c:layout>
              <c:spPr>
                <a:solidFill>
                  <a:srgbClr val="00458F"/>
                </a:solidFill>
                <a:ln>
                  <a:noFill/>
                </a:ln>
              </c:spPr>
              <c:txPr>
                <a:bodyPr wrap="none"/>
                <a:lstStyle/>
                <a:p>
                  <a:pPr>
                    <a:defRPr sz="1000" b="0" strike="noStrike" spc="-1">
                      <a:solidFill>
                        <a:srgbClr val="FFFFFF"/>
                      </a:solidFill>
                      <a:latin typeface="Arial"/>
                    </a:defRPr>
                  </a:pPr>
                  <a:endParaRPr lang="pl-PL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1"/>
              <c:showBubbleSize val="1"/>
              <c:separator>
</c:separator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1-AEBB-42A7-8A1D-69D054608A2D}"/>
                </c:ext>
              </c:extLst>
            </c:dLbl>
            <c:dLbl>
              <c:idx val="1"/>
              <c:layout>
                <c:manualLayout>
                  <c:x val="3.8508227608744686E-2"/>
                  <c:y val="-0.29010999314170621"/>
                </c:manualLayout>
              </c:layout>
              <c:spPr>
                <a:solidFill>
                  <a:srgbClr val="FFAA95"/>
                </a:solidFill>
                <a:ln>
                  <a:noFill/>
                </a:ln>
              </c:spPr>
              <c:txPr>
                <a:bodyPr wrap="none"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pl-PL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1"/>
              <c:showBubbleSize val="1"/>
              <c:separator>
</c:separator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3-AEBB-42A7-8A1D-69D054608A2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none"/>
              <a:lstStyle/>
              <a:p>
                <a:pPr>
                  <a:defRPr sz="1000" b="0" strike="noStrike" spc="-1">
                    <a:latin typeface="Arial"/>
                  </a:defRPr>
                </a:pPr>
                <a:endParaRPr lang="pl-PL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1"/>
            <c:separator> 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TABLICA!$F$29:$F$30</c:f>
              <c:strCache>
                <c:ptCount val="2"/>
                <c:pt idx="0">
                  <c:v>miasto</c:v>
                </c:pt>
                <c:pt idx="1">
                  <c:v>wieś</c:v>
                </c:pt>
              </c:strCache>
            </c:strRef>
          </c:cat>
          <c:val>
            <c:numRef>
              <c:f>TABLICA!$G$29:$G$30</c:f>
              <c:numCache>
                <c:formatCode>General</c:formatCode>
                <c:ptCount val="2"/>
                <c:pt idx="0">
                  <c:v>10276</c:v>
                </c:pt>
                <c:pt idx="1">
                  <c:v>99255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EBB-42A7-8A1D-69D054608A2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0">
          <a:noFill/>
        </a:ln>
      </c:spPr>
    </c:plotArea>
    <c:legend>
      <c:legendPos val="b"/>
      <c:overlay val="0"/>
      <c:spPr>
        <a:noFill/>
        <a:ln w="0">
          <a:noFill/>
        </a:ln>
      </c:spPr>
      <c:txPr>
        <a:bodyPr/>
        <a:lstStyle/>
        <a:p>
          <a:pPr>
            <a:defRPr sz="1000" b="0" strike="noStrike" spc="-1">
              <a:latin typeface="Arial"/>
            </a:defRPr>
          </a:pPr>
          <a:endParaRPr lang="pl-PL"/>
        </a:p>
      </c:txPr>
    </c:legend>
    <c:plotVisOnly val="1"/>
    <c:dispBlanksAs val="zero"/>
    <c:showDLblsOverMax val="1"/>
  </c:chart>
  <c:spPr>
    <a:solidFill>
      <a:srgbClr val="FFFFFF"/>
    </a:solidFill>
    <a:ln w="0"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pl-PL">
                <a:solidFill>
                  <a:schemeClr val="tx1"/>
                </a:solidFill>
              </a:rPr>
              <a:t>Rok 2021 r.</a:t>
            </a:r>
            <a:endParaRPr lang="en-US">
              <a:solidFill>
                <a:schemeClr val="tx1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Arkusz1!$B$21</c:f>
              <c:strCache>
                <c:ptCount val="1"/>
                <c:pt idx="0">
                  <c:v>mężczyźni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Arkusz1!$C$20:$Q$20</c:f>
              <c:strCache>
                <c:ptCount val="15"/>
                <c:pt idx="0">
                  <c:v>0-4</c:v>
                </c:pt>
                <c:pt idx="1">
                  <c:v>5-9</c:v>
                </c:pt>
                <c:pt idx="2">
                  <c:v>10-14</c:v>
                </c:pt>
                <c:pt idx="3">
                  <c:v>15-19</c:v>
                </c:pt>
                <c:pt idx="4">
                  <c:v>20-24</c:v>
                </c:pt>
                <c:pt idx="5">
                  <c:v>25-29</c:v>
                </c:pt>
                <c:pt idx="6">
                  <c:v>30-34</c:v>
                </c:pt>
                <c:pt idx="7">
                  <c:v>35-39</c:v>
                </c:pt>
                <c:pt idx="8">
                  <c:v>40-44</c:v>
                </c:pt>
                <c:pt idx="9">
                  <c:v>45-49</c:v>
                </c:pt>
                <c:pt idx="10">
                  <c:v>50-54</c:v>
                </c:pt>
                <c:pt idx="11">
                  <c:v>55-59</c:v>
                </c:pt>
                <c:pt idx="12">
                  <c:v>60-64</c:v>
                </c:pt>
                <c:pt idx="13">
                  <c:v>65-69</c:v>
                </c:pt>
                <c:pt idx="14">
                  <c:v>70 i więcej</c:v>
                </c:pt>
              </c:strCache>
            </c:strRef>
          </c:cat>
          <c:val>
            <c:numRef>
              <c:f>Arkusz1!$C$21:$Q$21</c:f>
              <c:numCache>
                <c:formatCode>#,##0</c:formatCode>
                <c:ptCount val="15"/>
                <c:pt idx="0">
                  <c:v>2742</c:v>
                </c:pt>
                <c:pt idx="1">
                  <c:v>2971</c:v>
                </c:pt>
                <c:pt idx="2">
                  <c:v>3394</c:v>
                </c:pt>
                <c:pt idx="3">
                  <c:v>3181</c:v>
                </c:pt>
                <c:pt idx="4">
                  <c:v>3237</c:v>
                </c:pt>
                <c:pt idx="5">
                  <c:v>3502</c:v>
                </c:pt>
                <c:pt idx="6">
                  <c:v>3808</c:v>
                </c:pt>
                <c:pt idx="7">
                  <c:v>4281</c:v>
                </c:pt>
                <c:pt idx="8">
                  <c:v>4412</c:v>
                </c:pt>
                <c:pt idx="9">
                  <c:v>4510</c:v>
                </c:pt>
                <c:pt idx="10">
                  <c:v>3867</c:v>
                </c:pt>
                <c:pt idx="11">
                  <c:v>3485</c:v>
                </c:pt>
                <c:pt idx="12">
                  <c:v>3498</c:v>
                </c:pt>
                <c:pt idx="13">
                  <c:v>2997</c:v>
                </c:pt>
                <c:pt idx="14">
                  <c:v>4589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533-42B9-9781-CC068AD37EDD}"/>
            </c:ext>
          </c:extLst>
        </c:ser>
        <c:ser>
          <c:idx val="1"/>
          <c:order val="1"/>
          <c:tx>
            <c:strRef>
              <c:f>Arkusz1!$B$22</c:f>
              <c:strCache>
                <c:ptCount val="1"/>
                <c:pt idx="0">
                  <c:v>kobiety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Arkusz1!$C$20:$Q$20</c:f>
              <c:strCache>
                <c:ptCount val="15"/>
                <c:pt idx="0">
                  <c:v>0-4</c:v>
                </c:pt>
                <c:pt idx="1">
                  <c:v>5-9</c:v>
                </c:pt>
                <c:pt idx="2">
                  <c:v>10-14</c:v>
                </c:pt>
                <c:pt idx="3">
                  <c:v>15-19</c:v>
                </c:pt>
                <c:pt idx="4">
                  <c:v>20-24</c:v>
                </c:pt>
                <c:pt idx="5">
                  <c:v>25-29</c:v>
                </c:pt>
                <c:pt idx="6">
                  <c:v>30-34</c:v>
                </c:pt>
                <c:pt idx="7">
                  <c:v>35-39</c:v>
                </c:pt>
                <c:pt idx="8">
                  <c:v>40-44</c:v>
                </c:pt>
                <c:pt idx="9">
                  <c:v>45-49</c:v>
                </c:pt>
                <c:pt idx="10">
                  <c:v>50-54</c:v>
                </c:pt>
                <c:pt idx="11">
                  <c:v>55-59</c:v>
                </c:pt>
                <c:pt idx="12">
                  <c:v>60-64</c:v>
                </c:pt>
                <c:pt idx="13">
                  <c:v>65-69</c:v>
                </c:pt>
                <c:pt idx="14">
                  <c:v>70 i więcej</c:v>
                </c:pt>
              </c:strCache>
            </c:strRef>
          </c:cat>
          <c:val>
            <c:numRef>
              <c:f>Arkusz1!$C$22:$Q$22</c:f>
              <c:numCache>
                <c:formatCode>#,##0</c:formatCode>
                <c:ptCount val="15"/>
                <c:pt idx="0">
                  <c:v>2626</c:v>
                </c:pt>
                <c:pt idx="1">
                  <c:v>2880</c:v>
                </c:pt>
                <c:pt idx="2">
                  <c:v>3221</c:v>
                </c:pt>
                <c:pt idx="3">
                  <c:v>2974</c:v>
                </c:pt>
                <c:pt idx="4">
                  <c:v>2871</c:v>
                </c:pt>
                <c:pt idx="5">
                  <c:v>3200</c:v>
                </c:pt>
                <c:pt idx="6">
                  <c:v>3492</c:v>
                </c:pt>
                <c:pt idx="7">
                  <c:v>4012</c:v>
                </c:pt>
                <c:pt idx="8">
                  <c:v>4238</c:v>
                </c:pt>
                <c:pt idx="9">
                  <c:v>4205</c:v>
                </c:pt>
                <c:pt idx="10">
                  <c:v>3869</c:v>
                </c:pt>
                <c:pt idx="11">
                  <c:v>3458</c:v>
                </c:pt>
                <c:pt idx="12">
                  <c:v>3505</c:v>
                </c:pt>
                <c:pt idx="13">
                  <c:v>3324</c:v>
                </c:pt>
                <c:pt idx="14">
                  <c:v>7422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533-42B9-9781-CC068AD37ED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67458856"/>
        <c:axId val="367454152"/>
      </c:barChart>
      <c:catAx>
        <c:axId val="3674588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67454152"/>
        <c:crosses val="autoZero"/>
        <c:auto val="1"/>
        <c:lblAlgn val="ctr"/>
        <c:lblOffset val="100"/>
        <c:noMultiLvlLbl val="0"/>
      </c:catAx>
      <c:valAx>
        <c:axId val="3674541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674588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/>
              <a:t>Rok 2023 r.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Arkusz1!$B$21</c:f>
              <c:strCache>
                <c:ptCount val="1"/>
                <c:pt idx="0">
                  <c:v>mężczyźni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Arkusz1!$C$20:$Q$20</c:f>
              <c:strCache>
                <c:ptCount val="15"/>
                <c:pt idx="0">
                  <c:v>0-4</c:v>
                </c:pt>
                <c:pt idx="1">
                  <c:v>5-9</c:v>
                </c:pt>
                <c:pt idx="2">
                  <c:v>10-14</c:v>
                </c:pt>
                <c:pt idx="3">
                  <c:v>15-19</c:v>
                </c:pt>
                <c:pt idx="4">
                  <c:v>20-24</c:v>
                </c:pt>
                <c:pt idx="5">
                  <c:v>25-29</c:v>
                </c:pt>
                <c:pt idx="6">
                  <c:v>30-34</c:v>
                </c:pt>
                <c:pt idx="7">
                  <c:v>35-39</c:v>
                </c:pt>
                <c:pt idx="8">
                  <c:v>40-44</c:v>
                </c:pt>
                <c:pt idx="9">
                  <c:v>45-49</c:v>
                </c:pt>
                <c:pt idx="10">
                  <c:v>50-54</c:v>
                </c:pt>
                <c:pt idx="11">
                  <c:v>55-59</c:v>
                </c:pt>
                <c:pt idx="12">
                  <c:v>60-64</c:v>
                </c:pt>
                <c:pt idx="13">
                  <c:v>65-69</c:v>
                </c:pt>
                <c:pt idx="14">
                  <c:v>70 i więcej</c:v>
                </c:pt>
              </c:strCache>
            </c:strRef>
          </c:cat>
          <c:val>
            <c:numRef>
              <c:f>Arkusz1!$C$21:$Q$21</c:f>
              <c:numCache>
                <c:formatCode>#,##0</c:formatCode>
                <c:ptCount val="15"/>
                <c:pt idx="0">
                  <c:v>2441</c:v>
                </c:pt>
                <c:pt idx="1">
                  <c:v>2919</c:v>
                </c:pt>
                <c:pt idx="2">
                  <c:v>3378</c:v>
                </c:pt>
                <c:pt idx="3">
                  <c:v>3332</c:v>
                </c:pt>
                <c:pt idx="4">
                  <c:v>3139</c:v>
                </c:pt>
                <c:pt idx="5">
                  <c:v>3340</c:v>
                </c:pt>
                <c:pt idx="6">
                  <c:v>3735</c:v>
                </c:pt>
                <c:pt idx="7">
                  <c:v>3998</c:v>
                </c:pt>
                <c:pt idx="8">
                  <c:v>4434</c:v>
                </c:pt>
                <c:pt idx="9">
                  <c:v>4549</c:v>
                </c:pt>
                <c:pt idx="10">
                  <c:v>4111</c:v>
                </c:pt>
                <c:pt idx="11">
                  <c:v>3508</c:v>
                </c:pt>
                <c:pt idx="12">
                  <c:v>3431</c:v>
                </c:pt>
                <c:pt idx="13">
                  <c:v>3109</c:v>
                </c:pt>
                <c:pt idx="14">
                  <c:v>4980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8B4-4208-8966-AA966AA3647F}"/>
            </c:ext>
          </c:extLst>
        </c:ser>
        <c:ser>
          <c:idx val="1"/>
          <c:order val="1"/>
          <c:tx>
            <c:strRef>
              <c:f>'[LUDNosc_wg-wieku-2021.xlsx]Arkusz1'!$B$22</c:f>
              <c:strCache>
                <c:ptCount val="1"/>
                <c:pt idx="0">
                  <c:v>kobiety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Arkusz1!$C$20:$Q$20</c:f>
              <c:strCache>
                <c:ptCount val="15"/>
                <c:pt idx="0">
                  <c:v>0-4</c:v>
                </c:pt>
                <c:pt idx="1">
                  <c:v>5-9</c:v>
                </c:pt>
                <c:pt idx="2">
                  <c:v>10-14</c:v>
                </c:pt>
                <c:pt idx="3">
                  <c:v>15-19</c:v>
                </c:pt>
                <c:pt idx="4">
                  <c:v>20-24</c:v>
                </c:pt>
                <c:pt idx="5">
                  <c:v>25-29</c:v>
                </c:pt>
                <c:pt idx="6">
                  <c:v>30-34</c:v>
                </c:pt>
                <c:pt idx="7">
                  <c:v>35-39</c:v>
                </c:pt>
                <c:pt idx="8">
                  <c:v>40-44</c:v>
                </c:pt>
                <c:pt idx="9">
                  <c:v>45-49</c:v>
                </c:pt>
                <c:pt idx="10">
                  <c:v>50-54</c:v>
                </c:pt>
                <c:pt idx="11">
                  <c:v>55-59</c:v>
                </c:pt>
                <c:pt idx="12">
                  <c:v>60-64</c:v>
                </c:pt>
                <c:pt idx="13">
                  <c:v>65-69</c:v>
                </c:pt>
                <c:pt idx="14">
                  <c:v>70 i więcej</c:v>
                </c:pt>
              </c:strCache>
            </c:strRef>
          </c:cat>
          <c:val>
            <c:numRef>
              <c:f>'[LUDNosc_wg-wieku-2021.xlsx]Arkusz1'!$C$22:$Q$22</c:f>
              <c:numCache>
                <c:formatCode>#,##0</c:formatCode>
                <c:ptCount val="15"/>
                <c:pt idx="0">
                  <c:v>2626</c:v>
                </c:pt>
                <c:pt idx="1">
                  <c:v>2880</c:v>
                </c:pt>
                <c:pt idx="2">
                  <c:v>3221</c:v>
                </c:pt>
                <c:pt idx="3">
                  <c:v>2974</c:v>
                </c:pt>
                <c:pt idx="4">
                  <c:v>2871</c:v>
                </c:pt>
                <c:pt idx="5">
                  <c:v>3200</c:v>
                </c:pt>
                <c:pt idx="6">
                  <c:v>3492</c:v>
                </c:pt>
                <c:pt idx="7">
                  <c:v>4012</c:v>
                </c:pt>
                <c:pt idx="8">
                  <c:v>4238</c:v>
                </c:pt>
                <c:pt idx="9">
                  <c:v>4205</c:v>
                </c:pt>
                <c:pt idx="10">
                  <c:v>3869</c:v>
                </c:pt>
                <c:pt idx="11">
                  <c:v>3458</c:v>
                </c:pt>
                <c:pt idx="12">
                  <c:v>3505</c:v>
                </c:pt>
                <c:pt idx="13">
                  <c:v>3324</c:v>
                </c:pt>
                <c:pt idx="14">
                  <c:v>7422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8B4-4208-8966-AA966AA3647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67456504"/>
        <c:axId val="367454544"/>
      </c:barChart>
      <c:catAx>
        <c:axId val="3674565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67454544"/>
        <c:crosses val="autoZero"/>
        <c:auto val="1"/>
        <c:lblAlgn val="ctr"/>
        <c:lblOffset val="100"/>
        <c:noMultiLvlLbl val="0"/>
      </c:catAx>
      <c:valAx>
        <c:axId val="3674545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674565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Liczba rodzin objętych pomocą społeczną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Arkusz1!$A$2:$A$4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Arkusz1!$B$2:$B$4</c:f>
              <c:numCache>
                <c:formatCode>General</c:formatCode>
                <c:ptCount val="3"/>
                <c:pt idx="0">
                  <c:v>3498</c:v>
                </c:pt>
                <c:pt idx="1">
                  <c:v>3055</c:v>
                </c:pt>
                <c:pt idx="2">
                  <c:v>2894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386-4183-9854-09F119D803D0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Liczba osób w rodzinie objętej pomocą społeczną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Arkusz1!$A$2:$A$4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Arkusz1!$C$2:$C$4</c:f>
              <c:numCache>
                <c:formatCode>General</c:formatCode>
                <c:ptCount val="3"/>
                <c:pt idx="0">
                  <c:v>4652</c:v>
                </c:pt>
                <c:pt idx="1">
                  <c:v>4358</c:v>
                </c:pt>
                <c:pt idx="2">
                  <c:v>4216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386-4183-9854-09F119D803D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44088152"/>
        <c:axId val="544091288"/>
      </c:barChart>
      <c:catAx>
        <c:axId val="544088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44091288"/>
        <c:crosses val="autoZero"/>
        <c:auto val="1"/>
        <c:lblAlgn val="ctr"/>
        <c:lblOffset val="100"/>
        <c:noMultiLvlLbl val="0"/>
      </c:catAx>
      <c:valAx>
        <c:axId val="5440912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440881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8.188312744092828E-2"/>
          <c:w val="1"/>
          <c:h val="0.71867286685627318"/>
        </c:manualLayout>
      </c:layout>
      <c:pie3D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2023</c:v>
                </c:pt>
              </c:strCache>
            </c:strRef>
          </c:tx>
          <c:dPt>
            <c:idx val="0"/>
            <c:bubble3D val="0"/>
            <c:spPr>
              <a:solidFill>
                <a:schemeClr val="accent4">
                  <a:shade val="76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E010-4898-B3B3-43A3DCA6A034}"/>
              </c:ext>
            </c:extLst>
          </c:dPt>
          <c:dPt>
            <c:idx val="1"/>
            <c:bubble3D val="0"/>
            <c:spPr>
              <a:solidFill>
                <a:srgbClr val="92D05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E010-4898-B3B3-43A3DCA6A034}"/>
              </c:ext>
            </c:extLst>
          </c:dPt>
          <c:dLbls>
            <c:dLbl>
              <c:idx val="0"/>
              <c:layout>
                <c:manualLayout>
                  <c:x val="-5.0411130932943388E-2"/>
                  <c:y val="8.753126116470168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4.216</a:t>
                    </a:r>
                    <a:r>
                      <a:rPr lang="en-US" baseline="0"/>
                      <a:t>;</a:t>
                    </a:r>
                  </a:p>
                  <a:p>
                    <a:r>
                      <a:rPr lang="en-US" baseline="0"/>
                      <a:t> 3,8%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010-4898-B3B3-43A3DCA6A034}"/>
                </c:ext>
              </c:extLst>
            </c:dLbl>
            <c:dLbl>
              <c:idx val="1"/>
              <c:layout>
                <c:manualLayout>
                  <c:x val="5.8758910636903819E-2"/>
                  <c:y val="-0.3692713651951062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109.531</a:t>
                    </a:r>
                    <a:r>
                      <a:rPr lang="en-US" baseline="0"/>
                      <a:t>; </a:t>
                    </a:r>
                  </a:p>
                  <a:p>
                    <a:r>
                      <a:rPr lang="en-US" baseline="0"/>
                      <a:t>96,2 %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010-4898-B3B3-43A3DCA6A03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Arkusz1!$A$2:$A$3</c:f>
              <c:strCache>
                <c:ptCount val="2"/>
                <c:pt idx="0">
                  <c:v>Liczba osob objętych pomocą społeczną</c:v>
                </c:pt>
                <c:pt idx="1">
                  <c:v>ogólna liczba mieszkańców powiatu</c:v>
                </c:pt>
              </c:strCache>
            </c:strRef>
          </c:cat>
          <c:val>
            <c:numRef>
              <c:f>Arkusz1!$B$2:$B$3</c:f>
              <c:numCache>
                <c:formatCode>General</c:formatCode>
                <c:ptCount val="2"/>
                <c:pt idx="0">
                  <c:v>4216</c:v>
                </c:pt>
                <c:pt idx="1">
                  <c:v>109531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010-4898-B3B3-43A3DCA6A03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/>
              <a:t>Wysokość wydatków na 1 mieszkańca w 2023 r.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'[Tabela-wykres.xlsx]wydatki 2023 r'!$B$1</c:f>
              <c:strCache>
                <c:ptCount val="1"/>
                <c:pt idx="0">
                  <c:v>Wysokosc wydatków na 1 mieszkańca w 2023 r.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'[Tabela-wykres.xlsx]wydatki 2023 r'!$A$2:$A$16</c:f>
              <c:strCache>
                <c:ptCount val="15"/>
                <c:pt idx="0">
                  <c:v>Bielsk</c:v>
                </c:pt>
                <c:pt idx="1">
                  <c:v>Bodzanów</c:v>
                </c:pt>
                <c:pt idx="2">
                  <c:v>Brudzeń </c:v>
                </c:pt>
                <c:pt idx="3">
                  <c:v>Bulkowo</c:v>
                </c:pt>
                <c:pt idx="4">
                  <c:v>Drobin</c:v>
                </c:pt>
                <c:pt idx="5">
                  <c:v>Gąbin</c:v>
                </c:pt>
                <c:pt idx="6">
                  <c:v>Łąck</c:v>
                </c:pt>
                <c:pt idx="7">
                  <c:v>Mała Wieś</c:v>
                </c:pt>
                <c:pt idx="8">
                  <c:v>Nowy Duninów</c:v>
                </c:pt>
                <c:pt idx="9">
                  <c:v>Radzanowo</c:v>
                </c:pt>
                <c:pt idx="10">
                  <c:v>Słubice</c:v>
                </c:pt>
                <c:pt idx="11">
                  <c:v>Słupno</c:v>
                </c:pt>
                <c:pt idx="12">
                  <c:v>Stara Biała</c:v>
                </c:pt>
                <c:pt idx="13">
                  <c:v>Staroźreby</c:v>
                </c:pt>
                <c:pt idx="14">
                  <c:v>Wyszogród</c:v>
                </c:pt>
              </c:strCache>
            </c:strRef>
          </c:cat>
          <c:val>
            <c:numRef>
              <c:f>'[Tabela-wykres.xlsx]wydatki 2023 r'!$B$2:$B$16</c:f>
              <c:numCache>
                <c:formatCode>"zł"#,##0.00_);[Red]\("zł"#,##0.00\)</c:formatCode>
                <c:ptCount val="15"/>
                <c:pt idx="0">
                  <c:v>77.45</c:v>
                </c:pt>
                <c:pt idx="1">
                  <c:v>772.1</c:v>
                </c:pt>
                <c:pt idx="2">
                  <c:v>218.48</c:v>
                </c:pt>
                <c:pt idx="3">
                  <c:v>724.85</c:v>
                </c:pt>
                <c:pt idx="4">
                  <c:v>858.65</c:v>
                </c:pt>
                <c:pt idx="5" formatCode="General">
                  <c:v>0</c:v>
                </c:pt>
                <c:pt idx="6">
                  <c:v>183.5</c:v>
                </c:pt>
                <c:pt idx="7">
                  <c:v>277.99</c:v>
                </c:pt>
                <c:pt idx="8">
                  <c:v>461.25</c:v>
                </c:pt>
                <c:pt idx="9">
                  <c:v>74.94</c:v>
                </c:pt>
                <c:pt idx="10">
                  <c:v>91.54</c:v>
                </c:pt>
                <c:pt idx="11">
                  <c:v>6.74</c:v>
                </c:pt>
                <c:pt idx="12">
                  <c:v>78</c:v>
                </c:pt>
                <c:pt idx="13">
                  <c:v>692.92</c:v>
                </c:pt>
                <c:pt idx="14">
                  <c:v>202.08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9D1-44A2-9292-2435F9E40F1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5"/>
        <c:overlap val="-27"/>
        <c:axId val="544091680"/>
        <c:axId val="544086192"/>
        <c:extLst>
          <c:ext xmlns:c15="http://schemas.microsoft.com/office/drawing/2012/chart" uri="{02D57815-91ED-43cb-92C2-25804820EDAC}">
            <c15:filteredBar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'[Tabela-wykres.xlsx]wydatki 2023 r'!$C$1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2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'[Tabela-wykres.xlsx]wydatki 2023 r'!$A$2:$A$16</c15:sqref>
                        </c15:formulaRef>
                      </c:ext>
                    </c:extLst>
                    <c:strCache>
                      <c:ptCount val="15"/>
                      <c:pt idx="0">
                        <c:v>Bielsk</c:v>
                      </c:pt>
                      <c:pt idx="1">
                        <c:v>Bodzanów</c:v>
                      </c:pt>
                      <c:pt idx="2">
                        <c:v>Brudzeń </c:v>
                      </c:pt>
                      <c:pt idx="3">
                        <c:v>Bulkowo</c:v>
                      </c:pt>
                      <c:pt idx="4">
                        <c:v>Drobin</c:v>
                      </c:pt>
                      <c:pt idx="5">
                        <c:v>Gąbin</c:v>
                      </c:pt>
                      <c:pt idx="6">
                        <c:v>Łąck</c:v>
                      </c:pt>
                      <c:pt idx="7">
                        <c:v>Mała Wieś</c:v>
                      </c:pt>
                      <c:pt idx="8">
                        <c:v>Nowy Duninów</c:v>
                      </c:pt>
                      <c:pt idx="9">
                        <c:v>Radzanowo</c:v>
                      </c:pt>
                      <c:pt idx="10">
                        <c:v>Słubice</c:v>
                      </c:pt>
                      <c:pt idx="11">
                        <c:v>Słupno</c:v>
                      </c:pt>
                      <c:pt idx="12">
                        <c:v>Stara Biała</c:v>
                      </c:pt>
                      <c:pt idx="13">
                        <c:v>Staroźreby</c:v>
                      </c:pt>
                      <c:pt idx="14">
                        <c:v>Wyszogród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'[Tabela-wykres.xlsx]wydatki 2023 r'!$C$2:$C$16</c15:sqref>
                        </c15:formulaRef>
                      </c:ext>
                    </c:extLst>
                    <c:numCache>
                      <c:formatCode>General</c:formatCode>
                      <c:ptCount val="15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1-29D1-44A2-9292-2435F9E40F1D}"/>
                  </c:ext>
                </c:extLst>
              </c15:ser>
            </c15:filteredBarSeries>
            <c15:filteredBar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'[Tabela-wykres.xlsx]wydatki 2023 r'!$D$1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'[Tabela-wykres.xlsx]wydatki 2023 r'!$A$2:$A$16</c15:sqref>
                        </c15:formulaRef>
                      </c:ext>
                    </c:extLst>
                    <c:strCache>
                      <c:ptCount val="15"/>
                      <c:pt idx="0">
                        <c:v>Bielsk</c:v>
                      </c:pt>
                      <c:pt idx="1">
                        <c:v>Bodzanów</c:v>
                      </c:pt>
                      <c:pt idx="2">
                        <c:v>Brudzeń </c:v>
                      </c:pt>
                      <c:pt idx="3">
                        <c:v>Bulkowo</c:v>
                      </c:pt>
                      <c:pt idx="4">
                        <c:v>Drobin</c:v>
                      </c:pt>
                      <c:pt idx="5">
                        <c:v>Gąbin</c:v>
                      </c:pt>
                      <c:pt idx="6">
                        <c:v>Łąck</c:v>
                      </c:pt>
                      <c:pt idx="7">
                        <c:v>Mała Wieś</c:v>
                      </c:pt>
                      <c:pt idx="8">
                        <c:v>Nowy Duninów</c:v>
                      </c:pt>
                      <c:pt idx="9">
                        <c:v>Radzanowo</c:v>
                      </c:pt>
                      <c:pt idx="10">
                        <c:v>Słubice</c:v>
                      </c:pt>
                      <c:pt idx="11">
                        <c:v>Słupno</c:v>
                      </c:pt>
                      <c:pt idx="12">
                        <c:v>Stara Biała</c:v>
                      </c:pt>
                      <c:pt idx="13">
                        <c:v>Staroźreby</c:v>
                      </c:pt>
                      <c:pt idx="14">
                        <c:v>Wyszogród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'[Tabela-wykres.xlsx]wydatki 2023 r'!$D$2:$D$16</c15:sqref>
                        </c15:formulaRef>
                      </c:ext>
                    </c:extLst>
                    <c:numCache>
                      <c:formatCode>General</c:formatCode>
                      <c:ptCount val="15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2-29D1-44A2-9292-2435F9E40F1D}"/>
                  </c:ext>
                </c:extLst>
              </c15:ser>
            </c15:filteredBarSeries>
            <c15:filteredBar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'[Tabela-wykres.xlsx]wydatki 2023 r'!$E$1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4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'[Tabela-wykres.xlsx]wydatki 2023 r'!$A$2:$A$16</c15:sqref>
                        </c15:formulaRef>
                      </c:ext>
                    </c:extLst>
                    <c:strCache>
                      <c:ptCount val="15"/>
                      <c:pt idx="0">
                        <c:v>Bielsk</c:v>
                      </c:pt>
                      <c:pt idx="1">
                        <c:v>Bodzanów</c:v>
                      </c:pt>
                      <c:pt idx="2">
                        <c:v>Brudzeń </c:v>
                      </c:pt>
                      <c:pt idx="3">
                        <c:v>Bulkowo</c:v>
                      </c:pt>
                      <c:pt idx="4">
                        <c:v>Drobin</c:v>
                      </c:pt>
                      <c:pt idx="5">
                        <c:v>Gąbin</c:v>
                      </c:pt>
                      <c:pt idx="6">
                        <c:v>Łąck</c:v>
                      </c:pt>
                      <c:pt idx="7">
                        <c:v>Mała Wieś</c:v>
                      </c:pt>
                      <c:pt idx="8">
                        <c:v>Nowy Duninów</c:v>
                      </c:pt>
                      <c:pt idx="9">
                        <c:v>Radzanowo</c:v>
                      </c:pt>
                      <c:pt idx="10">
                        <c:v>Słubice</c:v>
                      </c:pt>
                      <c:pt idx="11">
                        <c:v>Słupno</c:v>
                      </c:pt>
                      <c:pt idx="12">
                        <c:v>Stara Biała</c:v>
                      </c:pt>
                      <c:pt idx="13">
                        <c:v>Staroźreby</c:v>
                      </c:pt>
                      <c:pt idx="14">
                        <c:v>Wyszogród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'[Tabela-wykres.xlsx]wydatki 2023 r'!$E$2:$E$16</c15:sqref>
                        </c15:formulaRef>
                      </c:ext>
                    </c:extLst>
                    <c:numCache>
                      <c:formatCode>General</c:formatCode>
                      <c:ptCount val="15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3-29D1-44A2-9292-2435F9E40F1D}"/>
                  </c:ext>
                </c:extLst>
              </c15:ser>
            </c15:filteredBarSeries>
            <c15:filteredBar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'[Tabela-wykres.xlsx]wydatki 2023 r'!$F$1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5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'[Tabela-wykres.xlsx]wydatki 2023 r'!$A$2:$A$16</c15:sqref>
                        </c15:formulaRef>
                      </c:ext>
                    </c:extLst>
                    <c:strCache>
                      <c:ptCount val="15"/>
                      <c:pt idx="0">
                        <c:v>Bielsk</c:v>
                      </c:pt>
                      <c:pt idx="1">
                        <c:v>Bodzanów</c:v>
                      </c:pt>
                      <c:pt idx="2">
                        <c:v>Brudzeń </c:v>
                      </c:pt>
                      <c:pt idx="3">
                        <c:v>Bulkowo</c:v>
                      </c:pt>
                      <c:pt idx="4">
                        <c:v>Drobin</c:v>
                      </c:pt>
                      <c:pt idx="5">
                        <c:v>Gąbin</c:v>
                      </c:pt>
                      <c:pt idx="6">
                        <c:v>Łąck</c:v>
                      </c:pt>
                      <c:pt idx="7">
                        <c:v>Mała Wieś</c:v>
                      </c:pt>
                      <c:pt idx="8">
                        <c:v>Nowy Duninów</c:v>
                      </c:pt>
                      <c:pt idx="9">
                        <c:v>Radzanowo</c:v>
                      </c:pt>
                      <c:pt idx="10">
                        <c:v>Słubice</c:v>
                      </c:pt>
                      <c:pt idx="11">
                        <c:v>Słupno</c:v>
                      </c:pt>
                      <c:pt idx="12">
                        <c:v>Stara Biała</c:v>
                      </c:pt>
                      <c:pt idx="13">
                        <c:v>Staroźreby</c:v>
                      </c:pt>
                      <c:pt idx="14">
                        <c:v>Wyszogród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'[Tabela-wykres.xlsx]wydatki 2023 r'!$F$2:$F$16</c15:sqref>
                        </c15:formulaRef>
                      </c:ext>
                    </c:extLst>
                    <c:numCache>
                      <c:formatCode>General</c:formatCode>
                      <c:ptCount val="15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4-29D1-44A2-9292-2435F9E40F1D}"/>
                  </c:ext>
                </c:extLst>
              </c15:ser>
            </c15:filteredBarSeries>
          </c:ext>
        </c:extLst>
      </c:barChart>
      <c:catAx>
        <c:axId val="5440916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44086192"/>
        <c:crosses val="autoZero"/>
        <c:auto val="1"/>
        <c:lblAlgn val="ctr"/>
        <c:lblOffset val="100"/>
        <c:noMultiLvlLbl val="0"/>
      </c:catAx>
      <c:valAx>
        <c:axId val="5440861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&quot;zł&quot;#,##0.00_);[Red]\(&quot;zł&quot;#,##0.00\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440916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accent1">
        <a:lumMod val="20000"/>
        <a:lumOff val="80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Rodziny zastępcze spokrewnione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Arkusz1!$A$2:$A$4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Arkusz1!$B$2:$B$4</c:f>
              <c:numCache>
                <c:formatCode>General</c:formatCode>
                <c:ptCount val="3"/>
                <c:pt idx="0">
                  <c:v>45</c:v>
                </c:pt>
                <c:pt idx="1">
                  <c:v>42</c:v>
                </c:pt>
                <c:pt idx="2">
                  <c:v>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CD2-4052-A164-61DBADF56D58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Rodziny zastępcze niezawodowe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Arkusz1!$A$2:$A$4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Arkusz1!$C$2:$C$4</c:f>
              <c:numCache>
                <c:formatCode>General</c:formatCode>
                <c:ptCount val="3"/>
                <c:pt idx="0">
                  <c:v>24</c:v>
                </c:pt>
                <c:pt idx="1">
                  <c:v>23</c:v>
                </c:pt>
                <c:pt idx="2">
                  <c:v>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CD2-4052-A164-61DBADF56D58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Rodziny zastępcze zawodowe</c:v>
                </c:pt>
              </c:strCache>
            </c:strRef>
          </c:tx>
          <c:spPr>
            <a:solidFill>
              <a:schemeClr val="accent5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Arkusz1!$A$2:$A$4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Arkusz1!$D$2:$D$4</c:f>
              <c:numCache>
                <c:formatCode>General</c:formatCode>
                <c:ptCount val="3"/>
                <c:pt idx="0">
                  <c:v>6</c:v>
                </c:pt>
                <c:pt idx="1">
                  <c:v>4</c:v>
                </c:pt>
                <c:pt idx="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CD2-4052-A164-61DBADF56D58}"/>
            </c:ext>
          </c:extLst>
        </c:ser>
        <c:ser>
          <c:idx val="3"/>
          <c:order val="3"/>
          <c:tx>
            <c:strRef>
              <c:f>Arkusz1!$E$1</c:f>
              <c:strCache>
                <c:ptCount val="1"/>
                <c:pt idx="0">
                  <c:v>Rodzinny dom dziecka</c:v>
                </c:pt>
              </c:strCache>
            </c:strRef>
          </c:tx>
          <c:spPr>
            <a:solidFill>
              <a:schemeClr val="accent1">
                <a:lumMod val="60000"/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Arkusz1!$A$2:$A$4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Arkusz1!$E$2:$E$4</c:f>
              <c:numCache>
                <c:formatCode>General</c:formatCode>
                <c:ptCount val="3"/>
                <c:pt idx="0">
                  <c:v>2</c:v>
                </c:pt>
                <c:pt idx="1">
                  <c:v>2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CD2-4052-A164-61DBADF56D58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544087368"/>
        <c:axId val="544087760"/>
      </c:barChart>
      <c:catAx>
        <c:axId val="544087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44087760"/>
        <c:crosses val="autoZero"/>
        <c:auto val="1"/>
        <c:lblAlgn val="ctr"/>
        <c:lblOffset val="100"/>
        <c:noMultiLvlLbl val="0"/>
      </c:catAx>
      <c:valAx>
        <c:axId val="544087760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5440873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withinLinear" id="17">
  <a:schemeClr val="accent4"/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4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/>
    <cs:fillRef idx="2">
      <cs:styleClr val="auto"/>
    </cs:fillRef>
    <cs:effectRef idx="1"/>
    <cs:fontRef idx="minor">
      <a:schemeClr val="dk1"/>
    </cs:fontRef>
    <cs:spPr/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1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9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D3F3D-154A-4DBF-A4F7-7312C17F1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122</Pages>
  <Words>31938</Words>
  <Characters>191630</Characters>
  <Application>Microsoft Office Word</Application>
  <DocSecurity>0</DocSecurity>
  <Lines>1596</Lines>
  <Paragraphs>446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Pomocy</dc:creator>
  <cp:keywords/>
  <dc:description/>
  <cp:lastModifiedBy>Edyta Nych</cp:lastModifiedBy>
  <cp:revision>3</cp:revision>
  <cp:lastPrinted>2025-10-08T06:53:00Z</cp:lastPrinted>
  <dcterms:created xsi:type="dcterms:W3CDTF">2025-10-09T10:11:00Z</dcterms:created>
  <dcterms:modified xsi:type="dcterms:W3CDTF">2025-10-09T10:15:00Z</dcterms:modified>
</cp:coreProperties>
</file>